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687CFCB8" w14:textId="77777777" w:rsidR="00256DAC" w:rsidRDefault="00256DAC" w:rsidP="00D1763F">
      <w:pPr>
        <w:widowControl w:val="0"/>
        <w:jc w:val="center"/>
        <w:rPr>
          <w:b/>
          <w:bCs/>
          <w:sz w:val="22"/>
          <w:szCs w:val="32"/>
          <w:rtl/>
          <w:lang w:eastAsia="en-US"/>
        </w:rPr>
      </w:pPr>
      <w:r>
        <w:rPr>
          <w:b/>
          <w:bCs/>
          <w:sz w:val="22"/>
          <w:szCs w:val="32"/>
          <w:rtl/>
          <w:lang w:eastAsia="en-US"/>
        </w:rPr>
        <w:t>מדינת ישראל</w:t>
      </w:r>
    </w:p>
    <w:p w14:paraId="1DF80593" w14:textId="77777777" w:rsidR="00256DAC" w:rsidRDefault="00256DAC" w:rsidP="00D1763F">
      <w:pPr>
        <w:widowControl w:val="0"/>
        <w:jc w:val="center"/>
        <w:rPr>
          <w:b/>
          <w:bCs/>
          <w:sz w:val="22"/>
          <w:szCs w:val="32"/>
          <w:rtl/>
          <w:lang w:eastAsia="en-US"/>
        </w:rPr>
      </w:pPr>
      <w:r w:rsidRPr="0003676B">
        <w:rPr>
          <w:rFonts w:hint="cs"/>
          <w:b/>
          <w:bCs/>
          <w:sz w:val="18"/>
          <w:szCs w:val="28"/>
          <w:rtl/>
          <w:lang w:eastAsia="en-US"/>
        </w:rPr>
        <w:t xml:space="preserve">משרד החינוך </w:t>
      </w:r>
    </w:p>
    <w:p w14:paraId="4EFA8D00" w14:textId="77777777" w:rsidR="00741F6B" w:rsidRPr="00741F6B" w:rsidRDefault="00741F6B" w:rsidP="00D1763F">
      <w:pPr>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7D002678" w14:textId="77777777" w:rsidR="00256DAC" w:rsidRDefault="00DC2EB3" w:rsidP="00D1763F">
      <w:pPr>
        <w:widowControl w:val="0"/>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09D0B1E6" w14:textId="77777777" w:rsidR="00741F6B" w:rsidRDefault="00741F6B" w:rsidP="00D1763F">
      <w:pPr>
        <w:widowControl w:val="0"/>
        <w:jc w:val="center"/>
        <w:rPr>
          <w:b/>
          <w:bCs/>
          <w:rtl/>
        </w:rPr>
      </w:pPr>
    </w:p>
    <w:p w14:paraId="2645720A" w14:textId="54ABEB84" w:rsidR="00F45B9E" w:rsidRDefault="00DD3AD5" w:rsidP="00D1763F">
      <w:pPr>
        <w:widowControl w:val="0"/>
        <w:jc w:val="right"/>
        <w:rPr>
          <w:noProof/>
          <w:sz w:val="22"/>
          <w:rtl/>
          <w:lang w:eastAsia="en-US"/>
        </w:rPr>
      </w:pPr>
      <w:r>
        <w:rPr>
          <w:rFonts w:hint="cs"/>
          <w:sz w:val="22"/>
          <w:rtl/>
          <w:lang w:eastAsia="en-US"/>
        </w:rPr>
        <w:t>13 בפברואר</w:t>
      </w:r>
      <w:r>
        <w:rPr>
          <w:rFonts w:hint="cs"/>
          <w:noProof/>
          <w:sz w:val="22"/>
          <w:rtl/>
          <w:lang w:eastAsia="en-US"/>
        </w:rPr>
        <w:t xml:space="preserve"> 202</w:t>
      </w:r>
      <w:r>
        <w:rPr>
          <w:rFonts w:hint="cs"/>
          <w:noProof/>
          <w:sz w:val="22"/>
          <w:rtl/>
          <w:lang w:eastAsia="en-US"/>
        </w:rPr>
        <w:t>3</w:t>
      </w:r>
    </w:p>
    <w:p w14:paraId="5134A6EC" w14:textId="77777777" w:rsidR="002D2F5F" w:rsidRPr="002D2F5F" w:rsidRDefault="002D2F5F" w:rsidP="00D1763F">
      <w:pPr>
        <w:widowControl w:val="0"/>
        <w:jc w:val="right"/>
        <w:rPr>
          <w:sz w:val="22"/>
          <w:rtl/>
          <w:lang w:eastAsia="en-US"/>
        </w:rPr>
      </w:pPr>
    </w:p>
    <w:p w14:paraId="6BF49BE6" w14:textId="4FE525F9" w:rsidR="00AD07F6" w:rsidRDefault="00F45B9E" w:rsidP="00D1763F">
      <w:pPr>
        <w:widowControl w:val="0"/>
        <w:jc w:val="center"/>
        <w:rPr>
          <w:b/>
          <w:bCs/>
          <w:sz w:val="32"/>
          <w:szCs w:val="32"/>
          <w:u w:val="single"/>
          <w:rtl/>
          <w:lang w:eastAsia="en-US"/>
        </w:rPr>
      </w:pPr>
      <w:r>
        <w:rPr>
          <w:b/>
          <w:bCs/>
          <w:sz w:val="32"/>
          <w:szCs w:val="32"/>
          <w:rtl/>
          <w:lang w:eastAsia="en-US"/>
        </w:rPr>
        <w:t>מכרז</w:t>
      </w:r>
      <w:r>
        <w:rPr>
          <w:rFonts w:hint="cs"/>
          <w:b/>
          <w:bCs/>
          <w:sz w:val="32"/>
          <w:szCs w:val="32"/>
          <w:rtl/>
          <w:lang w:eastAsia="en-US"/>
        </w:rPr>
        <w:t xml:space="preserve"> </w:t>
      </w:r>
      <w:r w:rsidR="001B1043">
        <w:rPr>
          <w:rFonts w:hint="cs"/>
          <w:b/>
          <w:bCs/>
          <w:sz w:val="32"/>
          <w:szCs w:val="32"/>
          <w:rtl/>
          <w:lang w:eastAsia="en-US"/>
        </w:rPr>
        <w:t>מס'</w:t>
      </w:r>
      <w:r w:rsidR="00557473">
        <w:rPr>
          <w:rFonts w:hint="cs"/>
          <w:b/>
          <w:bCs/>
          <w:sz w:val="32"/>
          <w:szCs w:val="32"/>
          <w:rtl/>
          <w:lang w:eastAsia="en-US"/>
        </w:rPr>
        <w:t xml:space="preserve"> </w:t>
      </w:r>
      <w:r w:rsidR="00DD3AD5">
        <w:rPr>
          <w:rFonts w:hint="cs"/>
          <w:b/>
          <w:bCs/>
          <w:sz w:val="32"/>
          <w:szCs w:val="32"/>
          <w:rtl/>
          <w:lang w:eastAsia="en-US"/>
        </w:rPr>
        <w:t>2</w:t>
      </w:r>
      <w:r w:rsidR="00557473">
        <w:rPr>
          <w:rFonts w:hint="cs"/>
          <w:b/>
          <w:bCs/>
          <w:sz w:val="32"/>
          <w:szCs w:val="32"/>
          <w:rtl/>
          <w:lang w:eastAsia="en-US"/>
        </w:rPr>
        <w:t>/</w:t>
      </w:r>
      <w:r w:rsidR="00DD3AD5">
        <w:rPr>
          <w:rFonts w:hint="cs"/>
          <w:b/>
          <w:bCs/>
          <w:sz w:val="32"/>
          <w:szCs w:val="32"/>
          <w:rtl/>
          <w:lang w:eastAsia="en-US"/>
        </w:rPr>
        <w:t>2</w:t>
      </w:r>
      <w:r w:rsidR="00557473">
        <w:rPr>
          <w:rFonts w:hint="cs"/>
          <w:b/>
          <w:bCs/>
          <w:sz w:val="32"/>
          <w:szCs w:val="32"/>
          <w:rtl/>
          <w:lang w:eastAsia="en-US"/>
        </w:rPr>
        <w:t>.</w:t>
      </w:r>
      <w:r w:rsidR="00DD3AD5">
        <w:rPr>
          <w:rFonts w:hint="cs"/>
          <w:b/>
          <w:bCs/>
          <w:sz w:val="32"/>
          <w:szCs w:val="32"/>
          <w:rtl/>
          <w:lang w:eastAsia="en-US"/>
        </w:rPr>
        <w:t>202</w:t>
      </w:r>
      <w:r w:rsidR="00DD3AD5">
        <w:rPr>
          <w:rFonts w:hint="cs"/>
          <w:b/>
          <w:bCs/>
          <w:sz w:val="32"/>
          <w:szCs w:val="32"/>
          <w:rtl/>
          <w:lang w:eastAsia="en-US"/>
        </w:rPr>
        <w:t>3</w:t>
      </w:r>
      <w:r>
        <w:rPr>
          <w:b/>
          <w:bCs/>
          <w:sz w:val="32"/>
          <w:szCs w:val="32"/>
          <w:rtl/>
          <w:lang w:eastAsia="en-US"/>
        </w:rPr>
        <w:t xml:space="preserve">: </w:t>
      </w:r>
      <w:bookmarkStart w:id="0" w:name="_Hlk118023258"/>
      <w:r w:rsidR="00A42B66" w:rsidRPr="00A42B66">
        <w:rPr>
          <w:b/>
          <w:bCs/>
          <w:sz w:val="32"/>
          <w:szCs w:val="32"/>
          <w:u w:val="single"/>
          <w:rtl/>
          <w:lang w:eastAsia="en-US"/>
        </w:rPr>
        <w:t>להפעלת תוכנית הסוגיה היומית</w:t>
      </w:r>
      <w:bookmarkEnd w:id="0"/>
    </w:p>
    <w:p w14:paraId="220DC38A" w14:textId="77777777" w:rsidR="00084F38" w:rsidRDefault="00084F38" w:rsidP="00D1763F">
      <w:pPr>
        <w:widowControl w:val="0"/>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4D4D0BE5" w14:textId="77777777" w:rsidTr="003A2516">
        <w:trPr>
          <w:trHeight w:val="289"/>
          <w:jc w:val="center"/>
        </w:trPr>
        <w:tc>
          <w:tcPr>
            <w:tcW w:w="9639" w:type="dxa"/>
            <w:gridSpan w:val="2"/>
            <w:tcBorders>
              <w:top w:val="nil"/>
              <w:left w:val="nil"/>
              <w:bottom w:val="nil"/>
              <w:right w:val="nil"/>
            </w:tcBorders>
          </w:tcPr>
          <w:p w14:paraId="051337B7" w14:textId="77777777" w:rsidR="00AD07F6" w:rsidRPr="00BD41FC" w:rsidRDefault="00AD07F6" w:rsidP="00D1763F">
            <w:pPr>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32C231A1" w14:textId="77777777" w:rsidTr="003A2516">
        <w:trPr>
          <w:jc w:val="center"/>
        </w:trPr>
        <w:tc>
          <w:tcPr>
            <w:tcW w:w="8930" w:type="dxa"/>
            <w:tcBorders>
              <w:top w:val="nil"/>
              <w:left w:val="nil"/>
              <w:bottom w:val="nil"/>
              <w:right w:val="nil"/>
            </w:tcBorders>
          </w:tcPr>
          <w:p w14:paraId="1FCE34AC"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14:paraId="44C77437"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783FDB1F" w14:textId="77777777" w:rsidTr="003A2516">
        <w:trPr>
          <w:jc w:val="center"/>
        </w:trPr>
        <w:tc>
          <w:tcPr>
            <w:tcW w:w="8930" w:type="dxa"/>
            <w:tcBorders>
              <w:top w:val="nil"/>
              <w:left w:val="nil"/>
              <w:bottom w:val="nil"/>
              <w:right w:val="nil"/>
            </w:tcBorders>
          </w:tcPr>
          <w:p w14:paraId="5EF6CA8C"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14:paraId="3CC54DA1"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7A7C4A9D" w14:textId="77777777" w:rsidTr="003A2516">
        <w:trPr>
          <w:jc w:val="center"/>
        </w:trPr>
        <w:tc>
          <w:tcPr>
            <w:tcW w:w="8930" w:type="dxa"/>
            <w:tcBorders>
              <w:top w:val="nil"/>
              <w:left w:val="nil"/>
              <w:bottom w:val="nil"/>
              <w:right w:val="nil"/>
            </w:tcBorders>
          </w:tcPr>
          <w:p w14:paraId="44C638F6"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14:paraId="03840339"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75DF50CC" w14:textId="77777777" w:rsidTr="003A2516">
        <w:trPr>
          <w:jc w:val="center"/>
        </w:trPr>
        <w:tc>
          <w:tcPr>
            <w:tcW w:w="8930" w:type="dxa"/>
            <w:tcBorders>
              <w:top w:val="nil"/>
              <w:left w:val="nil"/>
              <w:bottom w:val="nil"/>
              <w:right w:val="nil"/>
            </w:tcBorders>
          </w:tcPr>
          <w:p w14:paraId="0D476FFC"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תיאור הפרוייקט והיקפו</w:t>
            </w:r>
            <w:r w:rsidRPr="00BD41FC">
              <w:rPr>
                <w:sz w:val="23"/>
                <w:szCs w:val="23"/>
                <w:rtl/>
                <w:lang w:eastAsia="en-US"/>
              </w:rPr>
              <w:tab/>
            </w:r>
          </w:p>
        </w:tc>
        <w:tc>
          <w:tcPr>
            <w:tcW w:w="709" w:type="dxa"/>
            <w:tcBorders>
              <w:top w:val="nil"/>
              <w:left w:val="nil"/>
              <w:bottom w:val="nil"/>
              <w:right w:val="nil"/>
            </w:tcBorders>
          </w:tcPr>
          <w:p w14:paraId="089FCF45"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18CE6B4D" w14:textId="77777777" w:rsidTr="003A2516">
        <w:trPr>
          <w:jc w:val="center"/>
        </w:trPr>
        <w:tc>
          <w:tcPr>
            <w:tcW w:w="8930" w:type="dxa"/>
            <w:tcBorders>
              <w:top w:val="nil"/>
              <w:left w:val="nil"/>
              <w:bottom w:val="nil"/>
              <w:right w:val="nil"/>
            </w:tcBorders>
          </w:tcPr>
          <w:p w14:paraId="132B8DEF"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p>
        </w:tc>
        <w:tc>
          <w:tcPr>
            <w:tcW w:w="709" w:type="dxa"/>
            <w:tcBorders>
              <w:top w:val="nil"/>
              <w:left w:val="nil"/>
              <w:bottom w:val="nil"/>
              <w:right w:val="nil"/>
            </w:tcBorders>
          </w:tcPr>
          <w:p w14:paraId="08F0CBFD"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644DB9E2" w14:textId="77777777" w:rsidTr="003A2516">
        <w:trPr>
          <w:jc w:val="center"/>
        </w:trPr>
        <w:tc>
          <w:tcPr>
            <w:tcW w:w="8930" w:type="dxa"/>
            <w:tcBorders>
              <w:top w:val="nil"/>
              <w:left w:val="nil"/>
              <w:bottom w:val="nil"/>
              <w:right w:val="nil"/>
            </w:tcBorders>
          </w:tcPr>
          <w:p w14:paraId="41F719E7" w14:textId="77777777" w:rsidR="00AD07F6" w:rsidRPr="00D4650B"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D4650B">
              <w:rPr>
                <w:rFonts w:hint="cs"/>
                <w:sz w:val="23"/>
                <w:szCs w:val="23"/>
                <w:rtl/>
                <w:lang w:eastAsia="en-US"/>
              </w:rPr>
              <w:t>כח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14:paraId="3FA97DD9" w14:textId="77777777" w:rsidR="00AD07F6" w:rsidRPr="0047718D" w:rsidRDefault="00AD07F6" w:rsidP="00D1763F">
            <w:pPr>
              <w:widowControl w:val="0"/>
              <w:tabs>
                <w:tab w:val="decimal" w:pos="176"/>
              </w:tabs>
              <w:jc w:val="left"/>
              <w:rPr>
                <w:sz w:val="23"/>
                <w:szCs w:val="23"/>
                <w:rtl/>
                <w:lang w:eastAsia="en-US"/>
              </w:rPr>
            </w:pPr>
          </w:p>
        </w:tc>
      </w:tr>
      <w:tr w:rsidR="00AD07F6" w:rsidRPr="00BD41FC" w14:paraId="539ADCA6" w14:textId="77777777" w:rsidTr="003A2516">
        <w:trPr>
          <w:jc w:val="center"/>
        </w:trPr>
        <w:tc>
          <w:tcPr>
            <w:tcW w:w="8930" w:type="dxa"/>
            <w:tcBorders>
              <w:top w:val="nil"/>
              <w:left w:val="nil"/>
              <w:bottom w:val="nil"/>
              <w:right w:val="nil"/>
            </w:tcBorders>
          </w:tcPr>
          <w:p w14:paraId="14E0FAF5"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14:paraId="1608330B" w14:textId="77777777" w:rsidR="00AD07F6" w:rsidRPr="00AE56E1" w:rsidRDefault="00AD07F6" w:rsidP="00D1763F">
            <w:pPr>
              <w:widowControl w:val="0"/>
              <w:tabs>
                <w:tab w:val="decimal" w:pos="176"/>
              </w:tabs>
              <w:jc w:val="left"/>
              <w:rPr>
                <w:sz w:val="23"/>
                <w:szCs w:val="23"/>
                <w:rtl/>
                <w:lang w:eastAsia="en-US"/>
              </w:rPr>
            </w:pPr>
          </w:p>
        </w:tc>
      </w:tr>
      <w:tr w:rsidR="00D0224F" w:rsidRPr="00BD41FC" w14:paraId="7F192BC5" w14:textId="77777777" w:rsidTr="003A2516">
        <w:trPr>
          <w:jc w:val="center"/>
        </w:trPr>
        <w:tc>
          <w:tcPr>
            <w:tcW w:w="8930" w:type="dxa"/>
            <w:tcBorders>
              <w:top w:val="nil"/>
              <w:left w:val="nil"/>
              <w:bottom w:val="nil"/>
              <w:right w:val="nil"/>
            </w:tcBorders>
          </w:tcPr>
          <w:p w14:paraId="770FBA39"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14:paraId="31680875" w14:textId="77777777" w:rsidR="00D0224F" w:rsidRPr="00AE56E1" w:rsidRDefault="00D0224F" w:rsidP="00D1763F">
            <w:pPr>
              <w:widowControl w:val="0"/>
              <w:tabs>
                <w:tab w:val="decimal" w:pos="176"/>
              </w:tabs>
              <w:jc w:val="left"/>
              <w:rPr>
                <w:sz w:val="23"/>
                <w:szCs w:val="23"/>
                <w:rtl/>
                <w:lang w:eastAsia="en-US"/>
              </w:rPr>
            </w:pPr>
          </w:p>
        </w:tc>
      </w:tr>
      <w:tr w:rsidR="004D34B9" w:rsidRPr="00BD41FC" w14:paraId="38AE5C55" w14:textId="77777777" w:rsidTr="003A2516">
        <w:trPr>
          <w:jc w:val="center"/>
        </w:trPr>
        <w:tc>
          <w:tcPr>
            <w:tcW w:w="8930" w:type="dxa"/>
            <w:tcBorders>
              <w:top w:val="nil"/>
              <w:left w:val="nil"/>
              <w:bottom w:val="nil"/>
              <w:right w:val="nil"/>
            </w:tcBorders>
          </w:tcPr>
          <w:p w14:paraId="03B11869" w14:textId="77777777" w:rsidR="004D34B9" w:rsidRPr="00BD41FC" w:rsidRDefault="004D34B9"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זכויות יוצרים</w:t>
            </w:r>
            <w:r w:rsidRPr="00BD41FC">
              <w:rPr>
                <w:sz w:val="23"/>
                <w:szCs w:val="23"/>
                <w:rtl/>
                <w:lang w:eastAsia="en-US"/>
              </w:rPr>
              <w:tab/>
            </w:r>
          </w:p>
        </w:tc>
        <w:tc>
          <w:tcPr>
            <w:tcW w:w="709" w:type="dxa"/>
            <w:tcBorders>
              <w:top w:val="nil"/>
              <w:left w:val="nil"/>
              <w:bottom w:val="nil"/>
              <w:right w:val="nil"/>
            </w:tcBorders>
          </w:tcPr>
          <w:p w14:paraId="3C0220BA" w14:textId="77777777" w:rsidR="004D34B9" w:rsidRPr="00AE56E1" w:rsidRDefault="004D34B9" w:rsidP="00D1763F">
            <w:pPr>
              <w:widowControl w:val="0"/>
              <w:tabs>
                <w:tab w:val="decimal" w:pos="176"/>
              </w:tabs>
              <w:jc w:val="left"/>
              <w:rPr>
                <w:sz w:val="23"/>
                <w:szCs w:val="23"/>
                <w:rtl/>
                <w:lang w:eastAsia="en-US"/>
              </w:rPr>
            </w:pPr>
          </w:p>
        </w:tc>
      </w:tr>
      <w:tr w:rsidR="00D0224F" w:rsidRPr="00BD41FC" w14:paraId="459A3A8F" w14:textId="77777777" w:rsidTr="003A2516">
        <w:trPr>
          <w:jc w:val="center"/>
        </w:trPr>
        <w:tc>
          <w:tcPr>
            <w:tcW w:w="8930" w:type="dxa"/>
            <w:tcBorders>
              <w:top w:val="nil"/>
              <w:left w:val="nil"/>
              <w:bottom w:val="nil"/>
              <w:right w:val="nil"/>
            </w:tcBorders>
          </w:tcPr>
          <w:p w14:paraId="1418FDC7"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14:paraId="1DCC670E" w14:textId="77777777" w:rsidR="00D0224F" w:rsidRPr="00AE56E1" w:rsidRDefault="00D0224F" w:rsidP="00D1763F">
            <w:pPr>
              <w:widowControl w:val="0"/>
              <w:tabs>
                <w:tab w:val="decimal" w:pos="176"/>
              </w:tabs>
              <w:jc w:val="left"/>
              <w:rPr>
                <w:sz w:val="23"/>
                <w:szCs w:val="23"/>
                <w:rtl/>
                <w:lang w:eastAsia="en-US"/>
              </w:rPr>
            </w:pPr>
          </w:p>
        </w:tc>
      </w:tr>
      <w:tr w:rsidR="00705F5A" w:rsidRPr="00BD41FC" w14:paraId="3D355986" w14:textId="77777777" w:rsidTr="003A2516">
        <w:trPr>
          <w:jc w:val="center"/>
        </w:trPr>
        <w:tc>
          <w:tcPr>
            <w:tcW w:w="8930" w:type="dxa"/>
            <w:tcBorders>
              <w:top w:val="nil"/>
              <w:left w:val="nil"/>
              <w:bottom w:val="nil"/>
              <w:right w:val="nil"/>
            </w:tcBorders>
          </w:tcPr>
          <w:p w14:paraId="48C55BD0" w14:textId="77777777" w:rsidR="00705F5A" w:rsidRPr="00BD41FC" w:rsidRDefault="00705F5A"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14:paraId="56600890" w14:textId="77777777" w:rsidR="00705F5A" w:rsidRPr="00AE56E1" w:rsidRDefault="00705F5A" w:rsidP="00D1763F">
            <w:pPr>
              <w:widowControl w:val="0"/>
              <w:tabs>
                <w:tab w:val="decimal" w:pos="176"/>
              </w:tabs>
              <w:jc w:val="left"/>
              <w:rPr>
                <w:sz w:val="23"/>
                <w:szCs w:val="23"/>
                <w:rtl/>
                <w:lang w:eastAsia="en-US"/>
              </w:rPr>
            </w:pPr>
          </w:p>
        </w:tc>
      </w:tr>
      <w:tr w:rsidR="00D10405" w:rsidRPr="00BD41FC" w14:paraId="1E157B7D" w14:textId="77777777" w:rsidTr="003A2516">
        <w:trPr>
          <w:jc w:val="center"/>
        </w:trPr>
        <w:tc>
          <w:tcPr>
            <w:tcW w:w="8930" w:type="dxa"/>
            <w:tcBorders>
              <w:top w:val="nil"/>
              <w:left w:val="nil"/>
              <w:bottom w:val="nil"/>
              <w:right w:val="nil"/>
            </w:tcBorders>
          </w:tcPr>
          <w:p w14:paraId="42B84205" w14:textId="77777777" w:rsidR="00D10405" w:rsidRPr="00BD41FC" w:rsidRDefault="00D10405"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14:paraId="31C99993" w14:textId="77777777" w:rsidR="00D10405" w:rsidRPr="00AE56E1" w:rsidRDefault="00D10405" w:rsidP="00D1763F">
            <w:pPr>
              <w:widowControl w:val="0"/>
              <w:tabs>
                <w:tab w:val="decimal" w:pos="176"/>
              </w:tabs>
              <w:jc w:val="left"/>
              <w:rPr>
                <w:sz w:val="23"/>
                <w:szCs w:val="23"/>
                <w:rtl/>
                <w:lang w:eastAsia="en-US"/>
              </w:rPr>
            </w:pPr>
          </w:p>
        </w:tc>
      </w:tr>
      <w:tr w:rsidR="00D0224F" w:rsidRPr="00BD41FC" w14:paraId="74F0E900" w14:textId="77777777" w:rsidTr="003A2516">
        <w:trPr>
          <w:jc w:val="center"/>
        </w:trPr>
        <w:tc>
          <w:tcPr>
            <w:tcW w:w="8930" w:type="dxa"/>
            <w:tcBorders>
              <w:top w:val="nil"/>
              <w:left w:val="nil"/>
              <w:bottom w:val="nil"/>
              <w:right w:val="nil"/>
            </w:tcBorders>
          </w:tcPr>
          <w:p w14:paraId="392F3125"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14:paraId="627D1DE6"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9E35EFD" w14:textId="77777777" w:rsidTr="003A2516">
        <w:trPr>
          <w:jc w:val="center"/>
        </w:trPr>
        <w:tc>
          <w:tcPr>
            <w:tcW w:w="8930" w:type="dxa"/>
            <w:tcBorders>
              <w:top w:val="nil"/>
              <w:left w:val="nil"/>
              <w:bottom w:val="nil"/>
              <w:right w:val="nil"/>
            </w:tcBorders>
          </w:tcPr>
          <w:p w14:paraId="5927AD25"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14:paraId="622A3FED"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2B2A1C0" w14:textId="77777777" w:rsidTr="003A2516">
        <w:trPr>
          <w:jc w:val="center"/>
        </w:trPr>
        <w:tc>
          <w:tcPr>
            <w:tcW w:w="8930" w:type="dxa"/>
            <w:tcBorders>
              <w:top w:val="nil"/>
              <w:left w:val="nil"/>
              <w:bottom w:val="nil"/>
              <w:right w:val="nil"/>
            </w:tcBorders>
          </w:tcPr>
          <w:p w14:paraId="72BFB4FF"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14:paraId="3F8F9778"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16911508" w14:textId="77777777" w:rsidTr="003A2516">
        <w:trPr>
          <w:jc w:val="center"/>
        </w:trPr>
        <w:tc>
          <w:tcPr>
            <w:tcW w:w="8930" w:type="dxa"/>
            <w:tcBorders>
              <w:top w:val="nil"/>
              <w:left w:val="nil"/>
              <w:bottom w:val="nil"/>
              <w:right w:val="nil"/>
            </w:tcBorders>
          </w:tcPr>
          <w:p w14:paraId="19F3FD59"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14:paraId="404AF47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4EC830F" w14:textId="77777777" w:rsidTr="003A2516">
        <w:trPr>
          <w:jc w:val="center"/>
        </w:trPr>
        <w:tc>
          <w:tcPr>
            <w:tcW w:w="8930" w:type="dxa"/>
            <w:tcBorders>
              <w:top w:val="nil"/>
              <w:left w:val="nil"/>
              <w:bottom w:val="nil"/>
              <w:right w:val="nil"/>
            </w:tcBorders>
          </w:tcPr>
          <w:p w14:paraId="56E0964B"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14:paraId="00F2928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E7CD111" w14:textId="77777777" w:rsidTr="003A2516">
        <w:trPr>
          <w:jc w:val="center"/>
        </w:trPr>
        <w:tc>
          <w:tcPr>
            <w:tcW w:w="8930" w:type="dxa"/>
            <w:tcBorders>
              <w:top w:val="nil"/>
              <w:left w:val="nil"/>
              <w:bottom w:val="nil"/>
              <w:right w:val="nil"/>
            </w:tcBorders>
          </w:tcPr>
          <w:p w14:paraId="306CC8DE"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14:paraId="5862B9C0"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625A12B" w14:textId="77777777" w:rsidTr="003A2516">
        <w:trPr>
          <w:jc w:val="center"/>
        </w:trPr>
        <w:tc>
          <w:tcPr>
            <w:tcW w:w="8930" w:type="dxa"/>
            <w:tcBorders>
              <w:top w:val="nil"/>
              <w:left w:val="nil"/>
              <w:bottom w:val="nil"/>
              <w:right w:val="nil"/>
            </w:tcBorders>
          </w:tcPr>
          <w:p w14:paraId="756D5C9A"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14:paraId="7F868191"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5413E07" w14:textId="77777777" w:rsidTr="003A2516">
        <w:trPr>
          <w:jc w:val="center"/>
        </w:trPr>
        <w:tc>
          <w:tcPr>
            <w:tcW w:w="8930" w:type="dxa"/>
            <w:tcBorders>
              <w:top w:val="nil"/>
              <w:left w:val="nil"/>
              <w:bottom w:val="nil"/>
              <w:right w:val="nil"/>
            </w:tcBorders>
          </w:tcPr>
          <w:p w14:paraId="4CA4D473"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14:paraId="6A7713D8"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4B3E0347" w14:textId="77777777" w:rsidTr="003A2516">
        <w:trPr>
          <w:jc w:val="center"/>
        </w:trPr>
        <w:tc>
          <w:tcPr>
            <w:tcW w:w="8930" w:type="dxa"/>
            <w:tcBorders>
              <w:top w:val="nil"/>
              <w:left w:val="nil"/>
              <w:bottom w:val="nil"/>
              <w:right w:val="nil"/>
            </w:tcBorders>
          </w:tcPr>
          <w:p w14:paraId="62F57658"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14:paraId="7DCA0C12"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3C72DA12" w14:textId="77777777" w:rsidTr="003A2516">
        <w:trPr>
          <w:jc w:val="center"/>
        </w:trPr>
        <w:tc>
          <w:tcPr>
            <w:tcW w:w="8930" w:type="dxa"/>
            <w:tcBorders>
              <w:top w:val="nil"/>
              <w:left w:val="nil"/>
              <w:bottom w:val="nil"/>
              <w:right w:val="nil"/>
            </w:tcBorders>
          </w:tcPr>
          <w:p w14:paraId="251094A2"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14:paraId="0822DC87"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2F886FC" w14:textId="77777777" w:rsidTr="003A2516">
        <w:trPr>
          <w:jc w:val="center"/>
        </w:trPr>
        <w:tc>
          <w:tcPr>
            <w:tcW w:w="8930" w:type="dxa"/>
            <w:tcBorders>
              <w:top w:val="nil"/>
              <w:left w:val="nil"/>
              <w:bottom w:val="nil"/>
              <w:right w:val="nil"/>
            </w:tcBorders>
          </w:tcPr>
          <w:p w14:paraId="1D24B2C4"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14:paraId="23EAD4F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5330550" w14:textId="77777777" w:rsidTr="003A2516">
        <w:trPr>
          <w:jc w:val="center"/>
        </w:trPr>
        <w:tc>
          <w:tcPr>
            <w:tcW w:w="8930" w:type="dxa"/>
            <w:tcBorders>
              <w:top w:val="nil"/>
              <w:left w:val="nil"/>
              <w:bottom w:val="nil"/>
              <w:right w:val="nil"/>
            </w:tcBorders>
          </w:tcPr>
          <w:p w14:paraId="135F2C12"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14:paraId="452A5CB2"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5C66303" w14:textId="77777777" w:rsidTr="003A2516">
        <w:trPr>
          <w:jc w:val="center"/>
        </w:trPr>
        <w:tc>
          <w:tcPr>
            <w:tcW w:w="8930" w:type="dxa"/>
            <w:tcBorders>
              <w:top w:val="nil"/>
              <w:left w:val="nil"/>
              <w:bottom w:val="nil"/>
              <w:right w:val="nil"/>
            </w:tcBorders>
          </w:tcPr>
          <w:p w14:paraId="115F9014"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14:paraId="1A2703B8"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932ED9E" w14:textId="77777777" w:rsidTr="003A2516">
        <w:trPr>
          <w:jc w:val="center"/>
        </w:trPr>
        <w:tc>
          <w:tcPr>
            <w:tcW w:w="8930" w:type="dxa"/>
            <w:tcBorders>
              <w:top w:val="nil"/>
              <w:left w:val="nil"/>
              <w:bottom w:val="nil"/>
              <w:right w:val="nil"/>
            </w:tcBorders>
          </w:tcPr>
          <w:p w14:paraId="06D15AA3" w14:textId="77777777" w:rsidR="00D0224F" w:rsidRPr="00BD41FC" w:rsidRDefault="00D0224F" w:rsidP="00D1763F">
            <w:pPr>
              <w:widowControl w:val="0"/>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288ECBF3"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5C7D0FF" w14:textId="77777777" w:rsidTr="003A2516">
        <w:trPr>
          <w:jc w:val="center"/>
        </w:trPr>
        <w:tc>
          <w:tcPr>
            <w:tcW w:w="8930" w:type="dxa"/>
            <w:tcBorders>
              <w:top w:val="nil"/>
              <w:left w:val="nil"/>
              <w:bottom w:val="nil"/>
              <w:right w:val="nil"/>
            </w:tcBorders>
          </w:tcPr>
          <w:p w14:paraId="01D26CB1" w14:textId="77777777" w:rsidR="00D0224F" w:rsidRPr="00BD41FC" w:rsidRDefault="00D0224F" w:rsidP="00D1763F">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14:paraId="00A06ED0" w14:textId="77777777" w:rsidR="00D0224F" w:rsidRPr="00AE56E1" w:rsidRDefault="00D0224F" w:rsidP="00D1763F">
            <w:pPr>
              <w:widowControl w:val="0"/>
              <w:tabs>
                <w:tab w:val="decimal" w:pos="176"/>
              </w:tabs>
              <w:jc w:val="left"/>
              <w:rPr>
                <w:sz w:val="23"/>
                <w:szCs w:val="23"/>
                <w:rtl/>
                <w:lang w:eastAsia="en-US"/>
              </w:rPr>
            </w:pPr>
          </w:p>
        </w:tc>
      </w:tr>
      <w:tr w:rsidR="004940B7" w:rsidRPr="00BD41FC" w14:paraId="447C19A6" w14:textId="77777777" w:rsidTr="0047718D">
        <w:trPr>
          <w:jc w:val="center"/>
        </w:trPr>
        <w:tc>
          <w:tcPr>
            <w:tcW w:w="8930" w:type="dxa"/>
            <w:tcBorders>
              <w:top w:val="nil"/>
              <w:left w:val="nil"/>
              <w:bottom w:val="nil"/>
              <w:right w:val="nil"/>
            </w:tcBorders>
          </w:tcPr>
          <w:p w14:paraId="7DA99048" w14:textId="77777777" w:rsidR="004940B7" w:rsidRPr="00BD41FC" w:rsidRDefault="004940B7"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p>
        </w:tc>
        <w:tc>
          <w:tcPr>
            <w:tcW w:w="709" w:type="dxa"/>
            <w:tcBorders>
              <w:top w:val="nil"/>
              <w:left w:val="nil"/>
              <w:bottom w:val="nil"/>
              <w:right w:val="nil"/>
            </w:tcBorders>
          </w:tcPr>
          <w:p w14:paraId="6D111C6B" w14:textId="77777777" w:rsidR="00201A69" w:rsidRPr="00AE56E1" w:rsidRDefault="00201A69" w:rsidP="00D1763F">
            <w:pPr>
              <w:widowControl w:val="0"/>
              <w:tabs>
                <w:tab w:val="decimal" w:pos="176"/>
              </w:tabs>
              <w:jc w:val="left"/>
              <w:rPr>
                <w:sz w:val="23"/>
                <w:szCs w:val="23"/>
                <w:rtl/>
                <w:lang w:eastAsia="en-US"/>
              </w:rPr>
            </w:pPr>
          </w:p>
        </w:tc>
      </w:tr>
      <w:tr w:rsidR="00AC515B" w:rsidRPr="00BD41FC" w14:paraId="0FE5DCA7" w14:textId="77777777" w:rsidTr="0047718D">
        <w:trPr>
          <w:jc w:val="center"/>
        </w:trPr>
        <w:tc>
          <w:tcPr>
            <w:tcW w:w="8930" w:type="dxa"/>
            <w:tcBorders>
              <w:top w:val="nil"/>
              <w:left w:val="nil"/>
              <w:bottom w:val="nil"/>
              <w:right w:val="nil"/>
            </w:tcBorders>
          </w:tcPr>
          <w:p w14:paraId="67F0DAFB" w14:textId="77777777" w:rsidR="00AC515B" w:rsidRPr="00BD41FC" w:rsidRDefault="00AC515B" w:rsidP="00D1763F">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lastRenderedPageBreak/>
              <w:t>תקנות למניעת העסקה של עברייני מין</w:t>
            </w:r>
            <w:r w:rsidRPr="00BD41FC">
              <w:rPr>
                <w:sz w:val="23"/>
                <w:szCs w:val="23"/>
                <w:rtl/>
                <w:lang w:eastAsia="en-US"/>
              </w:rPr>
              <w:tab/>
            </w:r>
          </w:p>
        </w:tc>
        <w:tc>
          <w:tcPr>
            <w:tcW w:w="709" w:type="dxa"/>
            <w:tcBorders>
              <w:top w:val="nil"/>
              <w:left w:val="nil"/>
              <w:bottom w:val="nil"/>
              <w:right w:val="nil"/>
            </w:tcBorders>
          </w:tcPr>
          <w:p w14:paraId="1E0DBBAF" w14:textId="77777777" w:rsidR="00AC515B" w:rsidRPr="00AE56E1" w:rsidRDefault="00AC515B" w:rsidP="00D1763F">
            <w:pPr>
              <w:widowControl w:val="0"/>
              <w:tabs>
                <w:tab w:val="decimal" w:pos="176"/>
              </w:tabs>
              <w:jc w:val="left"/>
              <w:rPr>
                <w:sz w:val="23"/>
                <w:szCs w:val="23"/>
                <w:rtl/>
                <w:lang w:eastAsia="en-US"/>
              </w:rPr>
            </w:pPr>
          </w:p>
        </w:tc>
      </w:tr>
      <w:tr w:rsidR="00AC24F1" w:rsidRPr="00BD41FC" w14:paraId="4EAE317A" w14:textId="77777777" w:rsidTr="0047718D">
        <w:trPr>
          <w:jc w:val="center"/>
        </w:trPr>
        <w:tc>
          <w:tcPr>
            <w:tcW w:w="8930" w:type="dxa"/>
            <w:tcBorders>
              <w:top w:val="nil"/>
              <w:left w:val="nil"/>
              <w:bottom w:val="nil"/>
              <w:right w:val="nil"/>
            </w:tcBorders>
          </w:tcPr>
          <w:p w14:paraId="004EAF5D"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1E42FC">
              <w:rPr>
                <w:rFonts w:hint="eastAsia"/>
                <w:sz w:val="23"/>
                <w:szCs w:val="23"/>
                <w:rtl/>
                <w:lang w:eastAsia="en-US"/>
              </w:rPr>
              <w:t>אבטחת</w:t>
            </w:r>
            <w:r w:rsidRPr="001E42FC">
              <w:rPr>
                <w:sz w:val="23"/>
                <w:szCs w:val="23"/>
                <w:rtl/>
                <w:lang w:eastAsia="en-US"/>
              </w:rPr>
              <w:t xml:space="preserve"> </w:t>
            </w:r>
            <w:r w:rsidRPr="001E42FC">
              <w:rPr>
                <w:rFonts w:hint="eastAsia"/>
                <w:sz w:val="23"/>
                <w:szCs w:val="23"/>
                <w:rtl/>
                <w:lang w:eastAsia="en-US"/>
              </w:rPr>
              <w:t>מידע</w:t>
            </w:r>
            <w:r w:rsidRPr="001E42FC">
              <w:rPr>
                <w:sz w:val="23"/>
                <w:szCs w:val="23"/>
                <w:rtl/>
                <w:lang w:eastAsia="en-US"/>
              </w:rPr>
              <w:t xml:space="preserve"> </w:t>
            </w:r>
            <w:r w:rsidRPr="001E42FC">
              <w:rPr>
                <w:rFonts w:hint="eastAsia"/>
                <w:sz w:val="23"/>
                <w:szCs w:val="23"/>
                <w:rtl/>
                <w:lang w:eastAsia="en-US"/>
              </w:rPr>
              <w:t>למיקור</w:t>
            </w:r>
            <w:r w:rsidRPr="001E42FC">
              <w:rPr>
                <w:sz w:val="23"/>
                <w:szCs w:val="23"/>
                <w:rtl/>
                <w:lang w:eastAsia="en-US"/>
              </w:rPr>
              <w:t xml:space="preserve"> </w:t>
            </w:r>
            <w:r w:rsidRPr="001E42FC">
              <w:rPr>
                <w:rFonts w:hint="eastAsia"/>
                <w:sz w:val="23"/>
                <w:szCs w:val="23"/>
                <w:rtl/>
                <w:lang w:eastAsia="en-US"/>
              </w:rPr>
              <w:t>חוץ</w:t>
            </w:r>
            <w:r>
              <w:rPr>
                <w:sz w:val="23"/>
                <w:szCs w:val="23"/>
                <w:rtl/>
                <w:lang w:eastAsia="en-US"/>
              </w:rPr>
              <w:tab/>
            </w:r>
          </w:p>
        </w:tc>
        <w:tc>
          <w:tcPr>
            <w:tcW w:w="709" w:type="dxa"/>
            <w:tcBorders>
              <w:top w:val="nil"/>
              <w:left w:val="nil"/>
              <w:bottom w:val="nil"/>
              <w:right w:val="nil"/>
            </w:tcBorders>
          </w:tcPr>
          <w:p w14:paraId="65AA3B34" w14:textId="77777777" w:rsidR="00AC24F1" w:rsidRPr="00AE56E1" w:rsidRDefault="00AC24F1" w:rsidP="00D1763F">
            <w:pPr>
              <w:widowControl w:val="0"/>
              <w:tabs>
                <w:tab w:val="decimal" w:pos="176"/>
              </w:tabs>
              <w:jc w:val="left"/>
              <w:rPr>
                <w:sz w:val="23"/>
                <w:szCs w:val="23"/>
                <w:rtl/>
                <w:lang w:eastAsia="en-US"/>
              </w:rPr>
            </w:pPr>
          </w:p>
        </w:tc>
      </w:tr>
      <w:tr w:rsidR="00AC24F1" w:rsidRPr="00BD41FC" w14:paraId="384681C2" w14:textId="77777777" w:rsidTr="0047718D">
        <w:trPr>
          <w:jc w:val="center"/>
        </w:trPr>
        <w:tc>
          <w:tcPr>
            <w:tcW w:w="8930" w:type="dxa"/>
            <w:tcBorders>
              <w:top w:val="nil"/>
              <w:left w:val="nil"/>
              <w:bottom w:val="nil"/>
              <w:right w:val="nil"/>
            </w:tcBorders>
          </w:tcPr>
          <w:p w14:paraId="0BACF9A7"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טופס הגשת הצעה</w:t>
            </w:r>
            <w:r w:rsidRPr="00BD41FC">
              <w:rPr>
                <w:sz w:val="23"/>
                <w:szCs w:val="23"/>
                <w:rtl/>
                <w:lang w:eastAsia="en-US"/>
              </w:rPr>
              <w:tab/>
            </w:r>
          </w:p>
        </w:tc>
        <w:tc>
          <w:tcPr>
            <w:tcW w:w="709" w:type="dxa"/>
            <w:tcBorders>
              <w:top w:val="nil"/>
              <w:left w:val="nil"/>
              <w:bottom w:val="nil"/>
              <w:right w:val="nil"/>
            </w:tcBorders>
          </w:tcPr>
          <w:p w14:paraId="05F23777" w14:textId="77777777" w:rsidR="00AC24F1" w:rsidRPr="00AE56E1" w:rsidRDefault="00AC24F1" w:rsidP="00D1763F">
            <w:pPr>
              <w:widowControl w:val="0"/>
              <w:tabs>
                <w:tab w:val="decimal" w:pos="176"/>
              </w:tabs>
              <w:jc w:val="left"/>
              <w:rPr>
                <w:sz w:val="23"/>
                <w:szCs w:val="23"/>
                <w:rtl/>
                <w:lang w:eastAsia="en-US"/>
              </w:rPr>
            </w:pPr>
          </w:p>
        </w:tc>
      </w:tr>
      <w:tr w:rsidR="00AC24F1" w:rsidRPr="00BD41FC" w14:paraId="3AE210DD" w14:textId="77777777" w:rsidTr="0047718D">
        <w:trPr>
          <w:jc w:val="center"/>
        </w:trPr>
        <w:tc>
          <w:tcPr>
            <w:tcW w:w="8930" w:type="dxa"/>
            <w:tcBorders>
              <w:top w:val="nil"/>
              <w:left w:val="nil"/>
              <w:bottom w:val="nil"/>
              <w:right w:val="nil"/>
            </w:tcBorders>
          </w:tcPr>
          <w:p w14:paraId="03ECCBCB"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2E52D5D5" w14:textId="77777777" w:rsidR="00AC24F1" w:rsidRPr="00AE56E1" w:rsidRDefault="00AC24F1" w:rsidP="00D1763F">
            <w:pPr>
              <w:widowControl w:val="0"/>
              <w:tabs>
                <w:tab w:val="decimal" w:pos="176"/>
              </w:tabs>
              <w:jc w:val="left"/>
              <w:rPr>
                <w:sz w:val="23"/>
                <w:szCs w:val="23"/>
                <w:rtl/>
                <w:lang w:eastAsia="en-US"/>
              </w:rPr>
            </w:pPr>
          </w:p>
        </w:tc>
      </w:tr>
    </w:tbl>
    <w:p w14:paraId="0DADC8E0" w14:textId="77777777" w:rsidR="00342675" w:rsidRDefault="008764DB" w:rsidP="00D1763F">
      <w:pPr>
        <w:widowControl w:val="0"/>
        <w:rPr>
          <w:sz w:val="10"/>
          <w:szCs w:val="10"/>
          <w:rtl/>
          <w:lang w:eastAsia="en-US"/>
        </w:rPr>
      </w:pPr>
      <w:r w:rsidDel="006308EE">
        <w:rPr>
          <w:noProof/>
          <w:lang w:eastAsia="en-US"/>
        </w:rPr>
        <mc:AlternateContent>
          <mc:Choice Requires="wps">
            <w:drawing>
              <wp:anchor distT="0" distB="0" distL="114300" distR="114300" simplePos="0" relativeHeight="251621376" behindDoc="0" locked="0" layoutInCell="1" allowOverlap="1" wp14:anchorId="08B0BC2C" wp14:editId="7F2F8A45">
                <wp:simplePos x="0" y="0"/>
                <wp:positionH relativeFrom="column">
                  <wp:posOffset>3175</wp:posOffset>
                </wp:positionH>
                <wp:positionV relativeFrom="paragraph">
                  <wp:posOffset>89535</wp:posOffset>
                </wp:positionV>
                <wp:extent cx="6134100" cy="1423035"/>
                <wp:effectExtent l="0" t="0" r="0" b="0"/>
                <wp:wrapNone/>
                <wp:docPr id="116"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15B8058" w14:textId="77777777" w:rsidR="004A66FC" w:rsidRDefault="004A66FC"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0E57AAC8" w14:textId="77777777" w:rsidR="004A66FC" w:rsidRDefault="004A66FC" w:rsidP="00EB4B51">
                            <w:pPr>
                              <w:spacing w:line="240" w:lineRule="auto"/>
                              <w:jc w:val="left"/>
                              <w:rPr>
                                <w:b/>
                                <w:bCs/>
                                <w:rtl/>
                                <w:lang w:eastAsia="en-US"/>
                              </w:rPr>
                            </w:pPr>
                          </w:p>
                          <w:p w14:paraId="543F62F7" w14:textId="77777777" w:rsidR="004A66FC" w:rsidRPr="003A2AFA" w:rsidRDefault="004A66FC" w:rsidP="0047718D">
                            <w:pPr>
                              <w:spacing w:line="480" w:lineRule="auto"/>
                              <w:jc w:val="right"/>
                              <w:rPr>
                                <w:b/>
                                <w:bCs/>
                                <w:rtl/>
                              </w:rPr>
                            </w:pPr>
                            <w:r w:rsidRPr="003A2AFA">
                              <w:rPr>
                                <w:b/>
                                <w:bCs/>
                                <w:color w:val="0000FF"/>
                                <w:sz w:val="21"/>
                                <w:szCs w:val="21"/>
                                <w:u w:val="single"/>
                              </w:rPr>
                              <w:t>HTTP://WWW.MR.GOV.IL</w:t>
                            </w:r>
                          </w:p>
                          <w:p w14:paraId="1EC4934C" w14:textId="77777777" w:rsidR="004A66FC" w:rsidRPr="003A2AFA" w:rsidRDefault="004A66FC" w:rsidP="00084F38">
                            <w:pPr>
                              <w:spacing w:line="240" w:lineRule="auto"/>
                              <w:rPr>
                                <w:b/>
                                <w:bCs/>
                                <w:sz w:val="10"/>
                                <w:szCs w:val="10"/>
                                <w:rtl/>
                              </w:rPr>
                            </w:pPr>
                          </w:p>
                          <w:p w14:paraId="76537DDB" w14:textId="77777777" w:rsidR="004A66FC" w:rsidRPr="003A2AFA" w:rsidRDefault="004A66FC"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7C10440C" w14:textId="77777777" w:rsidR="004A66FC" w:rsidRPr="003A2AFA" w:rsidRDefault="004A66FC"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170F8C8E" w14:textId="77777777" w:rsidR="004A66FC" w:rsidRPr="003A2AFA" w:rsidRDefault="004A66FC"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8B0BC2C" id="_x0000_t202" coordsize="21600,21600" o:spt="202" path="m,l,21600r21600,l21600,xe">
                <v:stroke joinstyle="miter"/>
                <v:path gradientshapeok="t" o:connecttype="rect"/>
              </v:shapetype>
              <v:shape id="Text Box 121" o:spid="_x0000_s1026" type="#_x0000_t202" style="position:absolute;left:0;text-align:left;margin-left:.25pt;margin-top:7.05pt;width:483pt;height:112.05pt;z-index:251621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" filled="f">
                <v:textbox>
                  <w:txbxContent>
                    <w:p w14:paraId="615B8058" w14:textId="77777777" w:rsidR="004A66FC" w:rsidRDefault="004A66FC"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0E57AAC8" w14:textId="77777777" w:rsidR="004A66FC" w:rsidRDefault="004A66FC" w:rsidP="00EB4B51">
                      <w:pPr>
                        <w:spacing w:line="240" w:lineRule="auto"/>
                        <w:jc w:val="left"/>
                        <w:rPr>
                          <w:b/>
                          <w:bCs/>
                          <w:rtl/>
                          <w:lang w:eastAsia="en-US"/>
                        </w:rPr>
                      </w:pPr>
                    </w:p>
                    <w:p w14:paraId="543F62F7" w14:textId="77777777" w:rsidR="004A66FC" w:rsidRPr="003A2AFA" w:rsidRDefault="004A66FC" w:rsidP="0047718D">
                      <w:pPr>
                        <w:spacing w:line="480" w:lineRule="auto"/>
                        <w:jc w:val="right"/>
                        <w:rPr>
                          <w:b/>
                          <w:bCs/>
                          <w:rtl/>
                        </w:rPr>
                      </w:pPr>
                      <w:r w:rsidRPr="003A2AFA">
                        <w:rPr>
                          <w:b/>
                          <w:bCs/>
                          <w:color w:val="0000FF"/>
                          <w:sz w:val="21"/>
                          <w:szCs w:val="21"/>
                          <w:u w:val="single"/>
                        </w:rPr>
                        <w:t>HTTP://WWW.MR.GOV.IL</w:t>
                      </w:r>
                    </w:p>
                    <w:p w14:paraId="1EC4934C" w14:textId="77777777" w:rsidR="004A66FC" w:rsidRPr="003A2AFA" w:rsidRDefault="004A66FC" w:rsidP="00084F38">
                      <w:pPr>
                        <w:spacing w:line="240" w:lineRule="auto"/>
                        <w:rPr>
                          <w:b/>
                          <w:bCs/>
                          <w:sz w:val="10"/>
                          <w:szCs w:val="10"/>
                          <w:rtl/>
                        </w:rPr>
                      </w:pPr>
                    </w:p>
                    <w:p w14:paraId="76537DDB" w14:textId="77777777" w:rsidR="004A66FC" w:rsidRPr="003A2AFA" w:rsidRDefault="004A66FC"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7C10440C" w14:textId="77777777" w:rsidR="004A66FC" w:rsidRPr="003A2AFA" w:rsidRDefault="004A66FC"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170F8C8E" w14:textId="77777777" w:rsidR="004A66FC" w:rsidRPr="003A2AFA" w:rsidRDefault="004A66FC"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5F000401" w14:textId="77777777" w:rsidR="007D62A2" w:rsidRPr="00803E5E" w:rsidRDefault="007D62A2" w:rsidP="00D1763F">
      <w:pPr>
        <w:widowControl w:val="0"/>
        <w:rPr>
          <w:b/>
          <w:bCs/>
          <w:sz w:val="28"/>
          <w:szCs w:val="28"/>
          <w:u w:val="single"/>
        </w:rPr>
      </w:pPr>
    </w:p>
    <w:p w14:paraId="1EA670E8" w14:textId="77777777" w:rsidR="00F45B9E" w:rsidRPr="00803E5E" w:rsidRDefault="007D62A2">
      <w:pPr>
        <w:widowControl w:val="0"/>
        <w:numPr>
          <w:ilvl w:val="0"/>
          <w:numId w:val="15"/>
        </w:numPr>
        <w:ind w:left="708" w:hanging="283"/>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14:paraId="72464640" w14:textId="77777777" w:rsidR="00F45B9E" w:rsidRDefault="00487549" w:rsidP="00D1763F">
      <w:pPr>
        <w:widowControl w:val="0"/>
        <w:ind w:left="720"/>
        <w:rPr>
          <w:sz w:val="22"/>
          <w:rtl/>
          <w:lang w:eastAsia="en-US"/>
        </w:rPr>
      </w:pPr>
      <w:r>
        <w:rPr>
          <w:rFonts w:hint="cs"/>
          <w:sz w:val="22"/>
          <w:rtl/>
          <w:lang w:eastAsia="en-US"/>
        </w:rPr>
        <w:t>משרד החינוך</w:t>
      </w:r>
      <w:r w:rsidR="00F45B9E">
        <w:rPr>
          <w:rFonts w:hint="cs"/>
          <w:sz w:val="22"/>
          <w:rtl/>
          <w:lang w:eastAsia="en-US"/>
        </w:rPr>
        <w:t xml:space="preserve"> </w:t>
      </w:r>
      <w:r w:rsidR="00F45B9E">
        <w:rPr>
          <w:sz w:val="22"/>
          <w:rtl/>
          <w:lang w:eastAsia="en-US"/>
        </w:rPr>
        <w:t xml:space="preserve">(שייקרא להלן "המשרד"), באמצעות </w:t>
      </w:r>
      <w:r w:rsidR="009107FB">
        <w:rPr>
          <w:rFonts w:hint="cs"/>
          <w:sz w:val="22"/>
          <w:rtl/>
          <w:lang w:eastAsia="en-US"/>
        </w:rPr>
        <w:t>מינהל החינוך הדתי</w:t>
      </w:r>
      <w:r w:rsidR="00C67C01" w:rsidRPr="008979B6">
        <w:rPr>
          <w:rFonts w:hint="cs"/>
          <w:sz w:val="22"/>
          <w:rtl/>
          <w:lang w:eastAsia="en-US"/>
        </w:rPr>
        <w:t xml:space="preserve"> </w:t>
      </w:r>
      <w:r w:rsidR="00F45B9E">
        <w:rPr>
          <w:sz w:val="22"/>
          <w:rtl/>
          <w:lang w:eastAsia="en-US"/>
        </w:rPr>
        <w:t>(</w:t>
      </w:r>
      <w:r w:rsidR="009714EB">
        <w:rPr>
          <w:sz w:val="22"/>
          <w:rtl/>
          <w:lang w:eastAsia="en-US"/>
        </w:rPr>
        <w:t>שייקרא להלן "</w:t>
      </w:r>
      <w:r w:rsidR="00C67C01">
        <w:rPr>
          <w:rFonts w:hint="cs"/>
          <w:sz w:val="22"/>
          <w:rtl/>
          <w:lang w:eastAsia="en-US"/>
        </w:rPr>
        <w:t>האגף</w:t>
      </w:r>
      <w:r w:rsidR="00F45B9E">
        <w:rPr>
          <w:sz w:val="22"/>
          <w:rtl/>
          <w:lang w:eastAsia="en-US"/>
        </w:rPr>
        <w:t>"), פונה בזאת לקבלת הצעות ל:</w:t>
      </w:r>
    </w:p>
    <w:p w14:paraId="0D01FA84" w14:textId="77777777" w:rsidR="003659C1" w:rsidRDefault="003659C1" w:rsidP="00D1763F">
      <w:pPr>
        <w:widowControl w:val="0"/>
        <w:ind w:left="720"/>
        <w:rPr>
          <w:sz w:val="22"/>
          <w:rtl/>
          <w:lang w:eastAsia="en-US"/>
        </w:rPr>
      </w:pPr>
      <w:r w:rsidRPr="003659C1">
        <w:rPr>
          <w:b/>
          <w:bCs/>
          <w:sz w:val="32"/>
          <w:szCs w:val="32"/>
          <w:u w:val="single"/>
          <w:rtl/>
          <w:lang w:eastAsia="en-US"/>
        </w:rPr>
        <w:t xml:space="preserve">להפעלת תוכנית הסוגיה היומית </w:t>
      </w:r>
    </w:p>
    <w:p w14:paraId="1FF457C5" w14:textId="77777777" w:rsidR="00F45B9E" w:rsidRDefault="00F45B9E" w:rsidP="00D1763F">
      <w:pPr>
        <w:widowControl w:val="0"/>
        <w:ind w:left="720"/>
        <w:rPr>
          <w:sz w:val="22"/>
          <w:rtl/>
          <w:lang w:eastAsia="en-US"/>
        </w:rPr>
      </w:pPr>
      <w:r>
        <w:rPr>
          <w:sz w:val="22"/>
          <w:rtl/>
          <w:lang w:eastAsia="en-US"/>
        </w:rPr>
        <w:t>וזאת בהיקף ובגבולות אחריות כפי שיפורטו בהמשך.</w:t>
      </w:r>
    </w:p>
    <w:p w14:paraId="7BD7F4C8" w14:textId="77777777" w:rsidR="003A2AFA" w:rsidRPr="00EF76F6" w:rsidRDefault="003A2AFA">
      <w:pPr>
        <w:widowControl w:val="0"/>
        <w:numPr>
          <w:ilvl w:val="1"/>
          <w:numId w:val="15"/>
        </w:numPr>
        <w:ind w:left="1134" w:hanging="426"/>
        <w:rPr>
          <w:b/>
          <w:bCs/>
          <w:rtl/>
        </w:rPr>
      </w:pPr>
      <w:r w:rsidRPr="00EF76F6">
        <w:rPr>
          <w:rFonts w:hint="cs"/>
          <w:b/>
          <w:bCs/>
          <w:rtl/>
        </w:rPr>
        <w:t>שאלות ובירורים</w:t>
      </w:r>
    </w:p>
    <w:p w14:paraId="26D6A328" w14:textId="77777777" w:rsidR="00BE55BA" w:rsidRPr="00D1763F" w:rsidRDefault="00BE55BA">
      <w:pPr>
        <w:widowControl w:val="0"/>
        <w:numPr>
          <w:ilvl w:val="2"/>
          <w:numId w:val="15"/>
        </w:numPr>
        <w:ind w:left="1559" w:hanging="567"/>
        <w:rPr>
          <w:rtl/>
        </w:rPr>
      </w:pPr>
      <w:r w:rsidRPr="00D1763F">
        <w:rPr>
          <w:rFonts w:hint="cs"/>
          <w:rtl/>
        </w:rPr>
        <w:t>כל הפונים מתבקשים לקרוא את חוברת המכרז על כל</w:t>
      </w:r>
      <w:r w:rsidRPr="00D1763F">
        <w:t xml:space="preserve"> </w:t>
      </w:r>
      <w:r w:rsidRPr="00D1763F">
        <w:rPr>
          <w:rFonts w:hint="cs"/>
          <w:rtl/>
        </w:rPr>
        <w:t>נספחיה בטרם משלוח שאלות/הערות.</w:t>
      </w:r>
    </w:p>
    <w:p w14:paraId="133DEACF" w14:textId="6F1534C6" w:rsidR="00BE55BA" w:rsidRPr="00C47771" w:rsidRDefault="00BE55BA">
      <w:pPr>
        <w:widowControl w:val="0"/>
        <w:numPr>
          <w:ilvl w:val="2"/>
          <w:numId w:val="15"/>
        </w:numPr>
        <w:ind w:left="1559" w:hanging="567"/>
        <w:rPr>
          <w:b/>
          <w:bCs/>
          <w:u w:val="single"/>
          <w:rtl/>
        </w:rPr>
      </w:pPr>
      <w:r w:rsidRPr="00D1763F">
        <w:rPr>
          <w:rFonts w:hint="cs"/>
          <w:rtl/>
        </w:rPr>
        <w:t>יש לשלוח קובץ וורד/אקסל הכולל את השאלות עד ל-</w:t>
      </w:r>
      <w:r w:rsidR="00DD3AD5">
        <w:rPr>
          <w:rFonts w:hint="cs"/>
          <w:rtl/>
        </w:rPr>
        <w:t>27</w:t>
      </w:r>
      <w:r w:rsidR="00557473">
        <w:rPr>
          <w:rFonts w:hint="cs"/>
          <w:rtl/>
        </w:rPr>
        <w:t>/</w:t>
      </w:r>
      <w:r w:rsidR="00DD3AD5">
        <w:rPr>
          <w:rFonts w:hint="cs"/>
          <w:rtl/>
        </w:rPr>
        <w:t>2</w:t>
      </w:r>
      <w:r w:rsidR="00557473">
        <w:rPr>
          <w:rFonts w:hint="cs"/>
          <w:rtl/>
        </w:rPr>
        <w:t>/</w:t>
      </w:r>
      <w:r w:rsidR="00DD3AD5">
        <w:rPr>
          <w:rFonts w:hint="cs"/>
          <w:rtl/>
        </w:rPr>
        <w:t>202</w:t>
      </w:r>
      <w:r w:rsidR="00DD3AD5">
        <w:rPr>
          <w:rFonts w:hint="cs"/>
          <w:rtl/>
        </w:rPr>
        <w:t>3</w:t>
      </w:r>
      <w:r w:rsidR="00DD3AD5" w:rsidRPr="00D1763F">
        <w:rPr>
          <w:rFonts w:hint="cs"/>
          <w:rtl/>
        </w:rPr>
        <w:t xml:space="preserve"> </w:t>
      </w:r>
      <w:r w:rsidRPr="00D1763F">
        <w:rPr>
          <w:rFonts w:hint="cs"/>
          <w:rtl/>
        </w:rPr>
        <w:t xml:space="preserve">בשעה 14:00 לכתובת המייל </w:t>
      </w:r>
      <w:r w:rsidRPr="00D1763F">
        <w:t>michrazimedu@education.gov.il</w:t>
      </w:r>
      <w:r w:rsidRPr="00D1763F">
        <w:rPr>
          <w:rFonts w:hint="cs"/>
          <w:rtl/>
        </w:rPr>
        <w:t xml:space="preserve">, כאשר בשורת הנושא בדוא"ל חובה לציין: </w:t>
      </w:r>
      <w:r w:rsidRPr="00D1763F">
        <w:rPr>
          <w:rtl/>
        </w:rPr>
        <w:t>מכרז מס'</w:t>
      </w:r>
      <w:r w:rsidR="00557473">
        <w:rPr>
          <w:rFonts w:hint="cs"/>
          <w:rtl/>
        </w:rPr>
        <w:t xml:space="preserve"> </w:t>
      </w:r>
      <w:bookmarkStart w:id="1" w:name="_Hlk109731210"/>
      <w:bookmarkStart w:id="2" w:name="_Hlk126849637"/>
      <w:r w:rsidR="00DD3AD5">
        <w:rPr>
          <w:rFonts w:hint="cs"/>
          <w:rtl/>
        </w:rPr>
        <w:t>2</w:t>
      </w:r>
      <w:r w:rsidR="00557473">
        <w:rPr>
          <w:rFonts w:hint="cs"/>
          <w:rtl/>
        </w:rPr>
        <w:t>/</w:t>
      </w:r>
      <w:r w:rsidR="00DD3AD5">
        <w:rPr>
          <w:rFonts w:hint="cs"/>
          <w:rtl/>
        </w:rPr>
        <w:t>2</w:t>
      </w:r>
      <w:r w:rsidR="00557473">
        <w:rPr>
          <w:rFonts w:hint="cs"/>
          <w:rtl/>
        </w:rPr>
        <w:t>.</w:t>
      </w:r>
      <w:bookmarkEnd w:id="1"/>
      <w:r w:rsidR="00DD3AD5">
        <w:rPr>
          <w:rFonts w:hint="cs"/>
          <w:rtl/>
        </w:rPr>
        <w:t>202</w:t>
      </w:r>
      <w:r w:rsidR="00DD3AD5">
        <w:rPr>
          <w:rFonts w:hint="cs"/>
          <w:rtl/>
        </w:rPr>
        <w:t>3</w:t>
      </w:r>
      <w:bookmarkEnd w:id="2"/>
      <w:r w:rsidRPr="00D1763F">
        <w:rPr>
          <w:rFonts w:hint="cs"/>
          <w:rtl/>
        </w:rPr>
        <w:t>:</w:t>
      </w:r>
      <w:r w:rsidRPr="00D1763F">
        <w:rPr>
          <w:rtl/>
        </w:rPr>
        <w:t xml:space="preserve"> </w:t>
      </w:r>
      <w:r w:rsidR="00AE1247" w:rsidRPr="00AE1247">
        <w:rPr>
          <w:rtl/>
        </w:rPr>
        <w:t xml:space="preserve">להפעלת תוכנית הסוגיה היומית </w:t>
      </w:r>
      <w:r w:rsidR="005356E9" w:rsidRPr="005356E9">
        <w:rPr>
          <w:rtl/>
        </w:rPr>
        <w:t>במוסדות החינוך שבפיקוח החינוך הממלכתי דתי</w:t>
      </w:r>
      <w:r w:rsidRPr="00D1763F">
        <w:rPr>
          <w:rFonts w:hint="cs"/>
          <w:rtl/>
        </w:rPr>
        <w:t xml:space="preserve">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586BD0" w14:paraId="5F8EE6D2" w14:textId="77777777" w:rsidTr="0047718D">
        <w:trPr>
          <w:trHeight w:val="450"/>
        </w:trPr>
        <w:tc>
          <w:tcPr>
            <w:tcW w:w="8222" w:type="dxa"/>
            <w:gridSpan w:val="4"/>
            <w:shd w:val="clear" w:color="000000" w:fill="D9D9D9"/>
            <w:vAlign w:val="center"/>
          </w:tcPr>
          <w:p w14:paraId="4965C04B" w14:textId="1EAB85BD" w:rsidR="00342675"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521803">
              <w:rPr>
                <w:rFonts w:ascii="David" w:hAnsi="David"/>
                <w:b/>
                <w:bCs/>
                <w:color w:val="002060"/>
                <w:sz w:val="22"/>
                <w:szCs w:val="22"/>
                <w:rtl/>
                <w:lang w:eastAsia="en-US"/>
              </w:rPr>
              <w:t xml:space="preserve">מכרז מס' </w:t>
            </w:r>
            <w:r w:rsidR="00DD3AD5" w:rsidRPr="00DD3AD5">
              <w:rPr>
                <w:rFonts w:ascii="David" w:hAnsi="David"/>
                <w:b/>
                <w:bCs/>
                <w:color w:val="002060"/>
                <w:sz w:val="22"/>
                <w:szCs w:val="22"/>
                <w:lang w:eastAsia="en-US"/>
              </w:rPr>
              <w:t>2/2.2023</w:t>
            </w:r>
            <w:r w:rsidRPr="00521803">
              <w:rPr>
                <w:rFonts w:ascii="David" w:hAnsi="David"/>
                <w:b/>
                <w:bCs/>
                <w:color w:val="002060"/>
                <w:sz w:val="22"/>
                <w:szCs w:val="22"/>
                <w:rtl/>
                <w:lang w:eastAsia="en-US"/>
              </w:rPr>
              <w:t xml:space="preserve">: </w:t>
            </w:r>
            <w:r w:rsidR="00AE1247" w:rsidRPr="00AE1247">
              <w:rPr>
                <w:rFonts w:ascii="David" w:hAnsi="David"/>
                <w:b/>
                <w:bCs/>
                <w:color w:val="002060"/>
                <w:sz w:val="22"/>
                <w:szCs w:val="22"/>
                <w:rtl/>
                <w:lang w:eastAsia="en-US"/>
              </w:rPr>
              <w:t>להפעלת תוכנית הסוגיה היומית</w:t>
            </w:r>
          </w:p>
        </w:tc>
      </w:tr>
      <w:tr w:rsidR="00342675" w:rsidRPr="00586BD0" w14:paraId="65641EB9" w14:textId="77777777" w:rsidTr="0047718D">
        <w:trPr>
          <w:trHeight w:val="450"/>
        </w:trPr>
        <w:tc>
          <w:tcPr>
            <w:tcW w:w="947" w:type="dxa"/>
            <w:shd w:val="clear" w:color="000000" w:fill="D9D9D9"/>
            <w:vAlign w:val="center"/>
            <w:hideMark/>
          </w:tcPr>
          <w:p w14:paraId="0839DD82" w14:textId="77777777" w:rsidR="00342675" w:rsidRPr="00586BD0"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2EF38830" w14:textId="77777777" w:rsidR="00342675" w:rsidRPr="00586BD0"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sidR="00EB1163">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4FBC699C" w14:textId="77777777" w:rsidR="00342675"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0A2C6D27" w14:textId="77777777" w:rsidR="00342675" w:rsidRPr="00586BD0"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342675" w:rsidRPr="00586BD0" w14:paraId="3B926826" w14:textId="77777777" w:rsidTr="0047718D">
        <w:trPr>
          <w:trHeight w:val="300"/>
        </w:trPr>
        <w:tc>
          <w:tcPr>
            <w:tcW w:w="947" w:type="dxa"/>
            <w:shd w:val="clear" w:color="auto" w:fill="auto"/>
            <w:vAlign w:val="center"/>
            <w:hideMark/>
          </w:tcPr>
          <w:p w14:paraId="4CFB89D4"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14:paraId="68E3760F"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79351ACD"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05522642"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0BE4E3EC" w14:textId="77777777" w:rsidTr="0047718D">
        <w:trPr>
          <w:trHeight w:val="300"/>
        </w:trPr>
        <w:tc>
          <w:tcPr>
            <w:tcW w:w="947" w:type="dxa"/>
            <w:shd w:val="clear" w:color="auto" w:fill="auto"/>
            <w:vAlign w:val="center"/>
            <w:hideMark/>
          </w:tcPr>
          <w:p w14:paraId="7AB26027"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14:paraId="281FBD05"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64A31E3D"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60CBF78E"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392434A2" w14:textId="77777777" w:rsidTr="0047718D">
        <w:trPr>
          <w:trHeight w:val="300"/>
        </w:trPr>
        <w:tc>
          <w:tcPr>
            <w:tcW w:w="947" w:type="dxa"/>
            <w:shd w:val="clear" w:color="auto" w:fill="auto"/>
            <w:vAlign w:val="center"/>
            <w:hideMark/>
          </w:tcPr>
          <w:p w14:paraId="67088656"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14:paraId="4D167486"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71810601"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7DD03F95"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658B096E" w14:textId="77777777" w:rsidTr="0047718D">
        <w:trPr>
          <w:trHeight w:val="300"/>
        </w:trPr>
        <w:tc>
          <w:tcPr>
            <w:tcW w:w="947" w:type="dxa"/>
            <w:shd w:val="clear" w:color="auto" w:fill="auto"/>
            <w:vAlign w:val="center"/>
            <w:hideMark/>
          </w:tcPr>
          <w:p w14:paraId="3D040E48"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14:paraId="5FA4BB6B"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4DB6DADA"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7AF6B502"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71C2AB31" w14:textId="77777777" w:rsidTr="0047718D">
        <w:trPr>
          <w:trHeight w:val="300"/>
        </w:trPr>
        <w:tc>
          <w:tcPr>
            <w:tcW w:w="947" w:type="dxa"/>
            <w:shd w:val="clear" w:color="auto" w:fill="auto"/>
            <w:vAlign w:val="center"/>
            <w:hideMark/>
          </w:tcPr>
          <w:p w14:paraId="21F5BCF8"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5</w:t>
            </w:r>
          </w:p>
        </w:tc>
        <w:tc>
          <w:tcPr>
            <w:tcW w:w="1513" w:type="dxa"/>
            <w:shd w:val="clear" w:color="auto" w:fill="auto"/>
            <w:vAlign w:val="center"/>
          </w:tcPr>
          <w:p w14:paraId="6B5F412B"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40540EF9"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73CF4623"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bl>
    <w:p w14:paraId="542E6804" w14:textId="77777777" w:rsidR="00342675" w:rsidRPr="00927566" w:rsidRDefault="00342675">
      <w:pPr>
        <w:widowControl w:val="0"/>
        <w:numPr>
          <w:ilvl w:val="2"/>
          <w:numId w:val="15"/>
        </w:numPr>
        <w:ind w:left="1559" w:hanging="567"/>
      </w:pPr>
      <w:r w:rsidRPr="00927566">
        <w:rPr>
          <w:rFonts w:hint="cs"/>
          <w:rtl/>
        </w:rPr>
        <w:t xml:space="preserve">המשרד ישיב על השאלות עד שבוע לפני המועד האחרון להגשת הצעות. </w:t>
      </w:r>
    </w:p>
    <w:p w14:paraId="13594CFA" w14:textId="77777777" w:rsidR="00342675" w:rsidRPr="00C47771" w:rsidRDefault="00342675">
      <w:pPr>
        <w:widowControl w:val="0"/>
        <w:numPr>
          <w:ilvl w:val="2"/>
          <w:numId w:val="15"/>
        </w:numPr>
        <w:ind w:left="1559" w:hanging="567"/>
        <w:rPr>
          <w:rtl/>
        </w:rPr>
      </w:pPr>
      <w:r w:rsidRPr="00927566">
        <w:rPr>
          <w:rFonts w:hint="cs"/>
          <w:rtl/>
        </w:rPr>
        <w:t xml:space="preserve">מסמכי ההבהרות אשר כוללים תשובות לשאלות שהתקבלו, יפורסמו באתר מינהל הרכש הממשלתי בכתובת: </w:t>
      </w:r>
      <w:hyperlink r:id="rId8" w:history="1">
        <w:r w:rsidR="00927566" w:rsidRPr="00C47771">
          <w:t>HTTP://WWW.MR.GOV.IL</w:t>
        </w:r>
      </w:hyperlink>
    </w:p>
    <w:p w14:paraId="63EADF65" w14:textId="77777777" w:rsidR="00342675" w:rsidRDefault="00342675">
      <w:pPr>
        <w:widowControl w:val="0"/>
        <w:numPr>
          <w:ilvl w:val="2"/>
          <w:numId w:val="15"/>
        </w:numPr>
        <w:ind w:left="1559" w:hanging="567"/>
        <w:rPr>
          <w:rtl/>
        </w:rPr>
      </w:pPr>
      <w:r w:rsidRPr="00927566">
        <w:rPr>
          <w:rFonts w:hint="cs"/>
          <w:rtl/>
        </w:rPr>
        <w:t>באחריות המציעים לעקוב באופן שוטף  אחר פרסום הודעות והבהרות באתר כאמור.</w:t>
      </w:r>
    </w:p>
    <w:p w14:paraId="448917F5" w14:textId="77777777" w:rsidR="00342675" w:rsidRPr="00927566" w:rsidRDefault="00342675">
      <w:pPr>
        <w:widowControl w:val="0"/>
        <w:numPr>
          <w:ilvl w:val="2"/>
          <w:numId w:val="15"/>
        </w:numPr>
        <w:ind w:left="1559" w:hanging="567"/>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5A68EBEB" w14:textId="77777777" w:rsidR="00342675" w:rsidRPr="00C47771" w:rsidRDefault="00342675">
      <w:pPr>
        <w:widowControl w:val="0"/>
        <w:numPr>
          <w:ilvl w:val="2"/>
          <w:numId w:val="15"/>
        </w:numPr>
        <w:ind w:left="1559" w:hanging="567"/>
        <w:rPr>
          <w:rtl/>
        </w:rPr>
      </w:pPr>
      <w:r w:rsidRPr="00C47771">
        <w:rPr>
          <w:rFonts w:hint="cs"/>
          <w:rtl/>
        </w:rPr>
        <w:t>כל תשובה אשר לא קיבלה את ביטויה במסגרת המסמכים וההודעות כאמור, אינה מחייבת את המשרד.</w:t>
      </w:r>
    </w:p>
    <w:p w14:paraId="062F6F04" w14:textId="77777777" w:rsidR="00342675" w:rsidRPr="00927566" w:rsidRDefault="00342675">
      <w:pPr>
        <w:widowControl w:val="0"/>
        <w:numPr>
          <w:ilvl w:val="2"/>
          <w:numId w:val="15"/>
        </w:numPr>
        <w:ind w:left="1559" w:hanging="567"/>
        <w:rPr>
          <w:rtl/>
        </w:rPr>
      </w:pPr>
      <w:r w:rsidRPr="00927566">
        <w:rPr>
          <w:rFonts w:hint="cs"/>
          <w:rtl/>
        </w:rPr>
        <w:t xml:space="preserve">אם המציע יתקל בשאלה בעלת חשיבות, במהלך הכנת הצעתו, </w:t>
      </w:r>
      <w:r w:rsidRPr="00C47771">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C47771">
        <w:rPr>
          <w:rFonts w:hint="cs"/>
          <w:rtl/>
        </w:rPr>
        <w:t xml:space="preserve"> </w:t>
      </w:r>
    </w:p>
    <w:p w14:paraId="64C29B5B" w14:textId="77777777" w:rsidR="00342675" w:rsidRPr="00927566" w:rsidRDefault="00342675">
      <w:pPr>
        <w:widowControl w:val="0"/>
        <w:numPr>
          <w:ilvl w:val="2"/>
          <w:numId w:val="15"/>
        </w:numPr>
        <w:ind w:left="1559" w:hanging="567"/>
        <w:rPr>
          <w:rtl/>
        </w:rPr>
      </w:pPr>
      <w:r w:rsidRPr="00927566">
        <w:rPr>
          <w:rtl/>
        </w:rPr>
        <w:t>אגף רכש מכרזים והתקשרויות</w:t>
      </w:r>
      <w:r w:rsidRPr="00927566">
        <w:rPr>
          <w:rFonts w:hint="cs"/>
          <w:rtl/>
        </w:rPr>
        <w:t xml:space="preserve"> יבחן את השאלה ויחליט באם לתת תשובה.</w:t>
      </w:r>
    </w:p>
    <w:p w14:paraId="18CEE706" w14:textId="77777777" w:rsidR="00342675" w:rsidRPr="00927566" w:rsidRDefault="00342675">
      <w:pPr>
        <w:widowControl w:val="0"/>
        <w:numPr>
          <w:ilvl w:val="2"/>
          <w:numId w:val="15"/>
        </w:numPr>
        <w:ind w:left="1559" w:hanging="567"/>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54819969" w14:textId="77777777" w:rsidR="00DC5374" w:rsidRPr="00EF76F6" w:rsidRDefault="00DC5374">
      <w:pPr>
        <w:widowControl w:val="0"/>
        <w:numPr>
          <w:ilvl w:val="1"/>
          <w:numId w:val="15"/>
        </w:numPr>
        <w:ind w:left="1134" w:hanging="426"/>
        <w:rPr>
          <w:b/>
          <w:bCs/>
        </w:rPr>
      </w:pPr>
      <w:r w:rsidRPr="00EF76F6">
        <w:rPr>
          <w:rFonts w:hint="cs"/>
          <w:b/>
          <w:bCs/>
          <w:rtl/>
        </w:rPr>
        <w:t>התקשרות עם מציע שזכה בדירוג נמוך יותר</w:t>
      </w:r>
    </w:p>
    <w:p w14:paraId="0AE72EE2" w14:textId="77777777" w:rsidR="00DC5374" w:rsidRPr="00B62F7D" w:rsidRDefault="00DC5374">
      <w:pPr>
        <w:widowControl w:val="0"/>
        <w:numPr>
          <w:ilvl w:val="2"/>
          <w:numId w:val="15"/>
        </w:numPr>
        <w:ind w:left="1559" w:hanging="567"/>
        <w:rPr>
          <w:b/>
          <w:bCs/>
          <w:rtl/>
        </w:rPr>
      </w:pPr>
      <w:r w:rsidRPr="00B62F7D">
        <w:rPr>
          <w:rFonts w:hint="cs"/>
          <w:b/>
          <w:bCs/>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איתו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w:t>
      </w:r>
      <w:r w:rsidRPr="00B62F7D">
        <w:rPr>
          <w:rFonts w:hint="cs"/>
          <w:b/>
          <w:bCs/>
          <w:rtl/>
        </w:rPr>
        <w:lastRenderedPageBreak/>
        <w:t>הפרוייקט. למען הסר ספק, סמכות זו של המשרד היא סמכות רשות והמשרד ישתמש בה בהתאם לשיקול דעתו עפ"י נסיבות העניין.</w:t>
      </w:r>
    </w:p>
    <w:p w14:paraId="61FE507E" w14:textId="77777777" w:rsidR="00DC5374" w:rsidRPr="00C47771" w:rsidRDefault="00B62F7D">
      <w:pPr>
        <w:widowControl w:val="0"/>
        <w:numPr>
          <w:ilvl w:val="2"/>
          <w:numId w:val="15"/>
        </w:numPr>
        <w:ind w:left="1559" w:hanging="567"/>
        <w:rPr>
          <w:rtl/>
        </w:rPr>
      </w:pPr>
      <w:r w:rsidRPr="008764DB">
        <w:rPr>
          <w:rFonts w:hint="cs"/>
          <w:b/>
          <w:bCs/>
          <w:noProof/>
          <w:rtl/>
          <w:lang w:eastAsia="en-US"/>
        </w:rPr>
        <mc:AlternateContent>
          <mc:Choice Requires="wps">
            <w:drawing>
              <wp:anchor distT="0" distB="0" distL="114300" distR="114300" simplePos="0" relativeHeight="251677696" behindDoc="1" locked="0" layoutInCell="1" allowOverlap="1" wp14:anchorId="5DD8724D" wp14:editId="53A5C9EA">
                <wp:simplePos x="0" y="0"/>
                <wp:positionH relativeFrom="column">
                  <wp:posOffset>-202565</wp:posOffset>
                </wp:positionH>
                <wp:positionV relativeFrom="paragraph">
                  <wp:posOffset>1905</wp:posOffset>
                </wp:positionV>
                <wp:extent cx="5955030" cy="933450"/>
                <wp:effectExtent l="0" t="38100" r="64770" b="19050"/>
                <wp:wrapNone/>
                <wp:docPr id="112" name="Rectangle 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33450"/>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78D1E98" id="Rectangle 320" o:spid="_x0000_s1026" style="position:absolute;left:0;text-align:left;margin-left:-15.95pt;margin-top:.15pt;width:468.9pt;height:73.5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">
                <v:shadow on="t" opacity=".5" offset="3pt,-3pt"/>
              </v:rect>
            </w:pict>
          </mc:Fallback>
        </mc:AlternateContent>
      </w:r>
      <w:r w:rsidR="00DC5374" w:rsidRPr="00C47771">
        <w:rPr>
          <w:rFonts w:hint="cs"/>
          <w:rtl/>
        </w:rPr>
        <w:t>יובהר כי התקשרות הנפרשת על פני 2 שנות תקציב,</w:t>
      </w:r>
      <w:r w:rsidR="009107FB">
        <w:rPr>
          <w:rFonts w:hint="cs"/>
          <w:rtl/>
        </w:rPr>
        <w:t xml:space="preserve"> </w:t>
      </w:r>
      <w:r w:rsidR="009107FB" w:rsidRPr="009107FB">
        <w:rPr>
          <w:rtl/>
        </w:rPr>
        <w:t>בהיותה חופפת שנת לימודים (מספטמבר בשנה מסוימת עד לאוגוסט בשנה העוקבת)</w:t>
      </w:r>
      <w:r w:rsidR="00DC5374" w:rsidRPr="00C47771">
        <w:rPr>
          <w:rFonts w:hint="cs"/>
          <w:rtl/>
        </w:rPr>
        <w:t xml:space="preserve"> תהיה כפופה ותלויה באישור תקציב המדינה בשנה העוקבת. לפיכך, ככל שלא יאושר תקציב מדינה בשנה העוקבת או שלא יהיה תקציב פנוי לנושא, תופסק ההתקשרות.</w:t>
      </w:r>
    </w:p>
    <w:p w14:paraId="7462DB0B" w14:textId="77777777" w:rsidR="00DC5374" w:rsidRDefault="00DC5374">
      <w:pPr>
        <w:widowControl w:val="0"/>
        <w:numPr>
          <w:ilvl w:val="2"/>
          <w:numId w:val="15"/>
        </w:numPr>
        <w:ind w:left="1559" w:hanging="567"/>
      </w:pPr>
      <w:r w:rsidRPr="00C47771">
        <w:rPr>
          <w:rFonts w:hint="cs"/>
          <w:rtl/>
        </w:rPr>
        <w:t>בכל מקום בו נכתב במסמך זה לשון זכר או לשון נקבה המשמעות הינה זכר ו/או נקבה.</w:t>
      </w:r>
    </w:p>
    <w:p w14:paraId="0F7A3D12" w14:textId="77777777" w:rsidR="00F45B9E" w:rsidRPr="00803E5E" w:rsidRDefault="00F45B9E">
      <w:pPr>
        <w:widowControl w:val="0"/>
        <w:numPr>
          <w:ilvl w:val="0"/>
          <w:numId w:val="15"/>
        </w:numPr>
        <w:ind w:left="708" w:hanging="283"/>
        <w:rPr>
          <w:b/>
          <w:bCs/>
          <w:sz w:val="28"/>
          <w:szCs w:val="28"/>
          <w:u w:val="single"/>
          <w:rtl/>
        </w:rPr>
      </w:pPr>
      <w:r w:rsidRPr="00803E5E">
        <w:rPr>
          <w:b/>
          <w:bCs/>
          <w:sz w:val="28"/>
          <w:szCs w:val="28"/>
          <w:u w:val="single"/>
          <w:rtl/>
        </w:rPr>
        <w:t>הגורמים</w:t>
      </w:r>
      <w:r w:rsidR="006A20FD">
        <w:rPr>
          <w:b/>
          <w:bCs/>
          <w:sz w:val="28"/>
          <w:szCs w:val="28"/>
          <w:u w:val="single"/>
          <w:rtl/>
        </w:rPr>
        <w:t xml:space="preserve"> אליהם מופנה המכרז</w:t>
      </w:r>
    </w:p>
    <w:p w14:paraId="5F85899E" w14:textId="77777777" w:rsidR="00F45B9E" w:rsidRPr="00B62F7D" w:rsidRDefault="00F45B9E">
      <w:pPr>
        <w:widowControl w:val="0"/>
        <w:numPr>
          <w:ilvl w:val="1"/>
          <w:numId w:val="15"/>
        </w:numPr>
        <w:ind w:left="1134" w:hanging="426"/>
        <w:rPr>
          <w:rFonts w:ascii="David" w:hAnsi="David"/>
        </w:rPr>
      </w:pPr>
      <w:r w:rsidRPr="00B62F7D">
        <w:rPr>
          <w:rFonts w:ascii="David" w:hAnsi="David"/>
          <w:rtl/>
        </w:rPr>
        <w:t>במקרה</w:t>
      </w:r>
      <w:r w:rsidR="00B864DE" w:rsidRPr="00B62F7D">
        <w:rPr>
          <w:rFonts w:ascii="David" w:hAnsi="David"/>
          <w:rtl/>
        </w:rPr>
        <w:t xml:space="preserve"> </w:t>
      </w:r>
      <w:r w:rsidRPr="00B62F7D">
        <w:rPr>
          <w:rFonts w:ascii="David" w:hAnsi="David"/>
          <w:rtl/>
        </w:rPr>
        <w:t>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sidRPr="00B62F7D">
        <w:rPr>
          <w:rFonts w:ascii="David" w:hAnsi="David"/>
          <w:rtl/>
        </w:rPr>
        <w:t>/התקשרויות</w:t>
      </w:r>
      <w:r w:rsidRPr="00B62F7D">
        <w:rPr>
          <w:rFonts w:ascii="David" w:hAnsi="David"/>
          <w:rtl/>
        </w:rPr>
        <w:t xml:space="preserve"> קיים למשרד יתרון מקצועי וכספי להתקשרות עם הקבלן.</w:t>
      </w:r>
    </w:p>
    <w:p w14:paraId="20FD6770" w14:textId="77777777" w:rsidR="008817BB" w:rsidRPr="00B62F7D" w:rsidRDefault="00F45B9E">
      <w:pPr>
        <w:widowControl w:val="0"/>
        <w:numPr>
          <w:ilvl w:val="1"/>
          <w:numId w:val="15"/>
        </w:numPr>
        <w:ind w:left="1134" w:hanging="426"/>
        <w:rPr>
          <w:rFonts w:ascii="David" w:hAnsi="David"/>
          <w:rtl/>
        </w:rPr>
      </w:pPr>
      <w:r w:rsidRPr="00B62F7D">
        <w:rPr>
          <w:rFonts w:ascii="David" w:hAnsi="David"/>
          <w:rtl/>
        </w:rPr>
        <w:t xml:space="preserve">על בסיס החלטה זו המשרד יקבע באיזה מבין </w:t>
      </w:r>
      <w:r w:rsidR="008432E6" w:rsidRPr="00B62F7D">
        <w:rPr>
          <w:rFonts w:ascii="David" w:hAnsi="David"/>
          <w:rtl/>
        </w:rPr>
        <w:t xml:space="preserve">2 </w:t>
      </w:r>
      <w:r w:rsidRPr="00B62F7D">
        <w:rPr>
          <w:rFonts w:ascii="David" w:hAnsi="David"/>
          <w:rtl/>
        </w:rPr>
        <w:t>המכרזים</w:t>
      </w:r>
      <w:r w:rsidR="00322114" w:rsidRPr="00B62F7D">
        <w:rPr>
          <w:rFonts w:ascii="David" w:hAnsi="David"/>
          <w:rtl/>
        </w:rPr>
        <w:t>/התקשרויות</w:t>
      </w:r>
      <w:r w:rsidRPr="00B62F7D">
        <w:rPr>
          <w:rFonts w:ascii="David" w:hAnsi="David"/>
          <w:rtl/>
        </w:rPr>
        <w:t xml:space="preserve"> המציע יוכל לשמש כקבלן של המשרד.</w:t>
      </w:r>
    </w:p>
    <w:p w14:paraId="347602E3" w14:textId="77777777" w:rsidR="009107FB" w:rsidRPr="00AD57EC" w:rsidRDefault="009107FB">
      <w:pPr>
        <w:widowControl w:val="0"/>
        <w:numPr>
          <w:ilvl w:val="1"/>
          <w:numId w:val="15"/>
        </w:numPr>
        <w:ind w:left="1134" w:hanging="426"/>
        <w:rPr>
          <w:rFonts w:ascii="David" w:hAnsi="David"/>
        </w:rPr>
      </w:pPr>
      <w:r w:rsidRPr="00AD57EC">
        <w:rPr>
          <w:rFonts w:ascii="David" w:hAnsi="David" w:hint="cs"/>
          <w:rtl/>
        </w:rPr>
        <w:t>על המציע לפרט בהצעתו (נספח חוברת ההצעה) את כל התמיכות, הקצבות וההתקשרויות הקיימות והמתוכננות עם משרד החינוך, עם משרדי ממשלה אחרים ומקרנות ציבוריות עבור כל נושא שהוא.</w:t>
      </w:r>
    </w:p>
    <w:p w14:paraId="2E599815" w14:textId="77777777" w:rsidR="009107FB" w:rsidRPr="00AD57EC" w:rsidRDefault="009107FB">
      <w:pPr>
        <w:widowControl w:val="0"/>
        <w:numPr>
          <w:ilvl w:val="1"/>
          <w:numId w:val="15"/>
        </w:numPr>
        <w:ind w:left="1134" w:hanging="426"/>
        <w:rPr>
          <w:rFonts w:ascii="David" w:hAnsi="David"/>
          <w:rtl/>
        </w:rPr>
      </w:pPr>
      <w:r w:rsidRPr="00AD57EC">
        <w:rPr>
          <w:rFonts w:ascii="David" w:hAnsi="David" w:hint="cs"/>
          <w:rtl/>
        </w:rPr>
        <w:t>במסגרת בדיקת ההצעות תבחן הרשימה הנ"ל מבחינת ניגוד עניינים למכרז זה.</w:t>
      </w:r>
    </w:p>
    <w:p w14:paraId="3E2C1A65" w14:textId="77777777" w:rsidR="009107FB" w:rsidRPr="00AD57EC" w:rsidRDefault="009107FB">
      <w:pPr>
        <w:widowControl w:val="0"/>
        <w:numPr>
          <w:ilvl w:val="1"/>
          <w:numId w:val="15"/>
        </w:numPr>
        <w:ind w:left="1134" w:hanging="426"/>
        <w:rPr>
          <w:rFonts w:ascii="David" w:hAnsi="David"/>
        </w:rPr>
      </w:pPr>
      <w:r w:rsidRPr="00AD57EC">
        <w:rPr>
          <w:rFonts w:ascii="David" w:hAnsi="David" w:hint="cs"/>
          <w:rtl/>
        </w:rPr>
        <w:t>בכל מקרה בו המשרד יחליט כי קיים חשש לניגוד עניינים, יקבע המשרד אם מציע זה יוכל לזכות ואם כן באילו תנאים.</w:t>
      </w:r>
    </w:p>
    <w:p w14:paraId="634F3483" w14:textId="77777777" w:rsidR="00815BB2" w:rsidRPr="00815BB2" w:rsidRDefault="00815BB2">
      <w:pPr>
        <w:widowControl w:val="0"/>
        <w:numPr>
          <w:ilvl w:val="1"/>
          <w:numId w:val="15"/>
        </w:numPr>
        <w:ind w:left="1134" w:hanging="426"/>
      </w:pPr>
      <w:r>
        <w:rPr>
          <w:rFonts w:hint="cs"/>
          <w:rtl/>
        </w:rPr>
        <w:t xml:space="preserve">מציע אשר מספק את השרותים המפורטים להלן, לא יוכל להיקבע כזוכה במכרז זה: </w:t>
      </w:r>
      <w:r w:rsidRPr="00815BB2">
        <w:rPr>
          <w:rFonts w:hint="cs"/>
          <w:b/>
          <w:bCs/>
          <w:rtl/>
        </w:rPr>
        <w:t>בעלויות על מוסדות חינוך שבפיקוח החינוך הממלכתי דתי.</w:t>
      </w:r>
    </w:p>
    <w:p w14:paraId="709E8245" w14:textId="77777777" w:rsidR="00AA023E" w:rsidRDefault="00AA023E">
      <w:pPr>
        <w:widowControl w:val="0"/>
        <w:numPr>
          <w:ilvl w:val="1"/>
          <w:numId w:val="15"/>
        </w:numPr>
        <w:ind w:left="1134" w:hanging="426"/>
        <w:rPr>
          <w:rFonts w:ascii="David" w:hAnsi="David"/>
        </w:rPr>
      </w:pPr>
      <w:r w:rsidRPr="00B62F7D">
        <w:rPr>
          <w:rFonts w:ascii="David" w:hAnsi="David"/>
          <w:rtl/>
        </w:rPr>
        <w:t>כמו כן, במקרה בו מציע מבצע פע</w:t>
      </w:r>
      <w:r w:rsidR="00E645B1" w:rsidRPr="00B62F7D">
        <w:rPr>
          <w:rFonts w:ascii="David" w:hAnsi="David"/>
          <w:rtl/>
        </w:rPr>
        <w:t>י</w:t>
      </w:r>
      <w:r w:rsidRPr="00B62F7D">
        <w:rPr>
          <w:rFonts w:ascii="David" w:hAnsi="David"/>
          <w:rtl/>
        </w:rPr>
        <w:t>לות שמסתבר שקיים ניגוד עניינים בינה לבין הפעילות במכרז זה, המשרד רשאי, עפ"י שיקול דעתו הבלעדי לקבוע כי ה</w:t>
      </w:r>
      <w:r w:rsidR="00AE1C25" w:rsidRPr="00B62F7D">
        <w:rPr>
          <w:rFonts w:ascii="David" w:hAnsi="David"/>
          <w:rtl/>
        </w:rPr>
        <w:t>מ</w:t>
      </w:r>
      <w:r w:rsidRPr="00B62F7D">
        <w:rPr>
          <w:rFonts w:ascii="David" w:hAnsi="David"/>
          <w:rtl/>
        </w:rPr>
        <w:t>ציע לא יוכל לזכות במכרז זה.</w:t>
      </w:r>
    </w:p>
    <w:p w14:paraId="0BF87480" w14:textId="77777777" w:rsidR="00AD57EC" w:rsidRPr="00AD57EC" w:rsidRDefault="00AD57EC">
      <w:pPr>
        <w:widowControl w:val="0"/>
        <w:numPr>
          <w:ilvl w:val="1"/>
          <w:numId w:val="15"/>
        </w:numPr>
        <w:ind w:left="1134" w:hanging="426"/>
        <w:rPr>
          <w:rFonts w:ascii="David" w:hAnsi="David"/>
          <w:rtl/>
        </w:rPr>
      </w:pPr>
      <w:bookmarkStart w:id="3" w:name="_Ref395530125"/>
      <w:r>
        <w:rPr>
          <w:rFonts w:ascii="David" w:hAnsi="David" w:hint="cs"/>
          <w:rtl/>
        </w:rPr>
        <w:t xml:space="preserve">מבלי לפגוע באמור לעיל </w:t>
      </w:r>
      <w:r w:rsidRPr="00AD57EC">
        <w:rPr>
          <w:rFonts w:ascii="David" w:hAnsi="David" w:hint="cs"/>
          <w:rtl/>
        </w:rPr>
        <w:t>מציע (לרבות גופים המתקשרים) אשר מספק את השרותים המפורטים להלן, לא יוכל להיקבע כזוכה במכרז זה:</w:t>
      </w:r>
      <w:bookmarkEnd w:id="3"/>
      <w:r>
        <w:rPr>
          <w:rFonts w:ascii="David" w:hAnsi="David" w:hint="cs"/>
          <w:rtl/>
        </w:rPr>
        <w:t xml:space="preserve"> </w:t>
      </w:r>
      <w:r w:rsidRPr="00AD57EC">
        <w:rPr>
          <w:rFonts w:ascii="David" w:hAnsi="David" w:hint="cs"/>
          <w:rtl/>
        </w:rPr>
        <w:t>בעלויות על בתי ספר יסודיים ובתי ספר על יסודיים בחינוך הממלכתי דתי.</w:t>
      </w:r>
    </w:p>
    <w:p w14:paraId="559A0779" w14:textId="77777777" w:rsidR="00E372C4" w:rsidRPr="00B62F7D" w:rsidRDefault="008B5F51">
      <w:pPr>
        <w:widowControl w:val="0"/>
        <w:numPr>
          <w:ilvl w:val="1"/>
          <w:numId w:val="15"/>
        </w:numPr>
        <w:ind w:left="1275" w:hanging="567"/>
        <w:rPr>
          <w:b/>
          <w:bCs/>
          <w:rtl/>
        </w:rPr>
      </w:pPr>
      <w:bookmarkStart w:id="4" w:name="_Ref110772291"/>
      <w:r w:rsidRPr="00B62F7D">
        <w:rPr>
          <w:rFonts w:hint="cs"/>
          <w:b/>
          <w:bCs/>
          <w:rtl/>
        </w:rPr>
        <w:t xml:space="preserve">דרישות סף </w:t>
      </w:r>
      <w:r w:rsidR="00E372C4" w:rsidRPr="00B62F7D">
        <w:rPr>
          <w:rFonts w:hint="cs"/>
          <w:b/>
          <w:bCs/>
          <w:rtl/>
        </w:rPr>
        <w:t>מהמציע</w:t>
      </w:r>
      <w:bookmarkEnd w:id="4"/>
    </w:p>
    <w:p w14:paraId="111D96E9" w14:textId="77777777" w:rsidR="00A931C5" w:rsidRDefault="00A931C5">
      <w:pPr>
        <w:widowControl w:val="0"/>
        <w:numPr>
          <w:ilvl w:val="2"/>
          <w:numId w:val="15"/>
        </w:numPr>
        <w:ind w:left="1701" w:hanging="709"/>
        <w:rPr>
          <w:rtl/>
        </w:rPr>
      </w:pPr>
      <w:bookmarkStart w:id="5" w:name="_Ref101096208"/>
      <w:r>
        <w:rPr>
          <w:rtl/>
        </w:rPr>
        <w:t xml:space="preserve">על המציע להיות גוף משפטי מאוגד הרשום ברשם רשמי </w:t>
      </w:r>
      <w:r>
        <w:rPr>
          <w:rFonts w:hint="cs"/>
          <w:rtl/>
        </w:rPr>
        <w:t>או גוף סטטוטורי</w:t>
      </w:r>
      <w:r>
        <w:rPr>
          <w:rtl/>
        </w:rPr>
        <w:t>.</w:t>
      </w:r>
      <w:bookmarkEnd w:id="5"/>
    </w:p>
    <w:p w14:paraId="373315FA" w14:textId="77777777" w:rsidR="00A931C5" w:rsidRDefault="00A931C5">
      <w:pPr>
        <w:widowControl w:val="0"/>
        <w:numPr>
          <w:ilvl w:val="2"/>
          <w:numId w:val="15"/>
        </w:numPr>
        <w:ind w:left="1701" w:hanging="709"/>
        <w:rPr>
          <w:rtl/>
        </w:rPr>
      </w:pPr>
      <w:r>
        <w:rPr>
          <w:rtl/>
        </w:rPr>
        <w:t xml:space="preserve">על המציע </w:t>
      </w:r>
      <w:r>
        <w:rPr>
          <w:rFonts w:hint="cs"/>
          <w:rtl/>
        </w:rPr>
        <w:t xml:space="preserve">להיות </w:t>
      </w:r>
      <w:r>
        <w:rPr>
          <w:rtl/>
        </w:rPr>
        <w:t>עוסק מורשה/מלכ"ר.</w:t>
      </w:r>
    </w:p>
    <w:p w14:paraId="3DDEED8A" w14:textId="77777777" w:rsidR="00A931C5" w:rsidRDefault="00A931C5">
      <w:pPr>
        <w:widowControl w:val="0"/>
        <w:numPr>
          <w:ilvl w:val="2"/>
          <w:numId w:val="15"/>
        </w:numPr>
        <w:ind w:left="1701" w:hanging="709"/>
        <w:rPr>
          <w:rtl/>
        </w:rPr>
      </w:pPr>
      <w:r>
        <w:rPr>
          <w:rtl/>
        </w:rPr>
        <w:t>על המציע</w:t>
      </w:r>
      <w:r>
        <w:rPr>
          <w:rFonts w:hint="cs"/>
          <w:rtl/>
        </w:rPr>
        <w:t xml:space="preserve"> להיות מנהל</w:t>
      </w:r>
      <w:r>
        <w:rPr>
          <w:rtl/>
        </w:rPr>
        <w:t xml:space="preserve"> ספרי חשבונות כחוק.</w:t>
      </w:r>
    </w:p>
    <w:p w14:paraId="2C4B992E" w14:textId="77777777" w:rsidR="00A931C5" w:rsidRDefault="00A931C5">
      <w:pPr>
        <w:widowControl w:val="0"/>
        <w:numPr>
          <w:ilvl w:val="2"/>
          <w:numId w:val="15"/>
        </w:numPr>
        <w:ind w:left="1701" w:hanging="709"/>
      </w:pPr>
      <w:bookmarkStart w:id="6" w:name="_Ref101096211"/>
      <w:r w:rsidRPr="00931818">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r>
        <w:rPr>
          <w:rFonts w:hint="cs"/>
          <w:rtl/>
        </w:rPr>
        <w:t>.</w:t>
      </w:r>
      <w:bookmarkEnd w:id="6"/>
    </w:p>
    <w:p w14:paraId="6B404F94" w14:textId="77777777" w:rsidR="00DA7DEE" w:rsidRPr="007110A2" w:rsidRDefault="00DA7DEE" w:rsidP="00DA7DEE">
      <w:pPr>
        <w:widowControl w:val="0"/>
        <w:numPr>
          <w:ilvl w:val="2"/>
          <w:numId w:val="15"/>
        </w:numPr>
        <w:ind w:left="1701" w:hanging="709"/>
      </w:pPr>
      <w:bookmarkStart w:id="7" w:name="_Ref110528204"/>
      <w:r w:rsidRPr="007110A2">
        <w:rPr>
          <w:rFonts w:hint="cs"/>
          <w:rtl/>
        </w:rPr>
        <w:t>על המציע להיות בעל ניסיון של לפחות 2 שנים ב- 5 השנים האחרונות בהפ</w:t>
      </w:r>
      <w:r>
        <w:rPr>
          <w:rFonts w:hint="cs"/>
          <w:rtl/>
        </w:rPr>
        <w:t>קת חומרי הדרכה עבור 1,000 תלמידים לפחות,</w:t>
      </w:r>
      <w:r w:rsidRPr="007110A2">
        <w:rPr>
          <w:rFonts w:hint="cs"/>
          <w:rtl/>
        </w:rPr>
        <w:t xml:space="preserve"> בכל שנה משנות הניסיון.</w:t>
      </w:r>
    </w:p>
    <w:p w14:paraId="519F1E7B" w14:textId="51CA3748" w:rsidR="00DA7DEE" w:rsidRPr="002956DD" w:rsidRDefault="00DA7DEE" w:rsidP="00B70266">
      <w:pPr>
        <w:widowControl w:val="0"/>
        <w:numPr>
          <w:ilvl w:val="2"/>
          <w:numId w:val="15"/>
        </w:numPr>
        <w:ind w:left="1701" w:hanging="709"/>
        <w:rPr>
          <w:b/>
          <w:bCs/>
          <w:spacing w:val="-4"/>
          <w:lang w:eastAsia="en-US"/>
        </w:rPr>
      </w:pPr>
      <w:r w:rsidRPr="007110A2">
        <w:rPr>
          <w:rtl/>
        </w:rPr>
        <w:t xml:space="preserve">על </w:t>
      </w:r>
      <w:r w:rsidRPr="007110A2">
        <w:rPr>
          <w:rFonts w:hint="cs"/>
          <w:rtl/>
        </w:rPr>
        <w:t>המציע</w:t>
      </w:r>
      <w:r w:rsidRPr="007110A2">
        <w:rPr>
          <w:rtl/>
        </w:rPr>
        <w:t xml:space="preserve"> להיות בעל מחזור </w:t>
      </w:r>
      <w:r w:rsidRPr="007110A2">
        <w:rPr>
          <w:rFonts w:hint="cs"/>
          <w:rtl/>
        </w:rPr>
        <w:t xml:space="preserve">כספי </w:t>
      </w:r>
      <w:r w:rsidRPr="007110A2">
        <w:rPr>
          <w:rtl/>
        </w:rPr>
        <w:t xml:space="preserve">מינימלי של </w:t>
      </w:r>
      <w:r>
        <w:rPr>
          <w:rFonts w:hint="cs"/>
          <w:rtl/>
        </w:rPr>
        <w:t>1</w:t>
      </w:r>
      <w:r w:rsidRPr="007110A2">
        <w:rPr>
          <w:rFonts w:hint="cs"/>
          <w:rtl/>
        </w:rPr>
        <w:t>,</w:t>
      </w:r>
      <w:r>
        <w:rPr>
          <w:rFonts w:hint="cs"/>
          <w:rtl/>
        </w:rPr>
        <w:t>0</w:t>
      </w:r>
      <w:r w:rsidRPr="007110A2">
        <w:rPr>
          <w:rFonts w:hint="cs"/>
          <w:rtl/>
        </w:rPr>
        <w:t xml:space="preserve">00,000 </w:t>
      </w:r>
      <w:r w:rsidRPr="007110A2">
        <w:rPr>
          <w:rtl/>
        </w:rPr>
        <w:t>ש"ח לשנה</w:t>
      </w:r>
      <w:r w:rsidRPr="007110A2">
        <w:rPr>
          <w:rFonts w:hint="cs"/>
          <w:rtl/>
        </w:rPr>
        <w:t xml:space="preserve">, לא כולל מע"מ, בכל אחת מ- 3 השנים </w:t>
      </w:r>
      <w:r w:rsidRPr="007110A2">
        <w:rPr>
          <w:rtl/>
        </w:rPr>
        <w:t>(</w:t>
      </w:r>
      <w:r w:rsidR="00EB0BF5" w:rsidRPr="007110A2">
        <w:rPr>
          <w:rFonts w:hint="cs"/>
          <w:rtl/>
        </w:rPr>
        <w:t>20</w:t>
      </w:r>
      <w:r w:rsidR="00173EA0">
        <w:rPr>
          <w:rFonts w:hint="cs"/>
          <w:rtl/>
        </w:rPr>
        <w:t>19</w:t>
      </w:r>
      <w:r w:rsidRPr="007110A2">
        <w:rPr>
          <w:rtl/>
        </w:rPr>
        <w:t>-</w:t>
      </w:r>
      <w:r w:rsidR="00EB0BF5" w:rsidRPr="007110A2">
        <w:rPr>
          <w:rFonts w:hint="cs"/>
          <w:rtl/>
        </w:rPr>
        <w:t>20</w:t>
      </w:r>
      <w:r w:rsidR="00EB0BF5">
        <w:rPr>
          <w:rFonts w:hint="cs"/>
          <w:rtl/>
        </w:rPr>
        <w:t>2</w:t>
      </w:r>
      <w:r w:rsidR="00173EA0">
        <w:rPr>
          <w:rFonts w:hint="cs"/>
          <w:rtl/>
        </w:rPr>
        <w:t>1</w:t>
      </w:r>
      <w:r w:rsidRPr="007110A2">
        <w:rPr>
          <w:rtl/>
        </w:rPr>
        <w:t>).</w:t>
      </w:r>
      <w:bookmarkEnd w:id="7"/>
    </w:p>
    <w:p w14:paraId="606132CB" w14:textId="77777777" w:rsidR="00243DED" w:rsidRPr="00B72D70" w:rsidRDefault="00243DED">
      <w:pPr>
        <w:widowControl w:val="0"/>
        <w:numPr>
          <w:ilvl w:val="1"/>
          <w:numId w:val="15"/>
        </w:numPr>
        <w:ind w:left="1275" w:hanging="567"/>
        <w:rPr>
          <w:b/>
          <w:bCs/>
        </w:rPr>
      </w:pPr>
      <w:r w:rsidRPr="00B72D70">
        <w:rPr>
          <w:rFonts w:hint="cs"/>
          <w:b/>
          <w:bCs/>
          <w:rtl/>
        </w:rPr>
        <w:t xml:space="preserve">מובהר בזאת כי לצורך עמידה בתנאי הסף על המציע לעמוד בתנאי הסף בעצמו וכי לא ניתן לייחס ניסיון ו/או מחזור כספי ו/או כל פרט אחר של כל גוף אשר אינו המציע עצמו לרבות חברת אם, </w:t>
      </w:r>
      <w:r w:rsidRPr="00B72D70">
        <w:rPr>
          <w:rFonts w:hint="cs"/>
          <w:b/>
          <w:bCs/>
          <w:rtl/>
        </w:rPr>
        <w:lastRenderedPageBreak/>
        <w:t>חברת בת או כל גוף אחר הקשור בדרך כלשהי למציע ולמעט גוף אשר בוצע לגביו מיזוג עם המציע עפ"י סעיף 323 לחוק החברות התשנ"ט 1999, טרם המועד האחרון להגשת הצעות למכרז זה.</w:t>
      </w:r>
    </w:p>
    <w:p w14:paraId="0BE674FC" w14:textId="77777777" w:rsidR="00CC37DF" w:rsidRDefault="00CC37DF">
      <w:pPr>
        <w:widowControl w:val="0"/>
        <w:numPr>
          <w:ilvl w:val="1"/>
          <w:numId w:val="15"/>
        </w:numPr>
        <w:ind w:left="1275" w:hanging="567"/>
      </w:pPr>
      <w:r w:rsidRPr="00B72D70">
        <w:rPr>
          <w:rtl/>
        </w:rPr>
        <w:t xml:space="preserve">המשרד רשאי לפסול </w:t>
      </w:r>
      <w:r w:rsidRPr="00B72D70">
        <w:rPr>
          <w:rFonts w:hint="cs"/>
          <w:rtl/>
        </w:rPr>
        <w:t>מציע בכל</w:t>
      </w:r>
      <w:r w:rsidRPr="00B72D70">
        <w:rPr>
          <w:rtl/>
        </w:rPr>
        <w:t xml:space="preserve"> מקרה שבו קיימת כנגד המציע או אורגן אצל המציע, חקירה או הוגש נגדו כתב אישום או שהורשע בעבירה שמפאת מהותה, חומרתה או נסיבותיה</w:t>
      </w:r>
      <w:r w:rsidRPr="00B72D70">
        <w:rPr>
          <w:rFonts w:hint="cs"/>
          <w:rtl/>
        </w:rPr>
        <w:t>, ובכלל זה עבירות שעניינן פגיעה בתחרות או תיאום הצעות,</w:t>
      </w:r>
      <w:r w:rsidRPr="00B72D70">
        <w:rPr>
          <w:rtl/>
        </w:rPr>
        <w:t xml:space="preserve"> המציע אינו ראוי לשמש כקבלן במכרז המספק שירותים המבוקשים במכרז זה.</w:t>
      </w:r>
    </w:p>
    <w:p w14:paraId="232295DB" w14:textId="77777777" w:rsidR="00F45B9E" w:rsidRPr="00803E5E" w:rsidRDefault="00F45B9E">
      <w:pPr>
        <w:widowControl w:val="0"/>
        <w:numPr>
          <w:ilvl w:val="0"/>
          <w:numId w:val="15"/>
        </w:numPr>
        <w:ind w:left="708" w:hanging="283"/>
        <w:rPr>
          <w:b/>
          <w:bCs/>
          <w:sz w:val="28"/>
          <w:szCs w:val="28"/>
          <w:u w:val="single"/>
          <w:rtl/>
        </w:rPr>
      </w:pPr>
      <w:r w:rsidRPr="00803E5E">
        <w:rPr>
          <w:rFonts w:hint="cs"/>
          <w:b/>
          <w:bCs/>
          <w:sz w:val="28"/>
          <w:szCs w:val="28"/>
          <w:u w:val="single"/>
          <w:rtl/>
        </w:rPr>
        <w:t>הגדרות</w:t>
      </w:r>
    </w:p>
    <w:p w14:paraId="00DBAFC7" w14:textId="77777777" w:rsidR="00F45B9E" w:rsidRPr="006A4266" w:rsidRDefault="00F45B9E">
      <w:pPr>
        <w:widowControl w:val="0"/>
        <w:numPr>
          <w:ilvl w:val="1"/>
          <w:numId w:val="15"/>
        </w:numPr>
        <w:ind w:left="1275" w:hanging="567"/>
        <w:rPr>
          <w:b/>
          <w:bCs/>
          <w:rtl/>
        </w:rPr>
      </w:pPr>
      <w:r>
        <w:rPr>
          <w:rFonts w:hint="cs"/>
          <w:b/>
          <w:bCs/>
          <w:rtl/>
        </w:rPr>
        <w:t>המשרד</w:t>
      </w:r>
      <w:r w:rsidRPr="006A4266">
        <w:rPr>
          <w:rFonts w:hint="cs"/>
          <w:b/>
          <w:bCs/>
          <w:rtl/>
        </w:rPr>
        <w:t xml:space="preserve"> </w:t>
      </w:r>
      <w:r w:rsidRPr="006A4266">
        <w:rPr>
          <w:rtl/>
        </w:rPr>
        <w:t>–</w:t>
      </w:r>
      <w:r w:rsidRPr="006A4266">
        <w:rPr>
          <w:rFonts w:hint="cs"/>
          <w:rtl/>
        </w:rPr>
        <w:t xml:space="preserve"> </w:t>
      </w:r>
      <w:r w:rsidR="00487549" w:rsidRPr="006A4266">
        <w:rPr>
          <w:rFonts w:hint="cs"/>
          <w:rtl/>
        </w:rPr>
        <w:t>משרד החינוך</w:t>
      </w:r>
      <w:r w:rsidRPr="006A4266">
        <w:rPr>
          <w:rFonts w:hint="cs"/>
          <w:b/>
          <w:bCs/>
          <w:rtl/>
        </w:rPr>
        <w:t xml:space="preserve"> </w:t>
      </w:r>
    </w:p>
    <w:p w14:paraId="06F32822" w14:textId="77777777" w:rsidR="00F45B9E" w:rsidRPr="006A4266" w:rsidRDefault="00F45B9E">
      <w:pPr>
        <w:widowControl w:val="0"/>
        <w:numPr>
          <w:ilvl w:val="1"/>
          <w:numId w:val="15"/>
        </w:numPr>
        <w:ind w:left="1275" w:hanging="567"/>
        <w:rPr>
          <w:b/>
          <w:bCs/>
          <w:rtl/>
        </w:rPr>
      </w:pPr>
      <w:r>
        <w:rPr>
          <w:rFonts w:hint="cs"/>
          <w:b/>
          <w:bCs/>
          <w:rtl/>
        </w:rPr>
        <w:t>היחידה המזמינה</w:t>
      </w:r>
      <w:r w:rsidRPr="006A4266">
        <w:rPr>
          <w:rFonts w:hint="cs"/>
          <w:b/>
          <w:bCs/>
          <w:rtl/>
        </w:rPr>
        <w:t xml:space="preserve"> </w:t>
      </w:r>
      <w:r w:rsidRPr="006A4266">
        <w:rPr>
          <w:rtl/>
        </w:rPr>
        <w:t>–</w:t>
      </w:r>
      <w:r w:rsidR="00B864DE" w:rsidRPr="006A4266">
        <w:rPr>
          <w:rFonts w:hint="cs"/>
          <w:rtl/>
        </w:rPr>
        <w:t xml:space="preserve"> </w:t>
      </w:r>
      <w:r w:rsidR="009107FB">
        <w:rPr>
          <w:rFonts w:hint="cs"/>
          <w:sz w:val="22"/>
          <w:rtl/>
          <w:lang w:eastAsia="en-US"/>
        </w:rPr>
        <w:t>מינהל החינוך הדתי</w:t>
      </w:r>
    </w:p>
    <w:p w14:paraId="395754BA" w14:textId="77777777" w:rsidR="00F45B9E" w:rsidRPr="006A4266" w:rsidRDefault="00F45B9E">
      <w:pPr>
        <w:widowControl w:val="0"/>
        <w:numPr>
          <w:ilvl w:val="1"/>
          <w:numId w:val="15"/>
        </w:numPr>
        <w:ind w:left="1275" w:hanging="567"/>
        <w:rPr>
          <w:b/>
          <w:bCs/>
          <w:rtl/>
        </w:rPr>
      </w:pPr>
      <w:r>
        <w:rPr>
          <w:rFonts w:hint="cs"/>
          <w:b/>
          <w:bCs/>
          <w:rtl/>
        </w:rPr>
        <w:t>השרותים נשוא המכרז</w:t>
      </w:r>
      <w:r w:rsidRPr="006A4266">
        <w:rPr>
          <w:rFonts w:hint="cs"/>
          <w:b/>
          <w:bCs/>
          <w:rtl/>
        </w:rPr>
        <w:t xml:space="preserve"> </w:t>
      </w:r>
      <w:r w:rsidRPr="006A4266">
        <w:rPr>
          <w:rtl/>
        </w:rPr>
        <w:t>–</w:t>
      </w:r>
      <w:r w:rsidRPr="006A4266">
        <w:rPr>
          <w:rFonts w:hint="cs"/>
          <w:rtl/>
        </w:rPr>
        <w:t xml:space="preserve"> </w:t>
      </w:r>
      <w:r w:rsidR="00AE1247" w:rsidRPr="00AE1247">
        <w:rPr>
          <w:rtl/>
          <w:lang w:eastAsia="en-US"/>
        </w:rPr>
        <w:t>הפעלת תוכנית הסוגיה היומית</w:t>
      </w:r>
    </w:p>
    <w:p w14:paraId="665A47A3" w14:textId="77777777" w:rsidR="00F45B9E" w:rsidRPr="006A4266" w:rsidRDefault="00F45B9E">
      <w:pPr>
        <w:widowControl w:val="0"/>
        <w:numPr>
          <w:ilvl w:val="1"/>
          <w:numId w:val="15"/>
        </w:numPr>
        <w:ind w:left="1275" w:hanging="567"/>
        <w:rPr>
          <w:b/>
          <w:bCs/>
          <w:rtl/>
        </w:rPr>
      </w:pPr>
      <w:r>
        <w:rPr>
          <w:rFonts w:hint="cs"/>
          <w:b/>
          <w:bCs/>
          <w:rtl/>
        </w:rPr>
        <w:t>דרישות סף</w:t>
      </w:r>
      <w:r w:rsidRPr="006A4266">
        <w:rPr>
          <w:rFonts w:hint="cs"/>
          <w:b/>
          <w:bCs/>
          <w:rtl/>
        </w:rPr>
        <w:t xml:space="preserve"> </w:t>
      </w:r>
      <w:r w:rsidRPr="006A4266">
        <w:rPr>
          <w:rtl/>
        </w:rPr>
        <w:t>–</w:t>
      </w:r>
      <w:r w:rsidRPr="006A4266">
        <w:rPr>
          <w:rFonts w:hint="cs"/>
          <w:rtl/>
        </w:rPr>
        <w:t xml:space="preserve"> הדרישות הבסיסיות המגדירות את המינימום הנדרש על מנת להגיש הצעה</w:t>
      </w:r>
      <w:r w:rsidR="00DB3CB7" w:rsidRPr="006A4266">
        <w:rPr>
          <w:rFonts w:hint="cs"/>
          <w:rtl/>
        </w:rPr>
        <w:t>, כמפורט בפרק 2 בלבד.</w:t>
      </w:r>
    </w:p>
    <w:p w14:paraId="307B1521" w14:textId="77777777" w:rsidR="00F45B9E" w:rsidRPr="006A4266" w:rsidRDefault="00F45B9E">
      <w:pPr>
        <w:widowControl w:val="0"/>
        <w:numPr>
          <w:ilvl w:val="1"/>
          <w:numId w:val="15"/>
        </w:numPr>
        <w:ind w:left="1275" w:hanging="567"/>
        <w:rPr>
          <w:b/>
          <w:bCs/>
          <w:rtl/>
        </w:rPr>
      </w:pPr>
      <w:r>
        <w:rPr>
          <w:rFonts w:hint="cs"/>
          <w:b/>
          <w:bCs/>
          <w:rtl/>
        </w:rPr>
        <w:t>ערבות ביצוע</w:t>
      </w:r>
      <w:r w:rsidRPr="006A4266">
        <w:rPr>
          <w:rFonts w:hint="cs"/>
          <w:b/>
          <w:bCs/>
          <w:rtl/>
        </w:rPr>
        <w:t xml:space="preserve"> </w:t>
      </w:r>
      <w:r w:rsidRPr="006A4266">
        <w:rPr>
          <w:rtl/>
        </w:rPr>
        <w:t>–</w:t>
      </w:r>
      <w:r w:rsidRPr="006A4266">
        <w:rPr>
          <w:rFonts w:hint="cs"/>
          <w:rtl/>
        </w:rPr>
        <w:t xml:space="preserve"> ערבות</w:t>
      </w:r>
      <w:r w:rsidR="008B5F51" w:rsidRPr="006A4266">
        <w:rPr>
          <w:rFonts w:hint="cs"/>
          <w:rtl/>
        </w:rPr>
        <w:t xml:space="preserve"> </w:t>
      </w:r>
      <w:r w:rsidR="008B5F51" w:rsidRPr="006A4266">
        <w:rPr>
          <w:rtl/>
        </w:rPr>
        <w:t>בנקאית</w:t>
      </w:r>
      <w:r w:rsidR="008B5F51" w:rsidRPr="006A4266">
        <w:rPr>
          <w:rFonts w:hint="cs"/>
          <w:rtl/>
        </w:rPr>
        <w:t xml:space="preserve"> </w:t>
      </w:r>
      <w:r w:rsidR="008B5F51" w:rsidRPr="006A4266">
        <w:rPr>
          <w:rFonts w:hint="eastAsia"/>
          <w:rtl/>
        </w:rPr>
        <w:t>או</w:t>
      </w:r>
      <w:r w:rsidR="008B5F51" w:rsidRPr="006A4266">
        <w:rPr>
          <w:rtl/>
        </w:rPr>
        <w:t xml:space="preserve"> </w:t>
      </w:r>
      <w:r w:rsidR="008B5F51" w:rsidRPr="006A4266">
        <w:rPr>
          <w:rFonts w:hint="cs"/>
          <w:rtl/>
        </w:rPr>
        <w:t xml:space="preserve">ערבות </w:t>
      </w:r>
      <w:r w:rsidR="008B5F51" w:rsidRPr="006A4266">
        <w:rPr>
          <w:rtl/>
        </w:rPr>
        <w:t>חברת ביטוח</w:t>
      </w:r>
      <w:r w:rsidR="008B5F51" w:rsidRPr="006A4266">
        <w:rPr>
          <w:rFonts w:hint="cs"/>
          <w:rtl/>
        </w:rPr>
        <w:t xml:space="preserve"> </w:t>
      </w:r>
      <w:r w:rsidR="00A0637D" w:rsidRPr="006A4266">
        <w:rPr>
          <w:rFonts w:hint="cs"/>
          <w:rtl/>
        </w:rPr>
        <w:t>(בהתאם ל</w:t>
      </w:r>
      <w:r w:rsidR="00A0637D" w:rsidRPr="006A4266">
        <w:rPr>
          <w:rtl/>
        </w:rPr>
        <w:t>רשימ</w:t>
      </w:r>
      <w:r w:rsidR="00A0637D" w:rsidRPr="006A4266">
        <w:rPr>
          <w:rFonts w:hint="cs"/>
          <w:rtl/>
        </w:rPr>
        <w:t xml:space="preserve">ת החברות שבהוראת תכ"ם </w:t>
      </w:r>
      <w:r w:rsidR="00496BA3" w:rsidRPr="006A4266">
        <w:rPr>
          <w:rFonts w:hint="cs"/>
          <w:rtl/>
        </w:rPr>
        <w:t xml:space="preserve">מספר </w:t>
      </w:r>
      <w:r w:rsidR="00496BA3" w:rsidRPr="006A4266">
        <w:rPr>
          <w:rtl/>
        </w:rPr>
        <w:t>7.</w:t>
      </w:r>
      <w:r w:rsidR="00496BA3" w:rsidRPr="006A4266">
        <w:rPr>
          <w:rFonts w:hint="cs"/>
          <w:rtl/>
        </w:rPr>
        <w:t>5.1.1 מיום 5.8.2020)</w:t>
      </w:r>
      <w:r w:rsidR="00D572A0">
        <w:rPr>
          <w:rFonts w:hint="cs"/>
          <w:rtl/>
        </w:rPr>
        <w:t xml:space="preserve"> </w:t>
      </w:r>
      <w:r w:rsidR="008B5F51" w:rsidRPr="006A4266">
        <w:rPr>
          <w:rFonts w:hint="cs"/>
          <w:rtl/>
        </w:rPr>
        <w:t xml:space="preserve">או </w:t>
      </w:r>
      <w:r w:rsidR="00867F3D" w:rsidRPr="006A4266">
        <w:rPr>
          <w:rFonts w:hint="cs"/>
          <w:rtl/>
        </w:rPr>
        <w:t xml:space="preserve">הוראת הקיזוז </w:t>
      </w:r>
      <w:r w:rsidR="008B5F51" w:rsidRPr="006A4266">
        <w:rPr>
          <w:rFonts w:hint="cs"/>
          <w:rtl/>
        </w:rPr>
        <w:t>(לגבי מוסדות להשכלה גבוהה המתוקצבים ע"י הות"ת)</w:t>
      </w:r>
      <w:r w:rsidRPr="006A4266">
        <w:rPr>
          <w:rFonts w:hint="cs"/>
          <w:rtl/>
        </w:rPr>
        <w:t xml:space="preserve"> בסכום נקוב או באחוזים מסכום ההתקשרות</w:t>
      </w:r>
      <w:r w:rsidR="008B5F51" w:rsidRPr="006A4266">
        <w:rPr>
          <w:rFonts w:hint="cs"/>
          <w:rtl/>
        </w:rPr>
        <w:t>,</w:t>
      </w:r>
      <w:r w:rsidRPr="006A4266">
        <w:rPr>
          <w:rFonts w:hint="cs"/>
          <w:rtl/>
        </w:rPr>
        <w:t xml:space="preserve"> כפי שמוגדר בחוזה ההתקשרות, המבטיחה את מילוי התחייבויו</w:t>
      </w:r>
      <w:r w:rsidRPr="006A4266">
        <w:rPr>
          <w:rFonts w:hint="eastAsia"/>
          <w:rtl/>
        </w:rPr>
        <w:t>ת</w:t>
      </w:r>
      <w:r w:rsidRPr="006A4266">
        <w:rPr>
          <w:rFonts w:hint="cs"/>
          <w:rtl/>
        </w:rPr>
        <w:t xml:space="preserve"> הקבלן עפ"י תנאי המכרז, עפ"י הצעתו כפי שאושרה ע"י ועדת המכרזים וחוזה ההתקשרות.</w:t>
      </w:r>
    </w:p>
    <w:p w14:paraId="7CE64F74" w14:textId="77777777" w:rsidR="00F45B9E" w:rsidRPr="006A4266" w:rsidRDefault="00F45B9E">
      <w:pPr>
        <w:widowControl w:val="0"/>
        <w:numPr>
          <w:ilvl w:val="1"/>
          <w:numId w:val="15"/>
        </w:numPr>
        <w:ind w:left="1275" w:hanging="567"/>
        <w:rPr>
          <w:b/>
          <w:bCs/>
          <w:rtl/>
        </w:rPr>
      </w:pPr>
      <w:r>
        <w:rPr>
          <w:rFonts w:hint="cs"/>
          <w:b/>
          <w:bCs/>
          <w:rtl/>
        </w:rPr>
        <w:t>המציע</w:t>
      </w:r>
      <w:r w:rsidRPr="006A4266">
        <w:rPr>
          <w:rFonts w:hint="cs"/>
          <w:b/>
          <w:bCs/>
          <w:rtl/>
        </w:rPr>
        <w:t xml:space="preserve"> </w:t>
      </w:r>
      <w:r w:rsidRPr="006A4266">
        <w:rPr>
          <w:rtl/>
        </w:rPr>
        <w:t>–</w:t>
      </w:r>
      <w:r w:rsidRPr="006A4266">
        <w:rPr>
          <w:rFonts w:hint="cs"/>
          <w:rtl/>
        </w:rPr>
        <w:t xml:space="preserve"> כל גוף שהגיש הצעה למכרז.</w:t>
      </w:r>
    </w:p>
    <w:p w14:paraId="2A830563" w14:textId="77777777" w:rsidR="00F45B9E" w:rsidRPr="006A4266" w:rsidRDefault="00F45B9E">
      <w:pPr>
        <w:widowControl w:val="0"/>
        <w:numPr>
          <w:ilvl w:val="1"/>
          <w:numId w:val="15"/>
        </w:numPr>
        <w:ind w:left="1275" w:hanging="567"/>
        <w:rPr>
          <w:b/>
          <w:bCs/>
          <w:rtl/>
        </w:rPr>
      </w:pPr>
      <w:r>
        <w:rPr>
          <w:rFonts w:hint="cs"/>
          <w:b/>
          <w:bCs/>
          <w:rtl/>
        </w:rPr>
        <w:t>הצעה למכרז</w:t>
      </w:r>
      <w:r w:rsidRPr="006A4266">
        <w:rPr>
          <w:rFonts w:hint="cs"/>
          <w:b/>
          <w:bCs/>
          <w:rtl/>
        </w:rPr>
        <w:t xml:space="preserve"> </w:t>
      </w:r>
      <w:r w:rsidRPr="006A4266">
        <w:rPr>
          <w:rtl/>
        </w:rPr>
        <w:t>–</w:t>
      </w:r>
      <w:r w:rsidRPr="006A4266">
        <w:rPr>
          <w:rFonts w:hint="cs"/>
          <w:rtl/>
        </w:rPr>
        <w:t xml:space="preserve"> תשובת המציע לפנית המשרד הכוללת את כל המידע הנדרש למשרד, מסמכים המעידים על עמידתו בדרישות המכרז, התחייבותו לעמוד בתנאי המכרז</w:t>
      </w:r>
      <w:r w:rsidR="00B864DE" w:rsidRPr="006A4266">
        <w:rPr>
          <w:rFonts w:hint="cs"/>
          <w:rtl/>
        </w:rPr>
        <w:t xml:space="preserve"> </w:t>
      </w:r>
      <w:r w:rsidRPr="006A4266">
        <w:rPr>
          <w:rFonts w:hint="cs"/>
          <w:rtl/>
        </w:rPr>
        <w:t xml:space="preserve">והצעת מחיר </w:t>
      </w:r>
      <w:r w:rsidRPr="006A4266">
        <w:rPr>
          <w:rtl/>
        </w:rPr>
        <w:t>–</w:t>
      </w:r>
      <w:r w:rsidRPr="006A4266">
        <w:rPr>
          <w:rFonts w:hint="cs"/>
          <w:rtl/>
        </w:rPr>
        <w:t xml:space="preserve"> כל זאת עפ"י דרישות המכרז.</w:t>
      </w:r>
    </w:p>
    <w:p w14:paraId="7F725E55" w14:textId="77777777" w:rsidR="00F45B9E" w:rsidRPr="006A4266" w:rsidRDefault="00F45B9E">
      <w:pPr>
        <w:widowControl w:val="0"/>
        <w:numPr>
          <w:ilvl w:val="1"/>
          <w:numId w:val="15"/>
        </w:numPr>
        <w:ind w:left="1275" w:hanging="567"/>
        <w:rPr>
          <w:b/>
          <w:bCs/>
        </w:rPr>
      </w:pPr>
      <w:r>
        <w:rPr>
          <w:rFonts w:hint="cs"/>
          <w:b/>
          <w:bCs/>
          <w:rtl/>
        </w:rPr>
        <w:t>הקבלן/הספק</w:t>
      </w:r>
      <w:r w:rsidRPr="006A4266">
        <w:rPr>
          <w:rFonts w:hint="cs"/>
          <w:b/>
          <w:bCs/>
          <w:rtl/>
        </w:rPr>
        <w:t xml:space="preserve"> </w:t>
      </w:r>
      <w:r w:rsidRPr="006A4266">
        <w:rPr>
          <w:rtl/>
        </w:rPr>
        <w:t>–</w:t>
      </w:r>
      <w:r w:rsidRPr="006A4266">
        <w:rPr>
          <w:rFonts w:hint="cs"/>
          <w:rtl/>
        </w:rPr>
        <w:t xml:space="preserve"> מציע שהצעתו זכתה במכרז וחתם על הסכם התקשרות עם המשרד.</w:t>
      </w:r>
    </w:p>
    <w:p w14:paraId="6199EBFF" w14:textId="77777777" w:rsidR="00734DDE" w:rsidRPr="006A4266" w:rsidRDefault="00734DDE">
      <w:pPr>
        <w:widowControl w:val="0"/>
        <w:numPr>
          <w:ilvl w:val="1"/>
          <w:numId w:val="15"/>
        </w:numPr>
        <w:ind w:left="1275" w:hanging="567"/>
        <w:rPr>
          <w:b/>
          <w:bCs/>
          <w:rtl/>
        </w:rPr>
      </w:pPr>
      <w:r w:rsidRPr="009501CD">
        <w:rPr>
          <w:rFonts w:hint="cs"/>
          <w:b/>
          <w:bCs/>
          <w:rtl/>
        </w:rPr>
        <w:t>לקוח</w:t>
      </w:r>
      <w:r w:rsidRPr="006A4266">
        <w:rPr>
          <w:rFonts w:hint="cs"/>
          <w:b/>
          <w:bCs/>
          <w:rtl/>
        </w:rPr>
        <w:t xml:space="preserve"> </w:t>
      </w:r>
      <w:r w:rsidRPr="006A4266">
        <w:rPr>
          <w:rtl/>
        </w:rPr>
        <w:t>–</w:t>
      </w:r>
      <w:r w:rsidRPr="006A4266">
        <w:rPr>
          <w:rFonts w:hint="cs"/>
          <w:rtl/>
        </w:rPr>
        <w:t xml:space="preserve"> גוף שהוצג ברשימת הניסיון של המציע ושעימו נערכה התקשרות לקבלת שירות ע"י המציע וצויינו לגביו פרטים מלאים כולל פרטי בעל תפקיד </w:t>
      </w:r>
      <w:r w:rsidR="00375032" w:rsidRPr="006A4266">
        <w:rPr>
          <w:rFonts w:hint="cs"/>
          <w:rtl/>
        </w:rPr>
        <w:t>אצל הלקוח</w:t>
      </w:r>
      <w:r w:rsidRPr="006A4266">
        <w:rPr>
          <w:rFonts w:hint="cs"/>
          <w:rtl/>
        </w:rPr>
        <w:t xml:space="preserve"> ודרכי התקשרות עימו.</w:t>
      </w:r>
    </w:p>
    <w:p w14:paraId="68FF7F0F" w14:textId="77777777" w:rsidR="00734DDE" w:rsidRPr="006A4266" w:rsidRDefault="00734DDE">
      <w:pPr>
        <w:widowControl w:val="0"/>
        <w:numPr>
          <w:ilvl w:val="1"/>
          <w:numId w:val="15"/>
        </w:numPr>
        <w:ind w:left="1275" w:hanging="567"/>
        <w:rPr>
          <w:b/>
          <w:bCs/>
          <w:rtl/>
        </w:rPr>
      </w:pPr>
      <w:r w:rsidRPr="009501CD">
        <w:rPr>
          <w:rFonts w:hint="cs"/>
          <w:b/>
          <w:bCs/>
          <w:rtl/>
        </w:rPr>
        <w:t>איש הקשר מטעם הלקוח</w:t>
      </w:r>
      <w:r w:rsidRPr="006A4266">
        <w:rPr>
          <w:rFonts w:hint="cs"/>
          <w:b/>
          <w:bCs/>
          <w:rtl/>
        </w:rPr>
        <w:t xml:space="preserve"> </w:t>
      </w:r>
      <w:r w:rsidRPr="006A4266">
        <w:rPr>
          <w:rtl/>
        </w:rPr>
        <w:t>–</w:t>
      </w:r>
      <w:r w:rsidRPr="006A4266">
        <w:rPr>
          <w:rFonts w:hint="cs"/>
          <w:rtl/>
        </w:rPr>
        <w:t xml:space="preserve"> בעל תפקיד אצל הלקוח שמכיר את השירות ש</w:t>
      </w:r>
      <w:r w:rsidR="00840105" w:rsidRPr="006A4266">
        <w:rPr>
          <w:rFonts w:hint="cs"/>
          <w:rtl/>
        </w:rPr>
        <w:t>ה</w:t>
      </w:r>
      <w:r w:rsidRPr="006A4266">
        <w:rPr>
          <w:rFonts w:hint="cs"/>
          <w:rtl/>
        </w:rPr>
        <w:t>מציע ציין שסיפק לו או את בעל התפקיד המוצע במסגרת המכרז, לגביו הוא ניתן כאיש קשר.</w:t>
      </w:r>
      <w:r w:rsidRPr="006A4266">
        <w:rPr>
          <w:rFonts w:hint="cs"/>
          <w:b/>
          <w:bCs/>
          <w:rtl/>
        </w:rPr>
        <w:t xml:space="preserve"> </w:t>
      </w:r>
    </w:p>
    <w:p w14:paraId="2CBA5218" w14:textId="77777777" w:rsidR="00F45B9E" w:rsidRPr="006A4266" w:rsidRDefault="00F45B9E">
      <w:pPr>
        <w:widowControl w:val="0"/>
        <w:numPr>
          <w:ilvl w:val="1"/>
          <w:numId w:val="15"/>
        </w:numPr>
        <w:ind w:left="1275" w:hanging="567"/>
      </w:pPr>
      <w:r w:rsidRPr="006A4266">
        <w:rPr>
          <w:rFonts w:hint="cs"/>
          <w:b/>
          <w:bCs/>
          <w:rtl/>
        </w:rPr>
        <w:t xml:space="preserve">שנה אחרונה </w:t>
      </w:r>
      <w:r w:rsidRPr="006A4266">
        <w:rPr>
          <w:rtl/>
        </w:rPr>
        <w:t>–</w:t>
      </w:r>
      <w:r w:rsidRPr="006A4266">
        <w:rPr>
          <w:rFonts w:hint="cs"/>
          <w:rtl/>
        </w:rPr>
        <w:t xml:space="preserve"> </w:t>
      </w:r>
      <w:r w:rsidR="00772053" w:rsidRPr="006A4266">
        <w:rPr>
          <w:rFonts w:hint="cs"/>
          <w:rtl/>
        </w:rPr>
        <w:t xml:space="preserve">התקופה </w:t>
      </w:r>
      <w:r w:rsidR="006843DF" w:rsidRPr="006A4266">
        <w:rPr>
          <w:rFonts w:hint="cs"/>
          <w:rtl/>
        </w:rPr>
        <w:t>ה</w:t>
      </w:r>
      <w:r w:rsidRPr="006A4266">
        <w:rPr>
          <w:rFonts w:hint="cs"/>
          <w:rtl/>
        </w:rPr>
        <w:t xml:space="preserve">מתייחסת לשנה אחורה </w:t>
      </w:r>
      <w:r w:rsidR="006843DF" w:rsidRPr="006A4266">
        <w:rPr>
          <w:rFonts w:hint="cs"/>
          <w:rtl/>
        </w:rPr>
        <w:t>שקדמה ל</w:t>
      </w:r>
      <w:r w:rsidRPr="006A4266">
        <w:rPr>
          <w:rFonts w:hint="cs"/>
          <w:rtl/>
        </w:rPr>
        <w:t>מועד האחרון להגשת ההצעות.</w:t>
      </w:r>
    </w:p>
    <w:p w14:paraId="02EC2EED" w14:textId="77777777" w:rsidR="00F45B9E" w:rsidRDefault="00F45B9E">
      <w:pPr>
        <w:widowControl w:val="0"/>
        <w:numPr>
          <w:ilvl w:val="1"/>
          <w:numId w:val="15"/>
        </w:numPr>
        <w:ind w:left="1275" w:hanging="567"/>
      </w:pPr>
      <w:r w:rsidRPr="00D572A0">
        <w:rPr>
          <w:rFonts w:hint="cs"/>
          <w:b/>
          <w:bCs/>
          <w:rtl/>
        </w:rPr>
        <w:t xml:space="preserve">מכרז </w:t>
      </w:r>
      <w:r w:rsidR="00450C76" w:rsidRPr="00D572A0">
        <w:rPr>
          <w:rFonts w:hint="cs"/>
          <w:b/>
          <w:bCs/>
          <w:rtl/>
        </w:rPr>
        <w:t xml:space="preserve">היקפים משתנים </w:t>
      </w:r>
      <w:r w:rsidRPr="006A4266">
        <w:rPr>
          <w:rtl/>
        </w:rPr>
        <w:t>–</w:t>
      </w:r>
      <w:r w:rsidR="00B864DE" w:rsidRPr="006A4266">
        <w:rPr>
          <w:rFonts w:hint="cs"/>
          <w:rtl/>
        </w:rPr>
        <w:t xml:space="preserve"> </w:t>
      </w:r>
      <w:r w:rsidRPr="006A4266">
        <w:rPr>
          <w:rFonts w:hint="cs"/>
          <w:rtl/>
        </w:rPr>
        <w:t xml:space="preserve">הינו מכרז שרק יחידות הפעילות מוגדרות מראש באופן כמותי, בעוד ההיקף משתנה אינו מוגדר מראש וייקבע </w:t>
      </w:r>
      <w:r w:rsidR="00AE2005" w:rsidRPr="006A4266">
        <w:rPr>
          <w:rFonts w:hint="cs"/>
          <w:rtl/>
        </w:rPr>
        <w:t>מזמן לזמן</w:t>
      </w:r>
      <w:r w:rsidRPr="006A4266">
        <w:rPr>
          <w:rFonts w:hint="cs"/>
          <w:rtl/>
        </w:rPr>
        <w:t xml:space="preserve"> עפ"י צרכי היחידה.</w:t>
      </w:r>
      <w:r w:rsidR="00D572A0">
        <w:rPr>
          <w:rFonts w:hint="cs"/>
          <w:rtl/>
        </w:rPr>
        <w:t xml:space="preserve"> </w:t>
      </w:r>
      <w:r w:rsidRPr="006A4266">
        <w:rPr>
          <w:rFonts w:hint="cs"/>
          <w:rtl/>
        </w:rPr>
        <w:t xml:space="preserve">המשרד יקבע מדי שנה תקציב מסגרת אשר יאושר ע"י וועדת רכישות, כל חריגה ו/או תוספת לתקציב זה תובא אף היא לאישור וועדת הרכישות. </w:t>
      </w:r>
    </w:p>
    <w:p w14:paraId="39D0E329" w14:textId="79EEEA0A" w:rsidR="00162EC6" w:rsidRPr="00162EC6" w:rsidRDefault="00162EC6" w:rsidP="003E3AAB">
      <w:pPr>
        <w:widowControl w:val="0"/>
        <w:numPr>
          <w:ilvl w:val="1"/>
          <w:numId w:val="15"/>
        </w:numPr>
        <w:ind w:left="1275" w:hanging="567"/>
        <w:rPr>
          <w:b/>
          <w:bCs/>
        </w:rPr>
      </w:pPr>
      <w:r w:rsidRPr="00B14D12">
        <w:rPr>
          <w:rFonts w:hint="cs"/>
          <w:b/>
          <w:bCs/>
          <w:rtl/>
        </w:rPr>
        <w:t>שעת פעילות</w:t>
      </w:r>
      <w:r w:rsidR="003E3AAB">
        <w:rPr>
          <w:rFonts w:hint="cs"/>
          <w:b/>
          <w:bCs/>
          <w:rtl/>
        </w:rPr>
        <w:t xml:space="preserve"> </w:t>
      </w:r>
      <w:r w:rsidRPr="00B14D12">
        <w:rPr>
          <w:b/>
          <w:bCs/>
          <w:rtl/>
        </w:rPr>
        <w:t>–</w:t>
      </w:r>
      <w:r w:rsidRPr="00162EC6">
        <w:rPr>
          <w:rFonts w:hint="cs"/>
          <w:rtl/>
        </w:rPr>
        <w:t>45 דקות פעילות</w:t>
      </w:r>
      <w:r w:rsidR="003E3AAB">
        <w:rPr>
          <w:rFonts w:hint="cs"/>
          <w:rtl/>
        </w:rPr>
        <w:t>.</w:t>
      </w:r>
      <w:r w:rsidRPr="00162EC6">
        <w:rPr>
          <w:rFonts w:hint="cs"/>
          <w:rtl/>
        </w:rPr>
        <w:t xml:space="preserve"> </w:t>
      </w:r>
    </w:p>
    <w:p w14:paraId="1DA7640E" w14:textId="77777777" w:rsidR="00D572A0" w:rsidRPr="00F10B1D" w:rsidRDefault="00D572A0" w:rsidP="00FA7CF6">
      <w:pPr>
        <w:widowControl w:val="0"/>
        <w:ind w:left="708"/>
        <w:rPr>
          <w:b/>
          <w:bCs/>
          <w:rtl/>
        </w:rPr>
      </w:pPr>
    </w:p>
    <w:p w14:paraId="39B6347E" w14:textId="77777777" w:rsidR="00F45B9E" w:rsidRPr="00803E5E" w:rsidRDefault="00F45B9E">
      <w:pPr>
        <w:widowControl w:val="0"/>
        <w:numPr>
          <w:ilvl w:val="0"/>
          <w:numId w:val="15"/>
        </w:numPr>
        <w:ind w:left="708" w:hanging="283"/>
        <w:rPr>
          <w:b/>
          <w:bCs/>
          <w:sz w:val="28"/>
          <w:szCs w:val="28"/>
          <w:u w:val="single"/>
        </w:rPr>
      </w:pPr>
      <w:r w:rsidRPr="00803E5E">
        <w:rPr>
          <w:b/>
          <w:bCs/>
          <w:sz w:val="28"/>
          <w:szCs w:val="28"/>
          <w:u w:val="single"/>
          <w:rtl/>
        </w:rPr>
        <w:t xml:space="preserve">תיאור </w:t>
      </w:r>
      <w:r w:rsidR="0082301C" w:rsidRPr="00803E5E">
        <w:rPr>
          <w:rFonts w:hint="cs"/>
          <w:b/>
          <w:bCs/>
          <w:sz w:val="28"/>
          <w:szCs w:val="28"/>
          <w:u w:val="single"/>
          <w:rtl/>
        </w:rPr>
        <w:t>הפרויקט</w:t>
      </w:r>
      <w:r w:rsidRPr="00803E5E">
        <w:rPr>
          <w:b/>
          <w:bCs/>
          <w:sz w:val="28"/>
          <w:szCs w:val="28"/>
          <w:u w:val="single"/>
          <w:rtl/>
        </w:rPr>
        <w:t xml:space="preserve"> והיקפו</w:t>
      </w:r>
    </w:p>
    <w:p w14:paraId="1E08A396" w14:textId="77777777" w:rsidR="00815BB2" w:rsidRPr="00815BB2" w:rsidRDefault="00815BB2">
      <w:pPr>
        <w:widowControl w:val="0"/>
        <w:numPr>
          <w:ilvl w:val="1"/>
          <w:numId w:val="15"/>
        </w:numPr>
        <w:ind w:left="1275" w:hanging="567"/>
        <w:rPr>
          <w:b/>
          <w:bCs/>
        </w:rPr>
      </w:pPr>
      <w:r w:rsidRPr="00815BB2">
        <w:rPr>
          <w:b/>
          <w:bCs/>
          <w:rtl/>
        </w:rPr>
        <w:t>רקע</w:t>
      </w:r>
    </w:p>
    <w:p w14:paraId="4C7874DA" w14:textId="77777777" w:rsidR="00DA7DEE" w:rsidRPr="00D6612F" w:rsidRDefault="00DA7DEE" w:rsidP="00DA7DEE">
      <w:pPr>
        <w:widowControl w:val="0"/>
        <w:numPr>
          <w:ilvl w:val="2"/>
          <w:numId w:val="15"/>
        </w:numPr>
        <w:ind w:left="1701" w:hanging="709"/>
      </w:pPr>
      <w:r w:rsidRPr="00D6612F">
        <w:rPr>
          <w:rtl/>
        </w:rPr>
        <w:t>משרד החינוך באמצעות מינהל החינוך הדתי פונה בזאת לקבלת הצעות להפקת חומרי הדרכה</w:t>
      </w:r>
      <w:r>
        <w:rPr>
          <w:rFonts w:hint="cs"/>
          <w:rtl/>
        </w:rPr>
        <w:t xml:space="preserve"> וביצוע פעולות לעידוד השימוש בתוכנית בבתי הספר</w:t>
      </w:r>
      <w:r w:rsidRPr="00D6612F">
        <w:rPr>
          <w:rtl/>
        </w:rPr>
        <w:t xml:space="preserve"> לתלמידי החינוך הממלכתי הדתי במסגרת תוכנית </w:t>
      </w:r>
      <w:r>
        <w:rPr>
          <w:rFonts w:hint="cs"/>
          <w:rtl/>
        </w:rPr>
        <w:t>הסוגיה היומית בגמרא ובתורה שבעל פה.</w:t>
      </w:r>
    </w:p>
    <w:p w14:paraId="4427B459" w14:textId="77777777" w:rsidR="00DA7DEE" w:rsidRDefault="00DA7DEE" w:rsidP="00DA7DEE">
      <w:pPr>
        <w:widowControl w:val="0"/>
        <w:numPr>
          <w:ilvl w:val="2"/>
          <w:numId w:val="15"/>
        </w:numPr>
        <w:ind w:left="1701" w:hanging="709"/>
      </w:pPr>
      <w:r>
        <w:rPr>
          <w:rFonts w:hint="cs"/>
          <w:rtl/>
        </w:rPr>
        <w:lastRenderedPageBreak/>
        <w:t>הספק יהיה אמון על קבלת משוב מבתי הספר על מנת לטייב את התהליך ואת התכנים המופצים לאוכלוסיות היעד.</w:t>
      </w:r>
    </w:p>
    <w:p w14:paraId="423E9C6A" w14:textId="77777777" w:rsidR="00DA7DEE" w:rsidRPr="00BA3FCB" w:rsidRDefault="00DA7DEE" w:rsidP="00DA7DEE">
      <w:pPr>
        <w:widowControl w:val="0"/>
        <w:numPr>
          <w:ilvl w:val="2"/>
          <w:numId w:val="15"/>
        </w:numPr>
        <w:ind w:left="1701" w:hanging="709"/>
        <w:rPr>
          <w:rtl/>
        </w:rPr>
      </w:pPr>
      <w:r w:rsidRPr="00BA3FCB">
        <w:rPr>
          <w:rtl/>
        </w:rPr>
        <w:t xml:space="preserve">אתגר לימוד הגמרא מלווה את הציבור הדתי בכלל והנוער בפרט מזה שנים רבות. לימוד הגמרא הינו ליבת החינוך לתורה ולקדושה, וממילא הצורך החיוני לחבר את התלמידים גדל שבעתיים. החינוך הדתי מתמודד עם אתגרים רבים בהקשר הלימודי, ונראה שבתקופה האחרונה הולכת ומתחוורת המסקנה כי יש לפתח ביתר שאת את </w:t>
      </w:r>
      <w:r w:rsidRPr="00BA3FCB">
        <w:rPr>
          <w:rFonts w:hint="cs"/>
          <w:rtl/>
        </w:rPr>
        <w:t xml:space="preserve">תכניות </w:t>
      </w:r>
      <w:r w:rsidRPr="00BA3FCB">
        <w:rPr>
          <w:rtl/>
        </w:rPr>
        <w:t>ה</w:t>
      </w:r>
      <w:r>
        <w:rPr>
          <w:rFonts w:hint="cs"/>
          <w:rtl/>
        </w:rPr>
        <w:t>"</w:t>
      </w:r>
      <w:r w:rsidRPr="00BA3FCB">
        <w:rPr>
          <w:rtl/>
        </w:rPr>
        <w:t>לימוד לשמה</w:t>
      </w:r>
      <w:r>
        <w:rPr>
          <w:rFonts w:hint="cs"/>
          <w:rtl/>
        </w:rPr>
        <w:t>"</w:t>
      </w:r>
      <w:r w:rsidRPr="00BA3FCB">
        <w:rPr>
          <w:rtl/>
        </w:rPr>
        <w:t xml:space="preserve"> ב</w:t>
      </w:r>
      <w:r w:rsidRPr="00BA3FCB">
        <w:rPr>
          <w:rFonts w:hint="cs"/>
          <w:rtl/>
        </w:rPr>
        <w:t>תושב"ע ובפרט בגמרא</w:t>
      </w:r>
      <w:r w:rsidRPr="00BA3FCB">
        <w:rPr>
          <w:rtl/>
        </w:rPr>
        <w:t xml:space="preserve">. </w:t>
      </w:r>
    </w:p>
    <w:p w14:paraId="77035F6D" w14:textId="77777777" w:rsidR="00DA7DEE" w:rsidRDefault="00DA7DEE" w:rsidP="00DA7DEE">
      <w:pPr>
        <w:widowControl w:val="0"/>
        <w:numPr>
          <w:ilvl w:val="2"/>
          <w:numId w:val="15"/>
        </w:numPr>
        <w:ind w:left="1701" w:hanging="709"/>
      </w:pPr>
      <w:r w:rsidRPr="00BA3FCB">
        <w:rPr>
          <w:rtl/>
        </w:rPr>
        <w:t xml:space="preserve">לימוד </w:t>
      </w:r>
      <w:r w:rsidRPr="00BA3FCB">
        <w:rPr>
          <w:rFonts w:hint="cs"/>
          <w:rtl/>
        </w:rPr>
        <w:t>לשמה</w:t>
      </w:r>
      <w:r w:rsidRPr="00BA3FCB">
        <w:rPr>
          <w:rtl/>
        </w:rPr>
        <w:t>, הבא מתוך רצון ובחירה, מייצר חיבור אמיתי ומשמעותי</w:t>
      </w:r>
      <w:r w:rsidRPr="00BA3FCB">
        <w:rPr>
          <w:rFonts w:hint="cs"/>
          <w:rtl/>
        </w:rPr>
        <w:t xml:space="preserve"> של התלמידים.</w:t>
      </w:r>
    </w:p>
    <w:p w14:paraId="5770DF64" w14:textId="499D57C4" w:rsidR="00DA7DEE" w:rsidRDefault="00DA7DEE" w:rsidP="00DA7DEE">
      <w:pPr>
        <w:widowControl w:val="0"/>
        <w:numPr>
          <w:ilvl w:val="2"/>
          <w:numId w:val="15"/>
        </w:numPr>
        <w:ind w:left="1701" w:hanging="709"/>
      </w:pPr>
      <w:r w:rsidRPr="00315E0D">
        <w:rPr>
          <w:rtl/>
        </w:rPr>
        <w:t>מטרת התכנית הינה לאפשר ולעודד קבוצות תלמידים ללמידת גמרא ותורה שבעל פה</w:t>
      </w:r>
      <w:r w:rsidR="007553E2">
        <w:rPr>
          <w:rFonts w:hint="cs"/>
          <w:rtl/>
        </w:rPr>
        <w:t xml:space="preserve">, </w:t>
      </w:r>
      <w:r w:rsidRPr="00315E0D">
        <w:rPr>
          <w:rtl/>
        </w:rPr>
        <w:t xml:space="preserve">מעבר ובנוסף לתכנית הלימודים על מנת לתת אפשרות ליישום העקרון של </w:t>
      </w:r>
      <w:r w:rsidRPr="00315E0D">
        <w:t>"</w:t>
      </w:r>
      <w:r w:rsidRPr="00315E0D">
        <w:rPr>
          <w:rtl/>
        </w:rPr>
        <w:t>תורה לשמה</w:t>
      </w:r>
      <w:r w:rsidR="007553E2">
        <w:rPr>
          <w:rFonts w:hint="cs"/>
          <w:rtl/>
        </w:rPr>
        <w:t>".</w:t>
      </w:r>
    </w:p>
    <w:p w14:paraId="049F338A" w14:textId="11D803D0" w:rsidR="007553E2" w:rsidRPr="00315E0D" w:rsidRDefault="007553E2" w:rsidP="00DA7DEE">
      <w:pPr>
        <w:widowControl w:val="0"/>
        <w:numPr>
          <w:ilvl w:val="2"/>
          <w:numId w:val="15"/>
        </w:numPr>
        <w:ind w:left="1701" w:hanging="709"/>
      </w:pPr>
      <w:r>
        <w:rPr>
          <w:rFonts w:hint="cs"/>
          <w:rtl/>
        </w:rPr>
        <w:t>יובהר כי העברת הפעילות לתלמידים תבוצע על ידי צוות בית הספר ובהתאם לכל הכללים החלים על בית הספר.</w:t>
      </w:r>
    </w:p>
    <w:p w14:paraId="2036F6D7" w14:textId="77777777" w:rsidR="00815BB2" w:rsidRPr="00815BB2" w:rsidRDefault="00DA7DEE">
      <w:pPr>
        <w:widowControl w:val="0"/>
        <w:numPr>
          <w:ilvl w:val="1"/>
          <w:numId w:val="15"/>
        </w:numPr>
        <w:ind w:left="1275" w:hanging="567"/>
        <w:rPr>
          <w:b/>
          <w:bCs/>
        </w:rPr>
      </w:pPr>
      <w:r>
        <w:rPr>
          <w:rFonts w:hint="cs"/>
          <w:b/>
          <w:bCs/>
          <w:rtl/>
        </w:rPr>
        <w:t>השירותים</w:t>
      </w:r>
    </w:p>
    <w:p w14:paraId="77A86514" w14:textId="77777777" w:rsidR="00DA7DEE" w:rsidRPr="00D6612F" w:rsidRDefault="00DA7DEE" w:rsidP="00DA7DEE">
      <w:pPr>
        <w:widowControl w:val="0"/>
        <w:numPr>
          <w:ilvl w:val="2"/>
          <w:numId w:val="15"/>
        </w:numPr>
        <w:ind w:left="1701" w:hanging="709"/>
      </w:pPr>
      <w:r w:rsidRPr="00D6612F">
        <w:rPr>
          <w:rFonts w:hint="cs"/>
          <w:rtl/>
        </w:rPr>
        <w:t>אוכלוסיית היעד</w:t>
      </w:r>
    </w:p>
    <w:p w14:paraId="123A9B57" w14:textId="2D055CC0" w:rsidR="00DA7DEE" w:rsidRPr="00BA3FCB" w:rsidRDefault="00DA7DEE" w:rsidP="00DA7DEE">
      <w:pPr>
        <w:widowControl w:val="0"/>
        <w:numPr>
          <w:ilvl w:val="3"/>
          <w:numId w:val="15"/>
        </w:numPr>
        <w:ind w:left="1842" w:hanging="762"/>
        <w:rPr>
          <w:rtl/>
        </w:rPr>
      </w:pPr>
      <w:r w:rsidRPr="00BA3FCB">
        <w:rPr>
          <w:rFonts w:hint="cs"/>
          <w:rtl/>
        </w:rPr>
        <w:t>הפעילות תתבצע עם תלמידי בתי ספר בחינוך הממלכתי דתי בשכבות החינוך העל יסודי: ז', ח', ט', י',יא',יב'</w:t>
      </w:r>
      <w:r>
        <w:rPr>
          <w:rFonts w:hint="cs"/>
          <w:rtl/>
        </w:rPr>
        <w:t>, יג' ויד'</w:t>
      </w:r>
      <w:r w:rsidR="00BC465A">
        <w:rPr>
          <w:rFonts w:hint="cs"/>
          <w:rtl/>
        </w:rPr>
        <w:t>.</w:t>
      </w:r>
    </w:p>
    <w:p w14:paraId="6D6621CF" w14:textId="77777777" w:rsidR="00DA7DEE" w:rsidRDefault="00DA7DEE" w:rsidP="00DA7DEE">
      <w:pPr>
        <w:widowControl w:val="0"/>
        <w:numPr>
          <w:ilvl w:val="2"/>
          <w:numId w:val="15"/>
        </w:numPr>
        <w:ind w:left="1701" w:hanging="709"/>
      </w:pPr>
      <w:r>
        <w:rPr>
          <w:rFonts w:hint="cs"/>
          <w:rtl/>
        </w:rPr>
        <w:t>ערכות לימוד:</w:t>
      </w:r>
    </w:p>
    <w:p w14:paraId="022BEDCD" w14:textId="77777777" w:rsidR="00DA7DEE" w:rsidRDefault="00DA7DEE" w:rsidP="00DA7DEE">
      <w:pPr>
        <w:widowControl w:val="0"/>
        <w:numPr>
          <w:ilvl w:val="3"/>
          <w:numId w:val="15"/>
        </w:numPr>
        <w:ind w:left="1842" w:hanging="762"/>
      </w:pPr>
      <w:r>
        <w:rPr>
          <w:rFonts w:hint="cs"/>
          <w:rtl/>
        </w:rPr>
        <w:t>פיתוח:</w:t>
      </w:r>
    </w:p>
    <w:p w14:paraId="6A4E7EA7" w14:textId="343CE773" w:rsidR="00DA7DEE" w:rsidRDefault="00DA7DEE" w:rsidP="00DA7DEE">
      <w:pPr>
        <w:widowControl w:val="0"/>
        <w:numPr>
          <w:ilvl w:val="4"/>
          <w:numId w:val="15"/>
        </w:numPr>
        <w:ind w:left="2409" w:hanging="969"/>
      </w:pPr>
      <w:r>
        <w:rPr>
          <w:rFonts w:hint="cs"/>
          <w:rtl/>
        </w:rPr>
        <w:t>המשרד פיתח 30 ערכות. סך הערכות שסופקו עמד על כ-50,000 ערכות לימוד המותאמות לגילאים השונים ואיתן הועברו התכנים בשנים האחרונות.</w:t>
      </w:r>
    </w:p>
    <w:p w14:paraId="605DBAD0" w14:textId="77777777" w:rsidR="00DA7DEE" w:rsidRDefault="00DA7DEE" w:rsidP="00DA7DEE">
      <w:pPr>
        <w:widowControl w:val="0"/>
        <w:numPr>
          <w:ilvl w:val="4"/>
          <w:numId w:val="15"/>
        </w:numPr>
        <w:ind w:left="2409" w:hanging="969"/>
      </w:pPr>
      <w:r>
        <w:rPr>
          <w:rFonts w:hint="cs"/>
          <w:rtl/>
        </w:rPr>
        <w:t>הערכות שפותחו ימשיכו להיות בשימוש המשרד לתקופת ההתקשרות עם הספק שייבחר במכרז.</w:t>
      </w:r>
    </w:p>
    <w:p w14:paraId="06D4AEDC" w14:textId="1F87FA2D" w:rsidR="00DA7DEE" w:rsidRDefault="00DA7DEE" w:rsidP="00DA7DEE">
      <w:pPr>
        <w:widowControl w:val="0"/>
        <w:numPr>
          <w:ilvl w:val="4"/>
          <w:numId w:val="15"/>
        </w:numPr>
        <w:ind w:left="2409" w:hanging="969"/>
      </w:pPr>
      <w:r>
        <w:rPr>
          <w:rFonts w:hint="cs"/>
          <w:rtl/>
        </w:rPr>
        <w:t>מעבר לכך, הספק שייבחר במכרז יידרש לפתח 3-4 ערכות נוספות בכל שנת לימודים בהתאם להנחיות המשרד אשר יודפסו בכ-3,000 עותקים לכל ערכה.</w:t>
      </w:r>
    </w:p>
    <w:p w14:paraId="2844D39D" w14:textId="77777777" w:rsidR="00DA7DEE" w:rsidRPr="00F40EAE" w:rsidRDefault="00DA7DEE" w:rsidP="00DA7DEE">
      <w:pPr>
        <w:widowControl w:val="0"/>
        <w:numPr>
          <w:ilvl w:val="4"/>
          <w:numId w:val="15"/>
        </w:numPr>
        <w:ind w:left="2409" w:hanging="969"/>
        <w:rPr>
          <w:rtl/>
        </w:rPr>
      </w:pPr>
      <w:r w:rsidRPr="00F40EAE">
        <w:rPr>
          <w:rtl/>
        </w:rPr>
        <w:t>לכל מסכת נלמדת יופקו בין 2-4 חוברות בהתאם לאורך המסכת. כל חוברת תכלול 80-90 סוגיות.</w:t>
      </w:r>
    </w:p>
    <w:p w14:paraId="7376EF85" w14:textId="3E954A31" w:rsidR="00DA7DEE" w:rsidRPr="00F40EAE" w:rsidRDefault="00DA7DEE" w:rsidP="00DA7DEE">
      <w:pPr>
        <w:widowControl w:val="0"/>
        <w:numPr>
          <w:ilvl w:val="4"/>
          <w:numId w:val="15"/>
        </w:numPr>
        <w:ind w:left="2409" w:hanging="969"/>
        <w:rPr>
          <w:rtl/>
        </w:rPr>
      </w:pPr>
      <w:r w:rsidRPr="00F40EAE">
        <w:rPr>
          <w:rtl/>
        </w:rPr>
        <w:t xml:space="preserve">במידת הצורך, תופק </w:t>
      </w:r>
      <w:r>
        <w:rPr>
          <w:rFonts w:hint="cs"/>
          <w:rtl/>
        </w:rPr>
        <w:t>ערכה</w:t>
      </w:r>
      <w:r w:rsidRPr="00F40EAE">
        <w:rPr>
          <w:rtl/>
        </w:rPr>
        <w:t xml:space="preserve"> נוספת, על </w:t>
      </w:r>
      <w:r w:rsidR="00BC465A" w:rsidRPr="00F40EAE">
        <w:rPr>
          <w:rtl/>
        </w:rPr>
        <w:t>כ</w:t>
      </w:r>
      <w:r w:rsidR="00BC465A">
        <w:rPr>
          <w:rFonts w:hint="cs"/>
          <w:rtl/>
        </w:rPr>
        <w:t>-</w:t>
      </w:r>
      <w:r w:rsidRPr="00F40EAE">
        <w:rPr>
          <w:rtl/>
        </w:rPr>
        <w:t xml:space="preserve">50 סוגיות להשלמת מסכתות בגודל בינוני. </w:t>
      </w:r>
    </w:p>
    <w:p w14:paraId="34CFB814" w14:textId="77777777" w:rsidR="00DA7DEE" w:rsidRDefault="00DA7DEE" w:rsidP="00DA7DEE">
      <w:pPr>
        <w:widowControl w:val="0"/>
        <w:numPr>
          <w:ilvl w:val="4"/>
          <w:numId w:val="15"/>
        </w:numPr>
        <w:ind w:left="2409" w:hanging="969"/>
      </w:pPr>
      <w:r w:rsidRPr="00F40EAE">
        <w:rPr>
          <w:rtl/>
        </w:rPr>
        <w:t xml:space="preserve">החוברת תודפס על גבי דפי </w:t>
      </w:r>
      <w:r w:rsidRPr="00F40EAE">
        <w:t>a5</w:t>
      </w:r>
      <w:r w:rsidRPr="00F40EAE">
        <w:rPr>
          <w:rtl/>
        </w:rPr>
        <w:t xml:space="preserve"> כרומו, צבעוני.</w:t>
      </w:r>
      <w:r>
        <w:rPr>
          <w:rFonts w:hint="cs"/>
          <w:rtl/>
        </w:rPr>
        <w:t xml:space="preserve"> </w:t>
      </w:r>
    </w:p>
    <w:p w14:paraId="1FD5AD5C" w14:textId="77777777" w:rsidR="00DA7DEE" w:rsidRDefault="00DA7DEE" w:rsidP="00DA7DEE">
      <w:pPr>
        <w:widowControl w:val="0"/>
        <w:numPr>
          <w:ilvl w:val="4"/>
          <w:numId w:val="15"/>
        </w:numPr>
        <w:ind w:left="2409" w:hanging="969"/>
      </w:pPr>
      <w:r>
        <w:rPr>
          <w:rFonts w:hint="cs"/>
          <w:rtl/>
        </w:rPr>
        <w:t>ייקבע פירוט מחייב של הערכות שיפותחו (מספר עמודים, תכנים, עזרים) על ידי הספק.</w:t>
      </w:r>
    </w:p>
    <w:p w14:paraId="636870F2" w14:textId="004C1C56" w:rsidR="00DA7DEE" w:rsidRDefault="00DA7DEE" w:rsidP="00DA7DEE">
      <w:pPr>
        <w:widowControl w:val="0"/>
        <w:numPr>
          <w:ilvl w:val="4"/>
          <w:numId w:val="15"/>
        </w:numPr>
        <w:ind w:left="2409" w:hanging="969"/>
      </w:pPr>
      <w:r>
        <w:rPr>
          <w:rFonts w:hint="cs"/>
          <w:rtl/>
        </w:rPr>
        <w:t xml:space="preserve">פיתוח הערכות החדשות הראשונות יושלם </w:t>
      </w:r>
      <w:r w:rsidR="00BC465A">
        <w:rPr>
          <w:rFonts w:hint="cs"/>
          <w:rtl/>
        </w:rPr>
        <w:t xml:space="preserve">עד שלושה חודשים לאחר מועד תחילת ההתקשרות </w:t>
      </w:r>
      <w:r>
        <w:rPr>
          <w:rFonts w:hint="cs"/>
          <w:rtl/>
        </w:rPr>
        <w:t>ולאחר מכן תופק ערכה חדשה בכל 3 חודשים.</w:t>
      </w:r>
    </w:p>
    <w:p w14:paraId="38C1DB8A" w14:textId="77777777" w:rsidR="00DA7DEE" w:rsidRDefault="00DA7DEE" w:rsidP="00DA7DEE">
      <w:pPr>
        <w:widowControl w:val="0"/>
        <w:numPr>
          <w:ilvl w:val="3"/>
          <w:numId w:val="15"/>
        </w:numPr>
        <w:ind w:left="1842" w:hanging="762"/>
      </w:pPr>
      <w:r>
        <w:rPr>
          <w:rFonts w:hint="cs"/>
          <w:rtl/>
        </w:rPr>
        <w:t>הדפסה והפצה:</w:t>
      </w:r>
    </w:p>
    <w:p w14:paraId="00101EFE" w14:textId="77777777" w:rsidR="00DA7DEE" w:rsidRDefault="00DA7DEE" w:rsidP="00DA7DEE">
      <w:pPr>
        <w:widowControl w:val="0"/>
        <w:numPr>
          <w:ilvl w:val="4"/>
          <w:numId w:val="15"/>
        </w:numPr>
        <w:ind w:left="2409" w:hanging="969"/>
      </w:pPr>
      <w:r>
        <w:rPr>
          <w:rFonts w:hint="cs"/>
          <w:rtl/>
        </w:rPr>
        <w:t>הספק שייבחר במכרז יקבל את כל הנדרש (קבצים, הנחיות וכדומה) על מנת להדפיס ולהפיץ את החוברות הקיימות לכל אוכלוסיות היעד שיקבע המשרד.</w:t>
      </w:r>
    </w:p>
    <w:p w14:paraId="0581B24B" w14:textId="77777777" w:rsidR="00815BB2" w:rsidRPr="00236EA9" w:rsidRDefault="00815BB2">
      <w:pPr>
        <w:widowControl w:val="0"/>
        <w:numPr>
          <w:ilvl w:val="1"/>
          <w:numId w:val="15"/>
        </w:numPr>
        <w:ind w:left="1275" w:hanging="567"/>
        <w:rPr>
          <w:b/>
          <w:bCs/>
        </w:rPr>
      </w:pPr>
      <w:r w:rsidRPr="00815BB2">
        <w:rPr>
          <w:rFonts w:hint="cs"/>
          <w:b/>
          <w:bCs/>
          <w:rtl/>
        </w:rPr>
        <w:t>קביעת מוסדות החינוך שיכללו בתוכנית</w:t>
      </w:r>
    </w:p>
    <w:p w14:paraId="5BA1ADAE" w14:textId="77777777" w:rsidR="00815BB2" w:rsidRPr="00236EA9" w:rsidRDefault="00815BB2">
      <w:pPr>
        <w:widowControl w:val="0"/>
        <w:numPr>
          <w:ilvl w:val="2"/>
          <w:numId w:val="15"/>
        </w:numPr>
        <w:ind w:left="1701" w:hanging="709"/>
      </w:pPr>
      <w:r>
        <w:rPr>
          <w:rFonts w:hint="cs"/>
          <w:rtl/>
        </w:rPr>
        <w:t xml:space="preserve">המינהל לחינוך ממלכתי דתי יפנה למוסדות החינוך שבפיקוחו לצורך שילובם </w:t>
      </w:r>
      <w:r w:rsidRPr="00BD5E87">
        <w:rPr>
          <w:rFonts w:hint="cs"/>
          <w:rtl/>
        </w:rPr>
        <w:t>בתכנית</w:t>
      </w:r>
      <w:r>
        <w:rPr>
          <w:rFonts w:hint="cs"/>
          <w:rtl/>
        </w:rPr>
        <w:t>.</w:t>
      </w:r>
    </w:p>
    <w:p w14:paraId="6490C9D0" w14:textId="77777777" w:rsidR="00815BB2" w:rsidRPr="00B30146" w:rsidRDefault="00815BB2">
      <w:pPr>
        <w:widowControl w:val="0"/>
        <w:numPr>
          <w:ilvl w:val="2"/>
          <w:numId w:val="15"/>
        </w:numPr>
        <w:ind w:left="1701" w:hanging="709"/>
      </w:pPr>
      <w:r w:rsidRPr="00B30146">
        <w:rPr>
          <w:rFonts w:hint="cs"/>
          <w:rtl/>
        </w:rPr>
        <w:t>מוסדות החינוך יבחרו על פי הקריטריונים הבאים :</w:t>
      </w:r>
    </w:p>
    <w:p w14:paraId="219B23E1" w14:textId="77777777" w:rsidR="00815BB2" w:rsidRPr="00006AD4" w:rsidRDefault="00815BB2">
      <w:pPr>
        <w:widowControl w:val="0"/>
        <w:numPr>
          <w:ilvl w:val="3"/>
          <w:numId w:val="15"/>
        </w:numPr>
        <w:ind w:left="1842" w:hanging="762"/>
      </w:pPr>
      <w:r w:rsidRPr="00006AD4">
        <w:rPr>
          <w:rFonts w:hint="cs"/>
          <w:rtl/>
        </w:rPr>
        <w:t xml:space="preserve">המוסד הינו </w:t>
      </w:r>
      <w:r>
        <w:rPr>
          <w:rFonts w:hint="cs"/>
          <w:rtl/>
        </w:rPr>
        <w:t>מוסד חינוך</w:t>
      </w:r>
      <w:r w:rsidRPr="00006AD4">
        <w:rPr>
          <w:rFonts w:hint="cs"/>
          <w:rtl/>
        </w:rPr>
        <w:t xml:space="preserve"> הפתוח לכל תלמיד </w:t>
      </w:r>
      <w:r>
        <w:rPr>
          <w:rFonts w:hint="cs"/>
          <w:rtl/>
        </w:rPr>
        <w:t xml:space="preserve">שמבקש ללמוד </w:t>
      </w:r>
      <w:r w:rsidRPr="00006AD4">
        <w:rPr>
          <w:rFonts w:hint="cs"/>
          <w:rtl/>
        </w:rPr>
        <w:t xml:space="preserve">בחמ"ד </w:t>
      </w:r>
    </w:p>
    <w:p w14:paraId="57BC371E" w14:textId="77777777" w:rsidR="00815BB2" w:rsidRPr="00570907" w:rsidRDefault="00815BB2">
      <w:pPr>
        <w:widowControl w:val="0"/>
        <w:numPr>
          <w:ilvl w:val="3"/>
          <w:numId w:val="15"/>
        </w:numPr>
        <w:ind w:left="1842" w:hanging="762"/>
      </w:pPr>
      <w:r w:rsidRPr="00570907">
        <w:rPr>
          <w:rFonts w:hint="cs"/>
          <w:rtl/>
        </w:rPr>
        <w:lastRenderedPageBreak/>
        <w:t>רצון מוסד החינוך להיכלל בתוכנית.</w:t>
      </w:r>
    </w:p>
    <w:p w14:paraId="6A9B6591" w14:textId="77777777" w:rsidR="00815BB2" w:rsidRPr="00570907" w:rsidRDefault="00815BB2">
      <w:pPr>
        <w:widowControl w:val="0"/>
        <w:numPr>
          <w:ilvl w:val="3"/>
          <w:numId w:val="15"/>
        </w:numPr>
        <w:ind w:left="1842" w:hanging="762"/>
      </w:pPr>
      <w:r w:rsidRPr="00570907">
        <w:rPr>
          <w:rFonts w:hint="cs"/>
          <w:rtl/>
        </w:rPr>
        <w:t>דירוג היישוב במדד הטיפוח כאשר תינתן עדיפות ליישובים במדד הטיפוח 4-10.</w:t>
      </w:r>
    </w:p>
    <w:p w14:paraId="66946C8D" w14:textId="77777777" w:rsidR="00815BB2" w:rsidRPr="00570907" w:rsidRDefault="00815BB2">
      <w:pPr>
        <w:widowControl w:val="0"/>
        <w:numPr>
          <w:ilvl w:val="3"/>
          <w:numId w:val="15"/>
        </w:numPr>
        <w:ind w:left="1842" w:hanging="762"/>
      </w:pPr>
      <w:r w:rsidRPr="00570907">
        <w:rPr>
          <w:rFonts w:hint="cs"/>
          <w:rtl/>
        </w:rPr>
        <w:t>התחייבות מוסד החינוך לארגן קבוצה או קבוצות תלמידים בכל  במוסד שיכלל בתוכנית</w:t>
      </w:r>
    </w:p>
    <w:p w14:paraId="6715473E" w14:textId="77777777" w:rsidR="00815BB2" w:rsidRPr="00570907" w:rsidRDefault="00815BB2">
      <w:pPr>
        <w:widowControl w:val="0"/>
        <w:numPr>
          <w:ilvl w:val="3"/>
          <w:numId w:val="15"/>
        </w:numPr>
        <w:ind w:left="1842" w:hanging="762"/>
      </w:pPr>
      <w:r w:rsidRPr="00570907">
        <w:rPr>
          <w:rFonts w:hint="cs"/>
          <w:rtl/>
        </w:rPr>
        <w:t>התחייבות מוסד החינוך להעמיד מקום מתאים לצורך ביצוע הפעילות, ככל שיידרש.</w:t>
      </w:r>
    </w:p>
    <w:p w14:paraId="365B168D" w14:textId="77777777" w:rsidR="00815BB2" w:rsidRPr="00570907" w:rsidRDefault="00815BB2">
      <w:pPr>
        <w:widowControl w:val="0"/>
        <w:numPr>
          <w:ilvl w:val="3"/>
          <w:numId w:val="15"/>
        </w:numPr>
        <w:ind w:left="1842" w:hanging="762"/>
      </w:pPr>
      <w:r w:rsidRPr="00876F15">
        <w:rPr>
          <w:rFonts w:hint="cs"/>
          <w:rtl/>
        </w:rPr>
        <w:t>חוות דעת של הפיקוח הפדגוגי של החמ"ד במחוז.</w:t>
      </w:r>
      <w:r>
        <w:rPr>
          <w:rFonts w:hint="cs"/>
          <w:rtl/>
        </w:rPr>
        <w:t xml:space="preserve"> </w:t>
      </w:r>
      <w:r w:rsidRPr="00876F15">
        <w:rPr>
          <w:rFonts w:hint="cs"/>
          <w:rtl/>
        </w:rPr>
        <w:t xml:space="preserve">חוו"ד תתבסס על הנתונים הבאים : </w:t>
      </w:r>
    </w:p>
    <w:p w14:paraId="5F7CF0D1" w14:textId="77777777" w:rsidR="00815BB2" w:rsidRPr="00570907" w:rsidRDefault="00815BB2">
      <w:pPr>
        <w:widowControl w:val="0"/>
        <w:numPr>
          <w:ilvl w:val="4"/>
          <w:numId w:val="15"/>
        </w:numPr>
        <w:ind w:left="2409" w:hanging="969"/>
        <w:rPr>
          <w:rtl/>
        </w:rPr>
      </w:pPr>
      <w:r w:rsidRPr="00570907">
        <w:rPr>
          <w:rFonts w:hint="cs"/>
          <w:rtl/>
        </w:rPr>
        <w:t>נכונות הנהלת המוסד לשיתוף פעולה עם תכניות מתערבות .</w:t>
      </w:r>
    </w:p>
    <w:p w14:paraId="572F7AB6" w14:textId="77777777" w:rsidR="00815BB2" w:rsidRPr="00570907" w:rsidRDefault="00815BB2">
      <w:pPr>
        <w:widowControl w:val="0"/>
        <w:numPr>
          <w:ilvl w:val="4"/>
          <w:numId w:val="15"/>
        </w:numPr>
        <w:ind w:left="2409" w:hanging="969"/>
        <w:rPr>
          <w:rtl/>
        </w:rPr>
      </w:pPr>
      <w:r w:rsidRPr="00570907">
        <w:rPr>
          <w:rFonts w:hint="cs"/>
          <w:rtl/>
        </w:rPr>
        <w:t xml:space="preserve"> הצורך החינוכי בתכנית לביה"ס עפ"י תפקודו הכללי.</w:t>
      </w:r>
    </w:p>
    <w:p w14:paraId="53836A76" w14:textId="77777777" w:rsidR="00815BB2" w:rsidRPr="00876F15" w:rsidRDefault="00815BB2">
      <w:pPr>
        <w:widowControl w:val="0"/>
        <w:numPr>
          <w:ilvl w:val="4"/>
          <w:numId w:val="15"/>
        </w:numPr>
        <w:ind w:left="2409" w:hanging="969"/>
        <w:rPr>
          <w:sz w:val="26"/>
          <w:lang w:eastAsia="en-US"/>
        </w:rPr>
      </w:pPr>
      <w:r w:rsidRPr="00570907">
        <w:rPr>
          <w:rFonts w:hint="cs"/>
          <w:rtl/>
        </w:rPr>
        <w:t>נכונות הצוות החינוכי לתהליכי למידה והתפתחות .(לא כולל גני ילדים)</w:t>
      </w:r>
    </w:p>
    <w:p w14:paraId="7398229B" w14:textId="77777777" w:rsidR="00815BB2" w:rsidRPr="00570907" w:rsidRDefault="00815BB2">
      <w:pPr>
        <w:widowControl w:val="0"/>
        <w:numPr>
          <w:ilvl w:val="3"/>
          <w:numId w:val="15"/>
        </w:numPr>
        <w:ind w:left="1842" w:hanging="762"/>
      </w:pPr>
      <w:r w:rsidRPr="00570907">
        <w:rPr>
          <w:rFonts w:hint="cs"/>
          <w:rtl/>
        </w:rPr>
        <w:t>יידוע כל ההורים להשתתפות התלמידים בפעילות. ככל שתהיה התנגדות של מעל ל-25% מההורים לא תתקיים פעילות בשכבת הגיל.</w:t>
      </w:r>
    </w:p>
    <w:p w14:paraId="2E748A2C" w14:textId="77777777" w:rsidR="00815BB2" w:rsidRDefault="00815BB2">
      <w:pPr>
        <w:widowControl w:val="0"/>
        <w:numPr>
          <w:ilvl w:val="2"/>
          <w:numId w:val="15"/>
        </w:numPr>
        <w:ind w:left="1701" w:hanging="709"/>
      </w:pPr>
      <w:r w:rsidRPr="00AA5F95">
        <w:rPr>
          <w:rFonts w:hint="cs"/>
          <w:rtl/>
        </w:rPr>
        <w:t>המינהל יודיע למוסדות החינוך אם יכללו בפרויקט או לא יכללו בו.</w:t>
      </w:r>
      <w:r w:rsidR="0033577C">
        <w:rPr>
          <w:rFonts w:hint="cs"/>
          <w:rtl/>
        </w:rPr>
        <w:t xml:space="preserve"> ההחלטה על בתי הספר המשתתפים בפרוייקט תהיה של המשרד בלבד</w:t>
      </w:r>
      <w:r w:rsidR="0033577C" w:rsidRPr="0033577C">
        <w:rPr>
          <w:rtl/>
        </w:rPr>
        <w:t>.</w:t>
      </w:r>
    </w:p>
    <w:p w14:paraId="47E5892F" w14:textId="77777777" w:rsidR="005D3BCE" w:rsidRDefault="005D3BCE">
      <w:pPr>
        <w:widowControl w:val="0"/>
        <w:numPr>
          <w:ilvl w:val="2"/>
          <w:numId w:val="15"/>
        </w:numPr>
        <w:ind w:left="1701" w:hanging="709"/>
      </w:pPr>
      <w:r>
        <w:rPr>
          <w:rFonts w:hint="cs"/>
          <w:rtl/>
        </w:rPr>
        <w:t>מוסדות החינוך המשתתפים בתוכנית יבצעו את כל מרכיביה בהתאם לשכבת הגיל של המוסד.</w:t>
      </w:r>
    </w:p>
    <w:p w14:paraId="7FBA79ED" w14:textId="4EC3EEE6" w:rsidR="00815BB2" w:rsidRDefault="00815BB2">
      <w:pPr>
        <w:widowControl w:val="0"/>
        <w:numPr>
          <w:ilvl w:val="2"/>
          <w:numId w:val="15"/>
        </w:numPr>
        <w:ind w:left="1701" w:hanging="709"/>
      </w:pPr>
      <w:r>
        <w:rPr>
          <w:rFonts w:hint="cs"/>
          <w:rtl/>
        </w:rPr>
        <w:t xml:space="preserve">רשימת המוסדות תועבר </w:t>
      </w:r>
      <w:r w:rsidR="009C5F96">
        <w:rPr>
          <w:rFonts w:hint="cs"/>
          <w:rtl/>
        </w:rPr>
        <w:t>לספק</w:t>
      </w:r>
      <w:r>
        <w:rPr>
          <w:rFonts w:hint="cs"/>
          <w:rtl/>
        </w:rPr>
        <w:t xml:space="preserve">. </w:t>
      </w:r>
    </w:p>
    <w:p w14:paraId="6925A6B4" w14:textId="77777777" w:rsidR="00815BB2" w:rsidRPr="00006AD4" w:rsidRDefault="00815BB2">
      <w:pPr>
        <w:widowControl w:val="0"/>
        <w:numPr>
          <w:ilvl w:val="2"/>
          <w:numId w:val="15"/>
        </w:numPr>
        <w:ind w:left="1701" w:hanging="709"/>
      </w:pPr>
      <w:r w:rsidRPr="00006AD4">
        <w:rPr>
          <w:rFonts w:hint="cs"/>
          <w:rtl/>
        </w:rPr>
        <w:t xml:space="preserve">במהלך שנת ההתקשרות תתקיימנה לפחות </w:t>
      </w:r>
      <w:r w:rsidRPr="00236EA9">
        <w:rPr>
          <w:rFonts w:hint="cs"/>
          <w:rtl/>
        </w:rPr>
        <w:t>3</w:t>
      </w:r>
      <w:r w:rsidRPr="00006AD4">
        <w:rPr>
          <w:rFonts w:hint="cs"/>
          <w:rtl/>
        </w:rPr>
        <w:t xml:space="preserve"> ישיבות של הקבלן עם מינהל החמ"ד לתיאום ציפיות ולמתן הסברים והמחויבות של המוסד החינוכי במסגרת התוכנית. </w:t>
      </w:r>
    </w:p>
    <w:p w14:paraId="647931C9" w14:textId="77777777" w:rsidR="00EE0970" w:rsidRDefault="00EE0970">
      <w:pPr>
        <w:widowControl w:val="0"/>
        <w:numPr>
          <w:ilvl w:val="1"/>
          <w:numId w:val="15"/>
        </w:numPr>
        <w:ind w:left="1275" w:hanging="567"/>
        <w:rPr>
          <w:b/>
          <w:bCs/>
        </w:rPr>
      </w:pPr>
      <w:bookmarkStart w:id="8" w:name="_Ref110769586"/>
      <w:r>
        <w:rPr>
          <w:rFonts w:hint="cs"/>
          <w:b/>
          <w:bCs/>
          <w:rtl/>
        </w:rPr>
        <w:t xml:space="preserve">הליך אישור </w:t>
      </w:r>
      <w:r w:rsidR="00DA7DEE">
        <w:rPr>
          <w:rFonts w:hint="cs"/>
          <w:b/>
          <w:bCs/>
          <w:rtl/>
        </w:rPr>
        <w:t>התכנים המופצים לאוכלוסיות היעד</w:t>
      </w:r>
      <w:r>
        <w:rPr>
          <w:rFonts w:hint="cs"/>
          <w:b/>
          <w:bCs/>
          <w:rtl/>
        </w:rPr>
        <w:t>:</w:t>
      </w:r>
      <w:bookmarkEnd w:id="8"/>
    </w:p>
    <w:p w14:paraId="1877E987" w14:textId="77777777" w:rsidR="00EE0970" w:rsidRDefault="00EE0970">
      <w:pPr>
        <w:widowControl w:val="0"/>
        <w:numPr>
          <w:ilvl w:val="2"/>
          <w:numId w:val="15"/>
        </w:numPr>
        <w:ind w:left="1701" w:hanging="709"/>
      </w:pPr>
      <w:r>
        <w:rPr>
          <w:rFonts w:hint="cs"/>
          <w:rtl/>
        </w:rPr>
        <w:t>הספק יעביר למשרד תוכנית עבודה, עבור כל אחד מהשירותים לא יאוחר מיום ה-1.6 בכל שנה משנות ההתקשרות. בשנת ההתקשרות הראשונה תועבר תוכנית העבודה לא יאוחר מחודש לאחר מועד תחילת ההתקשרות.</w:t>
      </w:r>
    </w:p>
    <w:p w14:paraId="4B469D09" w14:textId="77777777" w:rsidR="00EE0970" w:rsidRDefault="00EE0970">
      <w:pPr>
        <w:widowControl w:val="0"/>
        <w:numPr>
          <w:ilvl w:val="2"/>
          <w:numId w:val="15"/>
        </w:numPr>
        <w:ind w:left="1701" w:hanging="709"/>
      </w:pPr>
      <w:r>
        <w:rPr>
          <w:rFonts w:hint="cs"/>
          <w:rtl/>
        </w:rPr>
        <w:t>תוכנית העבודה תכלול את המידע הבא לכל הפחות:</w:t>
      </w:r>
    </w:p>
    <w:p w14:paraId="6F033690" w14:textId="77777777" w:rsidR="00EE0970" w:rsidRDefault="00EE0970">
      <w:pPr>
        <w:widowControl w:val="0"/>
        <w:numPr>
          <w:ilvl w:val="3"/>
          <w:numId w:val="15"/>
        </w:numPr>
        <w:ind w:left="1842" w:hanging="762"/>
      </w:pPr>
      <w:r>
        <w:rPr>
          <w:rFonts w:hint="cs"/>
          <w:rtl/>
        </w:rPr>
        <w:t>התכנים המתוכננים להיות מועברים.</w:t>
      </w:r>
    </w:p>
    <w:p w14:paraId="69511969" w14:textId="77777777" w:rsidR="00EE0970" w:rsidRDefault="00EE0970">
      <w:pPr>
        <w:widowControl w:val="0"/>
        <w:numPr>
          <w:ilvl w:val="3"/>
          <w:numId w:val="15"/>
        </w:numPr>
        <w:ind w:left="1842" w:hanging="762"/>
      </w:pPr>
      <w:r>
        <w:rPr>
          <w:rFonts w:hint="cs"/>
          <w:rtl/>
        </w:rPr>
        <w:t>כוח האדם המתוכנן להעברת התכנים.</w:t>
      </w:r>
    </w:p>
    <w:p w14:paraId="6748CEF2" w14:textId="77777777" w:rsidR="00EE0970" w:rsidRDefault="00EE0970">
      <w:pPr>
        <w:widowControl w:val="0"/>
        <w:numPr>
          <w:ilvl w:val="3"/>
          <w:numId w:val="15"/>
        </w:numPr>
        <w:ind w:left="1842" w:hanging="762"/>
      </w:pPr>
      <w:r>
        <w:rPr>
          <w:rFonts w:hint="cs"/>
          <w:rtl/>
        </w:rPr>
        <w:t>העזרים המתוכננים לצורך העברת התכנים.</w:t>
      </w:r>
    </w:p>
    <w:p w14:paraId="6F381924" w14:textId="77777777" w:rsidR="00EE0970" w:rsidRDefault="004E43F5">
      <w:pPr>
        <w:widowControl w:val="0"/>
        <w:numPr>
          <w:ilvl w:val="3"/>
          <w:numId w:val="15"/>
        </w:numPr>
        <w:ind w:left="1842" w:hanging="762"/>
      </w:pPr>
      <w:r>
        <w:rPr>
          <w:rFonts w:hint="cs"/>
          <w:rtl/>
        </w:rPr>
        <w:t xml:space="preserve">תרשים זרימה של לוחות הזמנים (גאנט) </w:t>
      </w:r>
      <w:r w:rsidR="00EE0970">
        <w:rPr>
          <w:rFonts w:hint="cs"/>
          <w:rtl/>
        </w:rPr>
        <w:t>לביצוע כל הפעילויות הכלולות בתוכנית.</w:t>
      </w:r>
    </w:p>
    <w:p w14:paraId="56296440" w14:textId="77777777" w:rsidR="00EE0970" w:rsidRDefault="00EE0970">
      <w:pPr>
        <w:widowControl w:val="0"/>
        <w:numPr>
          <w:ilvl w:val="2"/>
          <w:numId w:val="15"/>
        </w:numPr>
        <w:ind w:left="1701" w:hanging="709"/>
      </w:pPr>
      <w:r>
        <w:rPr>
          <w:rFonts w:hint="cs"/>
          <w:rtl/>
        </w:rPr>
        <w:t>המשרד יעביר את התייחסותו לתוכנית העבודה, לרבות בקשה לתיקונים והשלמות מידע לא יאוחר מיום ה-1.7 בכל שנה משנות ההתקשרות. בשנת ההתקשרות הראשונה תועבר התייחסות המשרד לתוכנית העבודה לא יאוחר מחודש לאחר מועד קבלתה על ידי המשרד.</w:t>
      </w:r>
    </w:p>
    <w:p w14:paraId="0CF7D3EE" w14:textId="77777777" w:rsidR="00EE0970" w:rsidRDefault="00EE0970">
      <w:pPr>
        <w:widowControl w:val="0"/>
        <w:numPr>
          <w:ilvl w:val="2"/>
          <w:numId w:val="15"/>
        </w:numPr>
        <w:ind w:left="1701" w:hanging="709"/>
      </w:pPr>
      <w:r>
        <w:rPr>
          <w:rFonts w:hint="cs"/>
          <w:rtl/>
        </w:rPr>
        <w:t>הספק יעביר תוכנית עבודה מתוקנת בהתאם לדרישות המשרד עד לא יאוחר מיום ה-15.7 בכל שנה משנות ההתקשרות.</w:t>
      </w:r>
      <w:r w:rsidRPr="00103288">
        <w:rPr>
          <w:rFonts w:hint="cs"/>
          <w:rtl/>
        </w:rPr>
        <w:t xml:space="preserve"> </w:t>
      </w:r>
      <w:r>
        <w:rPr>
          <w:rFonts w:hint="cs"/>
          <w:rtl/>
        </w:rPr>
        <w:t>בשנת ההתקשרות הראשונה תועבר תוכנית העבודה המתוקנת למשרד לא יאוחר מ-15 ימים לאחר מועד העברת תגובת המשרד לקבלן.</w:t>
      </w:r>
    </w:p>
    <w:p w14:paraId="1A89FB6C" w14:textId="77777777" w:rsidR="00EE0970" w:rsidRPr="00EE0970" w:rsidRDefault="00EE0970">
      <w:pPr>
        <w:widowControl w:val="0"/>
        <w:numPr>
          <w:ilvl w:val="2"/>
          <w:numId w:val="15"/>
        </w:numPr>
        <w:ind w:left="1701" w:hanging="709"/>
      </w:pPr>
      <w:r>
        <w:rPr>
          <w:rFonts w:hint="cs"/>
          <w:rtl/>
        </w:rPr>
        <w:t>המשרד יאשר את התוכנית לפעולה עד ליום 1.8 בכל שנה משנות ההתקשרות.</w:t>
      </w:r>
      <w:r w:rsidRPr="00103288">
        <w:rPr>
          <w:rFonts w:hint="cs"/>
          <w:rtl/>
        </w:rPr>
        <w:t xml:space="preserve"> </w:t>
      </w:r>
      <w:r>
        <w:rPr>
          <w:rFonts w:hint="cs"/>
          <w:rtl/>
        </w:rPr>
        <w:t>בשנת ההתקשרות הראשונה תאושר התוכנית לפעולה עד לחודשיים לאחר מועד העברתה לאישור המשרד.</w:t>
      </w:r>
    </w:p>
    <w:p w14:paraId="3A7F2D49" w14:textId="77777777" w:rsidR="000C75B4" w:rsidRPr="00236EA9" w:rsidRDefault="000C75B4">
      <w:pPr>
        <w:widowControl w:val="0"/>
        <w:numPr>
          <w:ilvl w:val="1"/>
          <w:numId w:val="15"/>
        </w:numPr>
        <w:ind w:left="1275" w:hanging="567"/>
        <w:rPr>
          <w:b/>
          <w:bCs/>
        </w:rPr>
      </w:pPr>
      <w:r w:rsidRPr="00236EA9">
        <w:rPr>
          <w:rFonts w:hint="cs"/>
          <w:b/>
          <w:bCs/>
          <w:rtl/>
        </w:rPr>
        <w:t>תיאור הפעילות</w:t>
      </w:r>
    </w:p>
    <w:p w14:paraId="3C7DDDED" w14:textId="1B6B5141" w:rsidR="009C5F96" w:rsidRDefault="009C5F96" w:rsidP="009C5F96">
      <w:pPr>
        <w:widowControl w:val="0"/>
        <w:numPr>
          <w:ilvl w:val="2"/>
          <w:numId w:val="15"/>
        </w:numPr>
        <w:ind w:left="1701" w:hanging="709"/>
      </w:pPr>
      <w:r>
        <w:rPr>
          <w:rFonts w:hint="cs"/>
          <w:rtl/>
        </w:rPr>
        <w:t xml:space="preserve">הספק יידרש לבחור </w:t>
      </w:r>
      <w:r w:rsidRPr="009F4646">
        <w:rPr>
          <w:rtl/>
        </w:rPr>
        <w:t>סוגיות מרכזיות בתלמוד הבבלי ללמידה בתיאום ואישור של מפמ</w:t>
      </w:r>
      <w:r w:rsidRPr="009F4646">
        <w:t>"</w:t>
      </w:r>
      <w:r w:rsidRPr="009F4646">
        <w:rPr>
          <w:rtl/>
        </w:rPr>
        <w:t>ר תלמוד ותושבע</w:t>
      </w:r>
      <w:r w:rsidRPr="009F4646">
        <w:t>"</w:t>
      </w:r>
      <w:r w:rsidRPr="009F4646">
        <w:rPr>
          <w:rtl/>
        </w:rPr>
        <w:t>פ בחמ</w:t>
      </w:r>
      <w:r w:rsidRPr="009F4646">
        <w:t>"</w:t>
      </w:r>
      <w:r w:rsidRPr="009F4646">
        <w:rPr>
          <w:rtl/>
        </w:rPr>
        <w:t>ד</w:t>
      </w:r>
      <w:r>
        <w:rPr>
          <w:rFonts w:hint="cs"/>
          <w:rtl/>
        </w:rPr>
        <w:t>.</w:t>
      </w:r>
    </w:p>
    <w:p w14:paraId="7F18DE16" w14:textId="21ACC253" w:rsidR="009C5F96" w:rsidRDefault="009C5F96" w:rsidP="009C5F96">
      <w:pPr>
        <w:widowControl w:val="0"/>
        <w:numPr>
          <w:ilvl w:val="2"/>
          <w:numId w:val="15"/>
        </w:numPr>
        <w:ind w:left="1701" w:hanging="709"/>
      </w:pPr>
      <w:r>
        <w:rPr>
          <w:rFonts w:hint="cs"/>
          <w:rtl/>
        </w:rPr>
        <w:t>הספק יפיק ויפיץ 40-50 דפי סוגיות לתלמידים המשתתפים בתוכנית.</w:t>
      </w:r>
    </w:p>
    <w:p w14:paraId="2E7B7BF3" w14:textId="1CDD1112" w:rsidR="00815BB2" w:rsidRDefault="009C5F96" w:rsidP="006D29C4">
      <w:pPr>
        <w:widowControl w:val="0"/>
        <w:numPr>
          <w:ilvl w:val="2"/>
          <w:numId w:val="15"/>
        </w:numPr>
        <w:ind w:left="1701" w:hanging="709"/>
      </w:pPr>
      <w:r>
        <w:rPr>
          <w:rFonts w:hint="cs"/>
          <w:rtl/>
        </w:rPr>
        <w:lastRenderedPageBreak/>
        <w:t>הספק יידרש לבצע שני מפגשים עם צוותי בתי הספר הרלבנטיים בתחילת שנת הלימודים ובסופה.</w:t>
      </w:r>
    </w:p>
    <w:p w14:paraId="2D16ED2B" w14:textId="77777777" w:rsidR="00467A46" w:rsidRDefault="00467A46" w:rsidP="00467A46">
      <w:pPr>
        <w:widowControl w:val="0"/>
        <w:numPr>
          <w:ilvl w:val="2"/>
          <w:numId w:val="15"/>
        </w:numPr>
        <w:ind w:left="1701" w:hanging="709"/>
        <w:rPr>
          <w:b/>
          <w:bCs/>
        </w:rPr>
      </w:pPr>
      <w:r w:rsidRPr="00467A46">
        <w:rPr>
          <w:rFonts w:hint="cs"/>
          <w:b/>
          <w:bCs/>
          <w:rtl/>
        </w:rPr>
        <w:t>הפקת ימי שיא</w:t>
      </w:r>
    </w:p>
    <w:p w14:paraId="6395522D" w14:textId="6778A7C6" w:rsidR="00467A46" w:rsidRDefault="00467A46" w:rsidP="00467A46">
      <w:pPr>
        <w:widowControl w:val="0"/>
        <w:numPr>
          <w:ilvl w:val="3"/>
          <w:numId w:val="15"/>
        </w:numPr>
        <w:ind w:left="1842" w:hanging="762"/>
        <w:rPr>
          <w:rFonts w:ascii="David" w:hAnsi="David"/>
        </w:rPr>
      </w:pPr>
      <w:r>
        <w:rPr>
          <w:rFonts w:ascii="David" w:hAnsi="David" w:hint="cs"/>
          <w:rtl/>
        </w:rPr>
        <w:t>ימי השיא יופקו על ידי הספק ויבוצעו על ידו.</w:t>
      </w:r>
    </w:p>
    <w:p w14:paraId="1AC9411B" w14:textId="4EEE4625" w:rsidR="00C51A94" w:rsidRDefault="00C51A94" w:rsidP="00467A46">
      <w:pPr>
        <w:widowControl w:val="0"/>
        <w:numPr>
          <w:ilvl w:val="3"/>
          <w:numId w:val="15"/>
        </w:numPr>
        <w:ind w:left="1842" w:hanging="762"/>
        <w:rPr>
          <w:rFonts w:ascii="David" w:hAnsi="David"/>
        </w:rPr>
      </w:pPr>
      <w:r>
        <w:rPr>
          <w:rFonts w:ascii="David" w:hAnsi="David" w:hint="cs"/>
          <w:rtl/>
        </w:rPr>
        <w:t>יבוצע יום שיא אחד ארצי בו ישתתפו כל התלמידים המשתתפים בתוכנית במקום אחד.</w:t>
      </w:r>
    </w:p>
    <w:p w14:paraId="2605CC17" w14:textId="3AB91BB7" w:rsidR="00C51A94" w:rsidRDefault="00C51A94" w:rsidP="00467A46">
      <w:pPr>
        <w:widowControl w:val="0"/>
        <w:numPr>
          <w:ilvl w:val="3"/>
          <w:numId w:val="15"/>
        </w:numPr>
        <w:ind w:left="1842" w:hanging="762"/>
        <w:rPr>
          <w:rFonts w:ascii="David" w:hAnsi="David"/>
        </w:rPr>
      </w:pPr>
      <w:r>
        <w:rPr>
          <w:rFonts w:ascii="David" w:hAnsi="David" w:hint="cs"/>
          <w:rtl/>
        </w:rPr>
        <w:t xml:space="preserve">כמו כן יבוצעו 8 ימי שיא מחוזיים בהם ישתתפו כל התלמידים המשתתפים בתוכנית מאותו המחוז במקום אחד. </w:t>
      </w:r>
    </w:p>
    <w:p w14:paraId="00388195" w14:textId="510A2ED8" w:rsidR="009C5F96" w:rsidRDefault="009C5F96" w:rsidP="00467A46">
      <w:pPr>
        <w:widowControl w:val="0"/>
        <w:numPr>
          <w:ilvl w:val="3"/>
          <w:numId w:val="15"/>
        </w:numPr>
        <w:ind w:left="1842" w:hanging="762"/>
        <w:rPr>
          <w:rFonts w:ascii="David" w:hAnsi="David"/>
        </w:rPr>
      </w:pPr>
      <w:r>
        <w:rPr>
          <w:rFonts w:ascii="David" w:hAnsi="David" w:hint="cs"/>
          <w:rtl/>
        </w:rPr>
        <w:t>המשרד יהיה רשאי לאשר ביצוע ימי השיא במפגש מקוון ככל ולא תהיה אפשרות לבצעם פנים אל פנים.</w:t>
      </w:r>
    </w:p>
    <w:p w14:paraId="009F6CFF" w14:textId="0DAFE1A0" w:rsidR="009C5F96" w:rsidRDefault="009C5F96" w:rsidP="00467A46">
      <w:pPr>
        <w:widowControl w:val="0"/>
        <w:numPr>
          <w:ilvl w:val="3"/>
          <w:numId w:val="15"/>
        </w:numPr>
        <w:ind w:left="1842" w:hanging="762"/>
        <w:rPr>
          <w:rFonts w:ascii="David" w:hAnsi="David"/>
        </w:rPr>
      </w:pPr>
      <w:r>
        <w:rPr>
          <w:rFonts w:ascii="David" w:hAnsi="David" w:hint="cs"/>
          <w:rtl/>
        </w:rPr>
        <w:t>הספק יידרש לספק את כל הנדרש על מנת לבצע את ימי השיא לרבות, אולם, מרצים מקצועיים, טקס וערכת לימוד שתופץ למשתתפים.</w:t>
      </w:r>
    </w:p>
    <w:p w14:paraId="2F6F6A27" w14:textId="287E5695" w:rsidR="009C5F96" w:rsidRDefault="009C5F96" w:rsidP="00467A46">
      <w:pPr>
        <w:widowControl w:val="0"/>
        <w:numPr>
          <w:ilvl w:val="3"/>
          <w:numId w:val="15"/>
        </w:numPr>
        <w:ind w:left="1842" w:hanging="762"/>
        <w:rPr>
          <w:rFonts w:ascii="David" w:hAnsi="David"/>
        </w:rPr>
      </w:pPr>
      <w:r>
        <w:rPr>
          <w:rFonts w:ascii="David" w:hAnsi="David" w:hint="cs"/>
          <w:rtl/>
        </w:rPr>
        <w:t>מועד ביצוע ימי השיא יתואם עם המשרד.</w:t>
      </w:r>
    </w:p>
    <w:p w14:paraId="727E7417" w14:textId="71584DD0" w:rsidR="00467A46" w:rsidRDefault="009C5F96" w:rsidP="00467A46">
      <w:pPr>
        <w:widowControl w:val="0"/>
        <w:numPr>
          <w:ilvl w:val="3"/>
          <w:numId w:val="15"/>
        </w:numPr>
        <w:ind w:left="1842" w:hanging="762"/>
        <w:rPr>
          <w:rFonts w:ascii="David" w:hAnsi="David"/>
        </w:rPr>
      </w:pPr>
      <w:r>
        <w:rPr>
          <w:rFonts w:ascii="David" w:hAnsi="David" w:hint="cs"/>
          <w:rtl/>
        </w:rPr>
        <w:t xml:space="preserve">הספק יידרש לאשר את תוכנית ימי השיא עם המשרד לא יאוחר מחודש טרם ביצועם. </w:t>
      </w:r>
    </w:p>
    <w:p w14:paraId="63AE1747" w14:textId="5B6EFD15" w:rsidR="00EC01C6" w:rsidRDefault="00EC01C6" w:rsidP="00467A46">
      <w:pPr>
        <w:widowControl w:val="0"/>
        <w:numPr>
          <w:ilvl w:val="3"/>
          <w:numId w:val="15"/>
        </w:numPr>
        <w:ind w:left="1842" w:hanging="762"/>
        <w:rPr>
          <w:rFonts w:ascii="David" w:hAnsi="David"/>
        </w:rPr>
      </w:pPr>
      <w:r>
        <w:rPr>
          <w:rFonts w:ascii="David" w:hAnsi="David" w:hint="cs"/>
          <w:rtl/>
        </w:rPr>
        <w:t>הספק יעניק לכל התלמידים המשתתפים בימי השיא שי.</w:t>
      </w:r>
    </w:p>
    <w:p w14:paraId="4BEFE65F" w14:textId="4282FA93" w:rsidR="00EC01C6" w:rsidRDefault="00EC01C6" w:rsidP="00467A46">
      <w:pPr>
        <w:widowControl w:val="0"/>
        <w:numPr>
          <w:ilvl w:val="3"/>
          <w:numId w:val="15"/>
        </w:numPr>
        <w:ind w:left="1842" w:hanging="762"/>
        <w:rPr>
          <w:rFonts w:ascii="David" w:hAnsi="David"/>
        </w:rPr>
      </w:pPr>
      <w:r>
        <w:rPr>
          <w:rFonts w:ascii="David" w:hAnsi="David" w:hint="cs"/>
          <w:rtl/>
        </w:rPr>
        <w:t>עלות השי תעמוד על</w:t>
      </w:r>
      <w:r w:rsidR="001058C9">
        <w:rPr>
          <w:rFonts w:ascii="David" w:hAnsi="David" w:hint="cs"/>
          <w:rtl/>
        </w:rPr>
        <w:t xml:space="preserve"> </w:t>
      </w:r>
      <w:r w:rsidR="00022524">
        <w:rPr>
          <w:rFonts w:ascii="David" w:hAnsi="David" w:hint="cs"/>
          <w:rtl/>
        </w:rPr>
        <w:t>כ-</w:t>
      </w:r>
      <w:r w:rsidR="001058C9">
        <w:rPr>
          <w:rFonts w:ascii="David" w:hAnsi="David" w:hint="cs"/>
          <w:rtl/>
        </w:rPr>
        <w:t>30 ₪ לתלמיד משתתף</w:t>
      </w:r>
      <w:r>
        <w:rPr>
          <w:rFonts w:ascii="David" w:hAnsi="David" w:hint="cs"/>
          <w:rtl/>
        </w:rPr>
        <w:t>.</w:t>
      </w:r>
    </w:p>
    <w:p w14:paraId="43CBD0DA" w14:textId="7944C9A5" w:rsidR="00EC01C6" w:rsidRPr="00467A46" w:rsidRDefault="00EC01C6" w:rsidP="00467A46">
      <w:pPr>
        <w:widowControl w:val="0"/>
        <w:numPr>
          <w:ilvl w:val="3"/>
          <w:numId w:val="15"/>
        </w:numPr>
        <w:ind w:left="1842" w:hanging="762"/>
        <w:rPr>
          <w:rFonts w:ascii="David" w:hAnsi="David"/>
        </w:rPr>
      </w:pPr>
      <w:r>
        <w:rPr>
          <w:rFonts w:ascii="David" w:hAnsi="David" w:hint="cs"/>
          <w:rtl/>
        </w:rPr>
        <w:t>הספק יביא ארבע חלופות לשי לאישור המשרד לא יאוחר מחודש טרם ביצוע יום השיא והמשרד יבחר מבין האפשרויות. שי אשר לא יאושר על ידי המשרד לא יחולק למשתתפים.</w:t>
      </w:r>
    </w:p>
    <w:p w14:paraId="78389E33" w14:textId="77777777" w:rsidR="00815BB2" w:rsidRPr="00236EA9" w:rsidRDefault="00815BB2">
      <w:pPr>
        <w:widowControl w:val="0"/>
        <w:numPr>
          <w:ilvl w:val="2"/>
          <w:numId w:val="15"/>
        </w:numPr>
        <w:ind w:left="1701" w:hanging="709"/>
        <w:rPr>
          <w:b/>
          <w:bCs/>
          <w:rtl/>
        </w:rPr>
      </w:pPr>
      <w:r w:rsidRPr="00236EA9">
        <w:rPr>
          <w:rFonts w:hint="cs"/>
          <w:b/>
          <w:bCs/>
          <w:rtl/>
        </w:rPr>
        <w:t>היקף הפעילות השנתית</w:t>
      </w:r>
    </w:p>
    <w:p w14:paraId="2F19F082" w14:textId="77777777" w:rsidR="00467A46" w:rsidRDefault="00467A46">
      <w:pPr>
        <w:widowControl w:val="0"/>
        <w:numPr>
          <w:ilvl w:val="3"/>
          <w:numId w:val="15"/>
        </w:numPr>
        <w:ind w:left="1842" w:hanging="762"/>
      </w:pPr>
      <w:r>
        <w:rPr>
          <w:rFonts w:hint="cs"/>
          <w:rtl/>
        </w:rPr>
        <w:t>הספק יידרש לפתח 3-4 ערכות בשנת לימודים.</w:t>
      </w:r>
    </w:p>
    <w:p w14:paraId="112C66F3" w14:textId="77777777" w:rsidR="00815BB2" w:rsidRDefault="00467A46" w:rsidP="00467A46">
      <w:pPr>
        <w:widowControl w:val="0"/>
        <w:numPr>
          <w:ilvl w:val="3"/>
          <w:numId w:val="15"/>
        </w:numPr>
        <w:ind w:left="1842" w:hanging="762"/>
      </w:pPr>
      <w:r>
        <w:rPr>
          <w:rFonts w:hint="cs"/>
          <w:rtl/>
        </w:rPr>
        <w:t>כל ערכה תופץ בכ-3,000 עותקים בכל שנת לימודים.</w:t>
      </w:r>
    </w:p>
    <w:p w14:paraId="6F7622D6" w14:textId="670A88C0" w:rsidR="00467A46" w:rsidRPr="009579CA" w:rsidRDefault="00467A46" w:rsidP="00467A46">
      <w:pPr>
        <w:widowControl w:val="0"/>
        <w:numPr>
          <w:ilvl w:val="3"/>
          <w:numId w:val="15"/>
        </w:numPr>
        <w:ind w:left="1842" w:hanging="762"/>
        <w:rPr>
          <w:rtl/>
        </w:rPr>
      </w:pPr>
      <w:r>
        <w:rPr>
          <w:rFonts w:hint="cs"/>
          <w:rtl/>
        </w:rPr>
        <w:t xml:space="preserve">הספק יבצע יפיק ויבצע </w:t>
      </w:r>
      <w:r w:rsidR="00C51A94">
        <w:rPr>
          <w:rFonts w:hint="cs"/>
          <w:rtl/>
        </w:rPr>
        <w:t>יום שיא אחד ארצי ו</w:t>
      </w:r>
      <w:r w:rsidR="00D25F5D">
        <w:rPr>
          <w:rFonts w:hint="cs"/>
          <w:rtl/>
        </w:rPr>
        <w:t xml:space="preserve">עד </w:t>
      </w:r>
      <w:r w:rsidR="00C51A94">
        <w:rPr>
          <w:rFonts w:hint="cs"/>
          <w:rtl/>
        </w:rPr>
        <w:t>שמונה ימי שיא מחוזיים</w:t>
      </w:r>
      <w:r>
        <w:rPr>
          <w:rFonts w:hint="cs"/>
          <w:rtl/>
        </w:rPr>
        <w:t xml:space="preserve"> בשנת לימודים.</w:t>
      </w:r>
    </w:p>
    <w:p w14:paraId="22234C2D" w14:textId="77777777" w:rsidR="00815BB2" w:rsidRPr="007627AE" w:rsidRDefault="00815BB2">
      <w:pPr>
        <w:widowControl w:val="0"/>
        <w:numPr>
          <w:ilvl w:val="3"/>
          <w:numId w:val="15"/>
        </w:numPr>
        <w:ind w:left="1842" w:hanging="762"/>
        <w:rPr>
          <w:rtl/>
        </w:rPr>
      </w:pPr>
      <w:r w:rsidRPr="007627AE">
        <w:rPr>
          <w:rFonts w:hint="cs"/>
          <w:rtl/>
        </w:rPr>
        <w:t>כל היקפי הפעילות שפורטו לעיל הינם כמויות משוערות לשנה ויתקיימו בכפוף לקיום תקציב מתאים.</w:t>
      </w:r>
    </w:p>
    <w:p w14:paraId="015295D8" w14:textId="0565FE89" w:rsidR="00C51A94" w:rsidRPr="007627AE" w:rsidRDefault="00C51A94" w:rsidP="00C51A94">
      <w:pPr>
        <w:widowControl w:val="0"/>
        <w:numPr>
          <w:ilvl w:val="3"/>
          <w:numId w:val="15"/>
        </w:numPr>
        <w:ind w:left="1842" w:hanging="762"/>
        <w:rPr>
          <w:rtl/>
        </w:rPr>
      </w:pPr>
      <w:r w:rsidRPr="007627AE">
        <w:rPr>
          <w:rFonts w:hint="cs"/>
          <w:rtl/>
        </w:rPr>
        <w:t xml:space="preserve">המשרד רשאי להגדיל את ההיקפים </w:t>
      </w:r>
      <w:r w:rsidR="00022524">
        <w:rPr>
          <w:rFonts w:hint="cs"/>
          <w:rtl/>
        </w:rPr>
        <w:t>בעד</w:t>
      </w:r>
      <w:r w:rsidRPr="007627AE">
        <w:rPr>
          <w:rFonts w:hint="cs"/>
          <w:rtl/>
        </w:rPr>
        <w:t xml:space="preserve"> 30% מידי שנה, </w:t>
      </w:r>
      <w:r>
        <w:rPr>
          <w:rFonts w:hint="cs"/>
          <w:rtl/>
        </w:rPr>
        <w:t xml:space="preserve">וכן לשנות מסעיף לסעיף </w:t>
      </w:r>
      <w:r w:rsidRPr="007627AE">
        <w:rPr>
          <w:rFonts w:hint="cs"/>
          <w:rtl/>
        </w:rPr>
        <w:t>מותנה באישור בכתב ומראש של וועדת המכרזים וכן הסכם חתום ע"י חשב המשרד ומורשי חתימה של המשרד (כן רשאי המשרד לצמצם את היקפי הפעילות)</w:t>
      </w:r>
      <w:r>
        <w:rPr>
          <w:rFonts w:hint="cs"/>
          <w:rtl/>
        </w:rPr>
        <w:t xml:space="preserve"> ככל שאין חריגה מגבול התקציב,</w:t>
      </w:r>
    </w:p>
    <w:p w14:paraId="758AFB3E" w14:textId="77777777" w:rsidR="006779F8" w:rsidRPr="00FE628C" w:rsidRDefault="006779F8">
      <w:pPr>
        <w:widowControl w:val="0"/>
        <w:numPr>
          <w:ilvl w:val="1"/>
          <w:numId w:val="15"/>
        </w:numPr>
        <w:ind w:left="1275" w:hanging="567"/>
        <w:rPr>
          <w:b/>
          <w:bCs/>
        </w:rPr>
      </w:pPr>
      <w:r w:rsidRPr="00FE628C">
        <w:rPr>
          <w:rFonts w:hint="cs"/>
          <w:b/>
          <w:bCs/>
          <w:rtl/>
        </w:rPr>
        <w:t>דיווחים</w:t>
      </w:r>
    </w:p>
    <w:p w14:paraId="6FD56904" w14:textId="254A0498" w:rsidR="00724B76" w:rsidRDefault="00724B76">
      <w:pPr>
        <w:widowControl w:val="0"/>
        <w:numPr>
          <w:ilvl w:val="2"/>
          <w:numId w:val="15"/>
        </w:numPr>
        <w:ind w:left="1701" w:hanging="709"/>
      </w:pPr>
      <w:r>
        <w:rPr>
          <w:rFonts w:hint="cs"/>
          <w:rtl/>
        </w:rPr>
        <w:t>מנהל הפרויקט מטעם הספק יעמוד בקשר שוטף עם נציגי המשרד בקשר ל</w:t>
      </w:r>
      <w:r w:rsidR="00D25F5D">
        <w:rPr>
          <w:rFonts w:hint="cs"/>
          <w:rtl/>
        </w:rPr>
        <w:t>תוכנית העבודה, לוחות זמנים ובתי ספר המשתתפים בתוכנית וכן טיפול ב</w:t>
      </w:r>
      <w:r>
        <w:rPr>
          <w:rFonts w:hint="cs"/>
          <w:rtl/>
        </w:rPr>
        <w:t>מקרים הקשורים להפעלה השוטפת של הפרויקט ודיווח על תקלות הדורשות התערבות של המשרד.</w:t>
      </w:r>
    </w:p>
    <w:p w14:paraId="692AA314" w14:textId="1AE5C6CD" w:rsidR="00724B76" w:rsidRDefault="00287445" w:rsidP="00287445">
      <w:pPr>
        <w:widowControl w:val="0"/>
        <w:numPr>
          <w:ilvl w:val="2"/>
          <w:numId w:val="15"/>
        </w:numPr>
        <w:ind w:left="1701" w:hanging="709"/>
      </w:pPr>
      <w:r>
        <w:rPr>
          <w:rFonts w:hint="cs"/>
          <w:rtl/>
        </w:rPr>
        <w:t xml:space="preserve">מעבר לאמור בסעיפים הרלבנטיים לעיל, </w:t>
      </w:r>
      <w:r w:rsidR="00724B76" w:rsidRPr="00724B76">
        <w:rPr>
          <w:rtl/>
        </w:rPr>
        <w:t xml:space="preserve">אחת לחודש, יעביר הספק למשרד פירוט </w:t>
      </w:r>
      <w:r w:rsidR="00724B76">
        <w:rPr>
          <w:rFonts w:hint="cs"/>
          <w:rtl/>
        </w:rPr>
        <w:t xml:space="preserve">על הפעילות שבוצעה באותו החודש, </w:t>
      </w:r>
      <w:r w:rsidR="005E282F">
        <w:rPr>
          <w:rFonts w:hint="cs"/>
          <w:rtl/>
        </w:rPr>
        <w:t>החתום ומאושר על ידי מנהל</w:t>
      </w:r>
      <w:r w:rsidR="00D25F5D">
        <w:rPr>
          <w:rFonts w:hint="cs"/>
          <w:rtl/>
        </w:rPr>
        <w:t>י</w:t>
      </w:r>
      <w:r w:rsidR="005E282F">
        <w:rPr>
          <w:rFonts w:hint="cs"/>
          <w:rtl/>
        </w:rPr>
        <w:t xml:space="preserve"> המוסד</w:t>
      </w:r>
      <w:r w:rsidR="00D25F5D">
        <w:rPr>
          <w:rFonts w:hint="cs"/>
          <w:rtl/>
        </w:rPr>
        <w:t>ות</w:t>
      </w:r>
      <w:r w:rsidR="005E282F">
        <w:rPr>
          <w:rFonts w:hint="cs"/>
          <w:rtl/>
        </w:rPr>
        <w:t xml:space="preserve"> החינוכי</w:t>
      </w:r>
      <w:r w:rsidR="00D25F5D">
        <w:rPr>
          <w:rFonts w:hint="cs"/>
          <w:rtl/>
        </w:rPr>
        <w:t xml:space="preserve">ים, לרבות דיווח על </w:t>
      </w:r>
      <w:r w:rsidR="005E282F">
        <w:rPr>
          <w:rFonts w:hint="cs"/>
          <w:rtl/>
        </w:rPr>
        <w:t xml:space="preserve"> </w:t>
      </w:r>
      <w:r w:rsidR="00724B76">
        <w:rPr>
          <w:rFonts w:hint="cs"/>
          <w:rtl/>
        </w:rPr>
        <w:t>בעיות שהתגלו בהפעלת השירות והמלצות לשיפורים ותיקונים.</w:t>
      </w:r>
    </w:p>
    <w:p w14:paraId="23BF345F" w14:textId="239EFEA8" w:rsidR="00E448E1" w:rsidRDefault="00E448E1">
      <w:pPr>
        <w:widowControl w:val="0"/>
        <w:numPr>
          <w:ilvl w:val="2"/>
          <w:numId w:val="15"/>
        </w:numPr>
        <w:ind w:left="1701" w:hanging="709"/>
      </w:pPr>
      <w:r>
        <w:rPr>
          <w:rFonts w:hint="cs"/>
          <w:rtl/>
        </w:rPr>
        <w:t xml:space="preserve">הדיווח יכלול פירוט של </w:t>
      </w:r>
      <w:r w:rsidR="00D25F5D">
        <w:rPr>
          <w:rFonts w:hint="cs"/>
          <w:rtl/>
        </w:rPr>
        <w:t>עובדי הספק</w:t>
      </w:r>
      <w:r w:rsidR="00EC01C6">
        <w:rPr>
          <w:rFonts w:hint="cs"/>
          <w:rtl/>
        </w:rPr>
        <w:t xml:space="preserve"> </w:t>
      </w:r>
      <w:r>
        <w:rPr>
          <w:rFonts w:hint="cs"/>
          <w:rtl/>
        </w:rPr>
        <w:t>שביצעו בפועל את השירותים ועל שיטת העסקתם (שכירים או מתנדבים).</w:t>
      </w:r>
    </w:p>
    <w:p w14:paraId="7948EEE2" w14:textId="77777777" w:rsidR="00F45B9E" w:rsidRPr="00803E5E" w:rsidRDefault="00F45B9E">
      <w:pPr>
        <w:widowControl w:val="0"/>
        <w:numPr>
          <w:ilvl w:val="0"/>
          <w:numId w:val="15"/>
        </w:numPr>
        <w:ind w:left="708" w:hanging="283"/>
        <w:rPr>
          <w:b/>
          <w:bCs/>
          <w:sz w:val="28"/>
          <w:szCs w:val="28"/>
          <w:u w:val="single"/>
          <w:rtl/>
        </w:rPr>
      </w:pPr>
      <w:r w:rsidRPr="00803E5E">
        <w:rPr>
          <w:rFonts w:hint="cs"/>
          <w:b/>
          <w:bCs/>
          <w:sz w:val="28"/>
          <w:szCs w:val="28"/>
          <w:u w:val="single"/>
          <w:rtl/>
        </w:rPr>
        <w:t>תפקידי הקבלן בביצוע העבודה</w:t>
      </w:r>
    </w:p>
    <w:p w14:paraId="7E015427" w14:textId="77777777" w:rsidR="00F45B9E" w:rsidRPr="001670C7" w:rsidRDefault="00F45B9E">
      <w:pPr>
        <w:widowControl w:val="0"/>
        <w:numPr>
          <w:ilvl w:val="1"/>
          <w:numId w:val="15"/>
        </w:numPr>
        <w:ind w:left="1275" w:hanging="567"/>
        <w:rPr>
          <w:b/>
          <w:bCs/>
          <w:rtl/>
        </w:rPr>
      </w:pPr>
      <w:r w:rsidRPr="001670C7">
        <w:rPr>
          <w:rFonts w:hint="cs"/>
          <w:b/>
          <w:bCs/>
          <w:rtl/>
        </w:rPr>
        <w:t>כללי</w:t>
      </w:r>
    </w:p>
    <w:p w14:paraId="14064658" w14:textId="77777777" w:rsidR="00F45B9E" w:rsidRPr="001670C7" w:rsidRDefault="00F45B9E">
      <w:pPr>
        <w:widowControl w:val="0"/>
        <w:numPr>
          <w:ilvl w:val="2"/>
          <w:numId w:val="15"/>
        </w:numPr>
        <w:ind w:left="1559" w:hanging="567"/>
        <w:rPr>
          <w:rtl/>
        </w:rPr>
      </w:pPr>
      <w:r w:rsidRPr="001670C7">
        <w:rPr>
          <w:rFonts w:hint="cs"/>
          <w:rtl/>
        </w:rPr>
        <w:t xml:space="preserve">המשרד מבקש </w:t>
      </w:r>
      <w:r w:rsidR="008B5F51" w:rsidRPr="001670C7">
        <w:rPr>
          <w:rFonts w:hint="cs"/>
          <w:rtl/>
        </w:rPr>
        <w:t>להפעיל את הפרוייקט באמצעות קבלן, שיבחר במכרז זה.</w:t>
      </w:r>
    </w:p>
    <w:p w14:paraId="4FC56048" w14:textId="77777777" w:rsidR="00F45B9E" w:rsidRDefault="00F45B9E">
      <w:pPr>
        <w:widowControl w:val="0"/>
        <w:numPr>
          <w:ilvl w:val="2"/>
          <w:numId w:val="15"/>
        </w:numPr>
        <w:ind w:left="1559" w:hanging="567"/>
      </w:pPr>
      <w:r w:rsidRPr="001670C7">
        <w:rPr>
          <w:rFonts w:hint="cs"/>
          <w:rtl/>
        </w:rPr>
        <w:t xml:space="preserve">הקבלן יספק למשרד מענה כולל לכל התכנית שהוגשה על ידו בהצעתו למכרז זה, לרבות שינויים </w:t>
      </w:r>
      <w:r w:rsidRPr="001670C7">
        <w:rPr>
          <w:rFonts w:hint="cs"/>
          <w:rtl/>
        </w:rPr>
        <w:lastRenderedPageBreak/>
        <w:t>שיידרשו ע"י המשרד.</w:t>
      </w:r>
    </w:p>
    <w:p w14:paraId="620B7A7A" w14:textId="77777777" w:rsidR="00F45B9E" w:rsidRPr="001670C7" w:rsidRDefault="00F45B9E">
      <w:pPr>
        <w:widowControl w:val="0"/>
        <w:numPr>
          <w:ilvl w:val="2"/>
          <w:numId w:val="15"/>
        </w:numPr>
        <w:ind w:left="1559" w:hanging="567"/>
        <w:rPr>
          <w:rtl/>
        </w:rPr>
      </w:pPr>
      <w:r w:rsidRPr="001670C7">
        <w:rPr>
          <w:rFonts w:hint="cs"/>
          <w:rtl/>
        </w:rPr>
        <w:t>הקבלן יפעיל את כל התהליכים הנדרשים במכרז זה בשלמותם, לרבות אלו המתוארים בפרק</w:t>
      </w:r>
      <w:r w:rsidR="00B864DE" w:rsidRPr="001670C7">
        <w:rPr>
          <w:rFonts w:hint="cs"/>
          <w:rtl/>
        </w:rPr>
        <w:t xml:space="preserve"> </w:t>
      </w:r>
      <w:r w:rsidRPr="001670C7">
        <w:rPr>
          <w:rFonts w:hint="cs"/>
          <w:rtl/>
        </w:rPr>
        <w:t>4</w:t>
      </w:r>
      <w:r w:rsidR="00B864DE" w:rsidRPr="001670C7">
        <w:rPr>
          <w:rFonts w:hint="cs"/>
          <w:rtl/>
        </w:rPr>
        <w:t xml:space="preserve"> </w:t>
      </w:r>
      <w:r w:rsidRPr="001670C7">
        <w:rPr>
          <w:rFonts w:hint="cs"/>
          <w:rtl/>
        </w:rPr>
        <w:t>וזאת החל מהיום שיקבע בהסכם כיום תחילת ההתקשרות.</w:t>
      </w:r>
    </w:p>
    <w:p w14:paraId="6D668FBB" w14:textId="77777777" w:rsidR="00F45B9E" w:rsidRPr="001670C7" w:rsidRDefault="00F45B9E">
      <w:pPr>
        <w:widowControl w:val="0"/>
        <w:numPr>
          <w:ilvl w:val="2"/>
          <w:numId w:val="15"/>
        </w:numPr>
        <w:ind w:left="1559" w:hanging="567"/>
        <w:rPr>
          <w:rtl/>
        </w:rPr>
      </w:pPr>
      <w:r w:rsidRPr="001670C7">
        <w:rPr>
          <w:rFonts w:hint="cs"/>
          <w:rtl/>
        </w:rPr>
        <w:t>הקבלן מחויב לתת את מלוא השרות המוגדר במכרז זה מהיום שיקבע בהסכם כיום תחילת ההתקשרות.</w:t>
      </w:r>
    </w:p>
    <w:p w14:paraId="12A4EAFA" w14:textId="77777777" w:rsidR="00F45B9E" w:rsidRPr="001670C7" w:rsidRDefault="00F45B9E">
      <w:pPr>
        <w:widowControl w:val="0"/>
        <w:numPr>
          <w:ilvl w:val="1"/>
          <w:numId w:val="15"/>
        </w:numPr>
        <w:ind w:left="1275" w:hanging="567"/>
        <w:rPr>
          <w:b/>
          <w:bCs/>
          <w:rtl/>
        </w:rPr>
      </w:pPr>
      <w:r w:rsidRPr="001670C7">
        <w:rPr>
          <w:rFonts w:hint="cs"/>
          <w:b/>
          <w:bCs/>
          <w:rtl/>
        </w:rPr>
        <w:t>ניירת ומסמכים</w:t>
      </w:r>
    </w:p>
    <w:p w14:paraId="5BD73DFA" w14:textId="77777777" w:rsidR="00F45B9E" w:rsidRDefault="002F34C8">
      <w:pPr>
        <w:widowControl w:val="0"/>
        <w:numPr>
          <w:ilvl w:val="2"/>
          <w:numId w:val="15"/>
        </w:numPr>
        <w:ind w:left="1559" w:hanging="567"/>
      </w:pPr>
      <w:r>
        <w:rPr>
          <w:noProof/>
          <w:rtl/>
          <w:lang w:eastAsia="en-US"/>
        </w:rPr>
        <mc:AlternateContent>
          <mc:Choice Requires="wpg">
            <w:drawing>
              <wp:anchor distT="0" distB="0" distL="114300" distR="114300" simplePos="0" relativeHeight="251612160" behindDoc="0" locked="0" layoutInCell="1" allowOverlap="1" wp14:anchorId="1A3FFCF6" wp14:editId="23D832E0">
                <wp:simplePos x="0" y="0"/>
                <wp:positionH relativeFrom="column">
                  <wp:posOffset>-78251</wp:posOffset>
                </wp:positionH>
                <wp:positionV relativeFrom="paragraph">
                  <wp:posOffset>663380</wp:posOffset>
                </wp:positionV>
                <wp:extent cx="5243195" cy="1336431"/>
                <wp:effectExtent l="0" t="0" r="33655" b="16510"/>
                <wp:wrapNone/>
                <wp:docPr id="76" name="Group 1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43195" cy="1336431"/>
                          <a:chOff x="1124" y="6793"/>
                          <a:chExt cx="8257" cy="1431"/>
                        </a:xfrm>
                      </wpg:grpSpPr>
                      <wps:wsp>
                        <wps:cNvPr id="77" name="Rectangle 32"/>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 name="Line 33"/>
                        <wps:cNvCnPr>
                          <a:cxnSpLocks noChangeShapeType="1"/>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2A4D9EA" id="Group 199" o:spid="_x0000_s1026" style="position:absolute;left:0;text-align:left;margin-left:-6.15pt;margin-top:52.25pt;width:412.85pt;height:105.25pt;z-index:251612160"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">
                <v:rect id="Rectangle 32"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" filled="f"/>
                <v:line id="Line 33" o:spid="_x0000_s1028" style="position:absolute;visibility:visible;mso-wrap-style:square" from="1124,7692" to="9378,7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"/>
              </v:group>
            </w:pict>
          </mc:Fallback>
        </mc:AlternateContent>
      </w:r>
      <w:r w:rsidR="00F45B9E">
        <w:rPr>
          <w:rFonts w:hint="cs"/>
          <w:rtl/>
        </w:rPr>
        <w:t>הקבלן הזוכה במכרז זה מנוע מלהשתמש בלוגו שלו על גבי ניירת הנוגעת למכרז זה</w:t>
      </w:r>
      <w:r>
        <w:rPr>
          <w:rFonts w:hint="cs"/>
          <w:rtl/>
        </w:rPr>
        <w:t xml:space="preserve"> לרבות כל חומר שיופץ לבתי הספר או כל פרסום הנוגע למכרז.</w:t>
      </w:r>
      <w:r w:rsidR="00F45B9E">
        <w:rPr>
          <w:rFonts w:hint="cs"/>
          <w:rtl/>
        </w:rPr>
        <w:t xml:space="preserve"> מבנה כותרת המסמכים תהיה במתכונת הבאה:</w:t>
      </w:r>
    </w:p>
    <w:p w14:paraId="6B7192C2" w14:textId="77777777" w:rsidR="00AE1247" w:rsidRDefault="00AE1247" w:rsidP="00D1763F">
      <w:pPr>
        <w:widowControl w:val="0"/>
        <w:tabs>
          <w:tab w:val="left" w:pos="7298"/>
        </w:tabs>
        <w:ind w:left="1559"/>
        <w:rPr>
          <w:sz w:val="28"/>
          <w:szCs w:val="28"/>
          <w:rtl/>
        </w:rPr>
      </w:pPr>
      <w:r w:rsidRPr="00AE1247">
        <w:rPr>
          <w:b/>
          <w:bCs/>
          <w:sz w:val="28"/>
          <w:szCs w:val="28"/>
          <w:rtl/>
          <w:lang w:eastAsia="en-US"/>
        </w:rPr>
        <w:t>להפעלת תוכנית הסוגיה היומית</w:t>
      </w:r>
      <w:r w:rsidRPr="00AE1247">
        <w:rPr>
          <w:rFonts w:hint="cs"/>
          <w:b/>
          <w:bCs/>
          <w:sz w:val="28"/>
          <w:szCs w:val="28"/>
          <w:rtl/>
          <w:lang w:eastAsia="en-US"/>
        </w:rPr>
        <w:t xml:space="preserve"> </w:t>
      </w:r>
    </w:p>
    <w:p w14:paraId="7F180EBD" w14:textId="77777777" w:rsidR="00AE1247" w:rsidRDefault="00AE1247" w:rsidP="00D1763F">
      <w:pPr>
        <w:widowControl w:val="0"/>
        <w:tabs>
          <w:tab w:val="left" w:pos="7298"/>
        </w:tabs>
        <w:ind w:left="1559"/>
        <w:rPr>
          <w:sz w:val="28"/>
          <w:szCs w:val="28"/>
          <w:rtl/>
        </w:rPr>
      </w:pPr>
    </w:p>
    <w:p w14:paraId="58FA6903" w14:textId="77777777" w:rsidR="00F45B9E" w:rsidRPr="00C67C01" w:rsidRDefault="00F45B9E" w:rsidP="00D1763F">
      <w:pPr>
        <w:widowControl w:val="0"/>
        <w:tabs>
          <w:tab w:val="left" w:pos="7298"/>
        </w:tabs>
        <w:ind w:left="1559"/>
        <w:rPr>
          <w:sz w:val="28"/>
          <w:szCs w:val="28"/>
          <w:rtl/>
        </w:rPr>
      </w:pPr>
      <w:r w:rsidRPr="00C67C01">
        <w:rPr>
          <w:rFonts w:hint="cs"/>
          <w:sz w:val="28"/>
          <w:szCs w:val="28"/>
          <w:rtl/>
        </w:rPr>
        <w:t>הפרוייקט מבוצע ע"י ________ עפ"י מכרז מס' _________</w:t>
      </w:r>
    </w:p>
    <w:p w14:paraId="199B77C7" w14:textId="77777777" w:rsidR="00022CC1" w:rsidRDefault="00022CC1" w:rsidP="00D1763F">
      <w:pPr>
        <w:widowControl w:val="0"/>
        <w:ind w:left="1559"/>
        <w:rPr>
          <w:rtl/>
        </w:rPr>
      </w:pPr>
    </w:p>
    <w:p w14:paraId="7C4EBF0B" w14:textId="77777777" w:rsidR="00F45B9E" w:rsidRDefault="00F45B9E" w:rsidP="00D1763F">
      <w:pPr>
        <w:widowControl w:val="0"/>
        <w:ind w:left="1559"/>
        <w:rPr>
          <w:rtl/>
        </w:rPr>
      </w:pPr>
      <w:r>
        <w:rPr>
          <w:rFonts w:hint="cs"/>
          <w:rtl/>
        </w:rPr>
        <w:t xml:space="preserve">הפרוייקט מבוצע עבור </w:t>
      </w:r>
      <w:r w:rsidR="009107FB">
        <w:rPr>
          <w:rFonts w:hint="cs"/>
          <w:sz w:val="22"/>
          <w:rtl/>
          <w:lang w:eastAsia="en-US"/>
        </w:rPr>
        <w:t>מנהל החינוך הדתי</w:t>
      </w:r>
      <w:r w:rsidRPr="00F601B0">
        <w:rPr>
          <w:rFonts w:hint="cs"/>
          <w:rtl/>
        </w:rPr>
        <w:t>,</w:t>
      </w:r>
      <w:r>
        <w:rPr>
          <w:rFonts w:hint="cs"/>
          <w:rtl/>
        </w:rPr>
        <w:t xml:space="preserve"> </w:t>
      </w:r>
      <w:r w:rsidR="00487549">
        <w:rPr>
          <w:rFonts w:hint="cs"/>
          <w:rtl/>
        </w:rPr>
        <w:t>משרד החינוך</w:t>
      </w:r>
      <w:r>
        <w:rPr>
          <w:rFonts w:hint="cs"/>
          <w:rtl/>
        </w:rPr>
        <w:t>.</w:t>
      </w:r>
    </w:p>
    <w:p w14:paraId="7403FA36" w14:textId="77777777" w:rsidR="00CA3EE3" w:rsidRPr="002512ED" w:rsidRDefault="00CA3EE3" w:rsidP="00CA3EE3">
      <w:pPr>
        <w:widowControl w:val="0"/>
        <w:ind w:left="1275"/>
        <w:rPr>
          <w:b/>
          <w:bCs/>
          <w:sz w:val="12"/>
          <w:szCs w:val="12"/>
        </w:rPr>
      </w:pPr>
    </w:p>
    <w:p w14:paraId="57A2D523" w14:textId="77777777" w:rsidR="00F45B9E" w:rsidRPr="001670C7" w:rsidRDefault="00F45B9E">
      <w:pPr>
        <w:widowControl w:val="0"/>
        <w:numPr>
          <w:ilvl w:val="1"/>
          <w:numId w:val="15"/>
        </w:numPr>
        <w:ind w:left="1275" w:hanging="567"/>
        <w:rPr>
          <w:b/>
          <w:bCs/>
          <w:rtl/>
        </w:rPr>
      </w:pPr>
      <w:r w:rsidRPr="001670C7">
        <w:rPr>
          <w:rFonts w:hint="cs"/>
          <w:b/>
          <w:bCs/>
          <w:rtl/>
        </w:rPr>
        <w:t>בנייה וניהול קובץ נהלי עבודה</w:t>
      </w:r>
      <w:r w:rsidR="00450C76" w:rsidRPr="001670C7">
        <w:rPr>
          <w:rFonts w:hint="cs"/>
          <w:b/>
          <w:bCs/>
          <w:rtl/>
        </w:rPr>
        <w:t xml:space="preserve"> / </w:t>
      </w:r>
      <w:r w:rsidR="00AE7799" w:rsidRPr="001670C7">
        <w:rPr>
          <w:rFonts w:hint="cs"/>
          <w:b/>
          <w:bCs/>
          <w:rtl/>
        </w:rPr>
        <w:t>עדכון ו</w:t>
      </w:r>
      <w:r w:rsidR="00450C76" w:rsidRPr="001670C7">
        <w:rPr>
          <w:rFonts w:hint="cs"/>
          <w:b/>
          <w:bCs/>
          <w:rtl/>
        </w:rPr>
        <w:t>ניהול קובץ נהלי עבודה</w:t>
      </w:r>
    </w:p>
    <w:p w14:paraId="1CD792BB" w14:textId="77777777" w:rsidR="00F45B9E" w:rsidRDefault="00F45B9E">
      <w:pPr>
        <w:widowControl w:val="0"/>
        <w:numPr>
          <w:ilvl w:val="2"/>
          <w:numId w:val="15"/>
        </w:numPr>
        <w:ind w:left="1559" w:hanging="567"/>
      </w:pPr>
      <w:r>
        <w:rPr>
          <w:rFonts w:hint="cs"/>
          <w:rtl/>
        </w:rPr>
        <w:t xml:space="preserve">הקבלן יבנה, תוך כדי התהליך, קובץ נהלי עבודה של הפרוייקט. הקובץ יכלול את כל הפעילויות הנדרשות לצורך הפעלה שוטפת של הפרוייקט. </w:t>
      </w:r>
    </w:p>
    <w:p w14:paraId="1524E2CF" w14:textId="77777777" w:rsidR="00F45B9E" w:rsidRDefault="00F45B9E">
      <w:pPr>
        <w:widowControl w:val="0"/>
        <w:numPr>
          <w:ilvl w:val="2"/>
          <w:numId w:val="15"/>
        </w:numPr>
        <w:ind w:left="1559" w:hanging="567"/>
        <w:rPr>
          <w:rtl/>
        </w:rPr>
      </w:pPr>
      <w:r>
        <w:rPr>
          <w:rFonts w:hint="cs"/>
          <w:rtl/>
        </w:rPr>
        <w:t>קובץ נהלי העבודה יהיה כפוף לכל התנאים במכרז זה ולא יכלל בקובץ נוהל עבודה הסותר הוראה מהוראות מכרז זה.</w:t>
      </w:r>
    </w:p>
    <w:p w14:paraId="431DCEA1" w14:textId="77777777" w:rsidR="00F45B9E" w:rsidRDefault="00F45B9E">
      <w:pPr>
        <w:widowControl w:val="0"/>
        <w:numPr>
          <w:ilvl w:val="2"/>
          <w:numId w:val="15"/>
        </w:numPr>
        <w:ind w:left="1559" w:hanging="567"/>
        <w:rPr>
          <w:rtl/>
        </w:rPr>
      </w:pPr>
      <w:r>
        <w:rPr>
          <w:rFonts w:hint="cs"/>
          <w:rtl/>
        </w:rPr>
        <w:t>הקבלן יעביר את קובץ נהלי עבודה למשרד לצורך אישורו. כמו כן, יעביר הקבלן כל נוהל מעודכן לאישור המשרד.</w:t>
      </w:r>
    </w:p>
    <w:p w14:paraId="698CCF80" w14:textId="77777777" w:rsidR="00F45B9E" w:rsidRDefault="00F45B9E">
      <w:pPr>
        <w:widowControl w:val="0"/>
        <w:numPr>
          <w:ilvl w:val="2"/>
          <w:numId w:val="15"/>
        </w:numPr>
        <w:ind w:left="1559" w:hanging="567"/>
        <w:rPr>
          <w:rtl/>
        </w:rPr>
      </w:pPr>
      <w:r>
        <w:rPr>
          <w:rFonts w:hint="cs"/>
          <w:rtl/>
        </w:rPr>
        <w:t xml:space="preserve">על הקבלן לדאוג להתאמת הקובץ לתנאי הפעילות של הפרוייקט ולדאוג לעדכונו השוטף. </w:t>
      </w:r>
    </w:p>
    <w:p w14:paraId="5A01599C" w14:textId="77777777" w:rsidR="00F45B9E" w:rsidRDefault="00F45B9E">
      <w:pPr>
        <w:widowControl w:val="0"/>
        <w:numPr>
          <w:ilvl w:val="2"/>
          <w:numId w:val="15"/>
        </w:numPr>
        <w:ind w:left="1559" w:hanging="567"/>
      </w:pPr>
      <w:r>
        <w:rPr>
          <w:rFonts w:hint="cs"/>
          <w:rtl/>
        </w:rPr>
        <w:t xml:space="preserve">קובץ הנהלים המלא הראשון יועבר תוך </w:t>
      </w:r>
      <w:r w:rsidRPr="001670C7">
        <w:rPr>
          <w:rFonts w:hint="cs"/>
          <w:rtl/>
        </w:rPr>
        <w:t>3 חודשים</w:t>
      </w:r>
      <w:r>
        <w:rPr>
          <w:rFonts w:hint="cs"/>
          <w:rtl/>
        </w:rPr>
        <w:t xml:space="preserve"> ממועד ההתקשרות הראשונה. </w:t>
      </w:r>
    </w:p>
    <w:p w14:paraId="00D79609" w14:textId="77777777" w:rsidR="00F45B9E" w:rsidRDefault="00F45B9E">
      <w:pPr>
        <w:widowControl w:val="0"/>
        <w:numPr>
          <w:ilvl w:val="2"/>
          <w:numId w:val="15"/>
        </w:numPr>
        <w:ind w:left="1559" w:hanging="567"/>
        <w:rPr>
          <w:rtl/>
        </w:rPr>
      </w:pPr>
      <w:r>
        <w:rPr>
          <w:rFonts w:hint="cs"/>
          <w:rtl/>
        </w:rPr>
        <w:t>בכל שנת התקשרות חדשה, על הקבלן לדאוג להפקת קובץ נהלים מעודכן (כתנאי להמשך ההתקשרות).</w:t>
      </w:r>
    </w:p>
    <w:p w14:paraId="69A37B02" w14:textId="77777777" w:rsidR="00F45B9E" w:rsidRDefault="00F45B9E">
      <w:pPr>
        <w:widowControl w:val="0"/>
        <w:numPr>
          <w:ilvl w:val="2"/>
          <w:numId w:val="15"/>
        </w:numPr>
        <w:ind w:left="1559" w:hanging="567"/>
      </w:pPr>
      <w:r>
        <w:rPr>
          <w:rFonts w:hint="cs"/>
          <w:rtl/>
        </w:rPr>
        <w:t xml:space="preserve">הקבלן ייתן מענה לדרישות המשרד באמצעות נהלים מתאימים, תוך </w:t>
      </w:r>
      <w:r w:rsidRPr="001670C7">
        <w:rPr>
          <w:rFonts w:hint="cs"/>
          <w:rtl/>
        </w:rPr>
        <w:t>10</w:t>
      </w:r>
      <w:r>
        <w:rPr>
          <w:rFonts w:hint="cs"/>
          <w:rtl/>
        </w:rPr>
        <w:t xml:space="preserve"> ימי עבודה מיום הדרישה של המשרד.</w:t>
      </w:r>
    </w:p>
    <w:p w14:paraId="3FB2EE38" w14:textId="77777777" w:rsidR="00F45B9E" w:rsidRDefault="00F45B9E">
      <w:pPr>
        <w:widowControl w:val="0"/>
        <w:numPr>
          <w:ilvl w:val="2"/>
          <w:numId w:val="15"/>
        </w:numPr>
        <w:ind w:left="1559" w:hanging="567"/>
      </w:pPr>
      <w:r>
        <w:rPr>
          <w:rFonts w:hint="cs"/>
          <w:rtl/>
        </w:rPr>
        <w:t>בכל עת ימצא בידי הקבלן ובידי המשרד עותק מעודכן של קובץ הנהלים.</w:t>
      </w:r>
    </w:p>
    <w:p w14:paraId="4E69AE43" w14:textId="77777777" w:rsidR="00F45B9E" w:rsidRPr="00803E5E" w:rsidRDefault="00F45B9E">
      <w:pPr>
        <w:widowControl w:val="0"/>
        <w:numPr>
          <w:ilvl w:val="0"/>
          <w:numId w:val="15"/>
        </w:numPr>
        <w:ind w:left="708" w:hanging="283"/>
        <w:rPr>
          <w:b/>
          <w:bCs/>
          <w:sz w:val="28"/>
          <w:szCs w:val="28"/>
          <w:u w:val="single"/>
          <w:rtl/>
        </w:rPr>
      </w:pPr>
      <w:r w:rsidRPr="00803E5E">
        <w:rPr>
          <w:b/>
          <w:bCs/>
          <w:sz w:val="28"/>
          <w:szCs w:val="28"/>
          <w:u w:val="single"/>
          <w:rtl/>
        </w:rPr>
        <w:t>כח האדם של הקבלן והאמצעים הנדרשים לביצוע המכרז</w:t>
      </w:r>
    </w:p>
    <w:p w14:paraId="474F2AF6" w14:textId="77777777" w:rsidR="005A7F26" w:rsidRPr="005A7F26" w:rsidRDefault="005A7F26">
      <w:pPr>
        <w:widowControl w:val="0"/>
        <w:numPr>
          <w:ilvl w:val="1"/>
          <w:numId w:val="15"/>
        </w:numPr>
        <w:ind w:left="1275" w:hanging="567"/>
        <w:rPr>
          <w:rtl/>
        </w:rPr>
      </w:pPr>
      <w:r w:rsidRPr="005A7F26">
        <w:rPr>
          <w:rFonts w:hint="cs"/>
          <w:rtl/>
        </w:rPr>
        <w:t>על המציע לדעת כי במידה שהצעתו היא הזוכה במכרז, יידרש להעביר למשרד ביחס לכל עובדיו בפרוייקט אשר קיימת אפשרות שיידרשו לעבוד עם ילדים או לשהות במוסדות חינוך, אישור משטרה כי אין כל מניעה להעסקתם במסגרת מכרז זה, בהתאם להוראות החוק "</w:t>
      </w:r>
      <w:r w:rsidRPr="005A7F26">
        <w:rPr>
          <w:rtl/>
        </w:rPr>
        <w:t xml:space="preserve">למניעת העסקה של עברייני מין </w:t>
      </w:r>
      <w:r w:rsidRPr="005A7F26">
        <w:rPr>
          <w:rFonts w:hint="cs"/>
          <w:rtl/>
        </w:rPr>
        <w:t>במוסדות מסוימים</w:t>
      </w:r>
      <w:r w:rsidRPr="005A7F26">
        <w:rPr>
          <w:rtl/>
        </w:rPr>
        <w:t>, התשס"א-2001</w:t>
      </w:r>
      <w:r w:rsidRPr="005A7F26">
        <w:rPr>
          <w:rFonts w:hint="cs"/>
          <w:rtl/>
        </w:rPr>
        <w:t xml:space="preserve">" </w:t>
      </w:r>
      <w:r w:rsidRPr="005A7F26">
        <w:rPr>
          <w:rtl/>
        </w:rPr>
        <w:t>–</w:t>
      </w:r>
      <w:r w:rsidRPr="005A7F26">
        <w:rPr>
          <w:rFonts w:hint="cs"/>
          <w:rtl/>
        </w:rPr>
        <w:t xml:space="preserve"> ראה טופס 3 של תקנות "למניעת העסקה של עברייני מין במוסד המכוון למתן שרות לקטינים (אישור משטרה) תשס"ג </w:t>
      </w:r>
      <w:r w:rsidRPr="005A7F26">
        <w:rPr>
          <w:rtl/>
        </w:rPr>
        <w:t>–</w:t>
      </w:r>
      <w:r w:rsidRPr="005A7F26">
        <w:rPr>
          <w:rFonts w:hint="cs"/>
          <w:rtl/>
        </w:rPr>
        <w:t>2003".</w:t>
      </w:r>
    </w:p>
    <w:p w14:paraId="43300B6A" w14:textId="77777777" w:rsidR="005A7F26" w:rsidRPr="005A7F26" w:rsidRDefault="005A7F26">
      <w:pPr>
        <w:widowControl w:val="0"/>
        <w:numPr>
          <w:ilvl w:val="1"/>
          <w:numId w:val="15"/>
        </w:numPr>
        <w:ind w:left="1275" w:hanging="567"/>
        <w:rPr>
          <w:rtl/>
        </w:rPr>
      </w:pPr>
      <w:r w:rsidRPr="005A7F26">
        <w:rPr>
          <w:rFonts w:hint="cs"/>
          <w:rtl/>
        </w:rPr>
        <w:t>על הקבלן המפעיל להגיש את הבקשה למשטרה על גבי טופס 3 המצורף לתקנה.</w:t>
      </w:r>
    </w:p>
    <w:p w14:paraId="2532B880" w14:textId="77777777" w:rsidR="005A7F26" w:rsidRPr="005A7F26" w:rsidRDefault="005A7F26">
      <w:pPr>
        <w:widowControl w:val="0"/>
        <w:numPr>
          <w:ilvl w:val="1"/>
          <w:numId w:val="15"/>
        </w:numPr>
        <w:ind w:left="1275" w:hanging="567"/>
        <w:rPr>
          <w:rtl/>
        </w:rPr>
      </w:pPr>
      <w:r w:rsidRPr="005A7F26">
        <w:rPr>
          <w:rFonts w:hint="cs"/>
          <w:rtl/>
        </w:rPr>
        <w:t xml:space="preserve">בנספח </w:t>
      </w:r>
      <w:r w:rsidR="00E027FB">
        <w:rPr>
          <w:rFonts w:hint="cs"/>
          <w:rtl/>
        </w:rPr>
        <w:t>3</w:t>
      </w:r>
      <w:r w:rsidR="00E027FB" w:rsidRPr="005A7F26">
        <w:rPr>
          <w:rFonts w:hint="cs"/>
          <w:rtl/>
        </w:rPr>
        <w:t xml:space="preserve"> </w:t>
      </w:r>
      <w:r w:rsidRPr="005A7F26">
        <w:rPr>
          <w:rFonts w:hint="cs"/>
          <w:rtl/>
        </w:rPr>
        <w:t>מובא נוסח התקנה והטפסים הנדרשים.</w:t>
      </w:r>
    </w:p>
    <w:p w14:paraId="25DCDBEC" w14:textId="77777777" w:rsidR="00F45B9E" w:rsidRPr="001670C7" w:rsidRDefault="00F45B9E">
      <w:pPr>
        <w:widowControl w:val="0"/>
        <w:numPr>
          <w:ilvl w:val="1"/>
          <w:numId w:val="15"/>
        </w:numPr>
        <w:ind w:left="1275" w:hanging="567"/>
        <w:rPr>
          <w:rtl/>
        </w:rPr>
      </w:pPr>
      <w:r w:rsidRPr="001670C7">
        <w:rPr>
          <w:rtl/>
        </w:rPr>
        <w:t xml:space="preserve">לשם הפעלת הפרוייקט יפעל הקבלן ממשרדיו הוא, תוך </w:t>
      </w:r>
      <w:r w:rsidRPr="001670C7">
        <w:rPr>
          <w:rFonts w:hint="cs"/>
          <w:rtl/>
        </w:rPr>
        <w:t>איתור, גיוס ו</w:t>
      </w:r>
      <w:r w:rsidRPr="001670C7">
        <w:rPr>
          <w:rtl/>
        </w:rPr>
        <w:t>הצבת כ</w:t>
      </w:r>
      <w:r w:rsidRPr="001670C7">
        <w:rPr>
          <w:rFonts w:hint="cs"/>
          <w:rtl/>
        </w:rPr>
        <w:t>ו</w:t>
      </w:r>
      <w:r w:rsidRPr="001670C7">
        <w:rPr>
          <w:rtl/>
        </w:rPr>
        <w:t>ח האדם והאמצעים הבאים,</w:t>
      </w:r>
      <w:r w:rsidRPr="001670C7">
        <w:rPr>
          <w:rFonts w:hint="cs"/>
          <w:rtl/>
        </w:rPr>
        <w:t xml:space="preserve"> על ידו</w:t>
      </w:r>
      <w:r w:rsidRPr="001670C7">
        <w:rPr>
          <w:rtl/>
        </w:rPr>
        <w:t xml:space="preserve"> </w:t>
      </w:r>
      <w:r w:rsidRPr="001670C7">
        <w:rPr>
          <w:rFonts w:hint="cs"/>
          <w:rtl/>
        </w:rPr>
        <w:t>ו</w:t>
      </w:r>
      <w:r w:rsidRPr="001670C7">
        <w:rPr>
          <w:rtl/>
        </w:rPr>
        <w:t>על חשבונו בהיקף ובדרישות המפורטים להלן</w:t>
      </w:r>
      <w:r w:rsidRPr="001670C7">
        <w:rPr>
          <w:rFonts w:hint="cs"/>
          <w:rtl/>
        </w:rPr>
        <w:t>.</w:t>
      </w:r>
    </w:p>
    <w:p w14:paraId="24EDA2E9" w14:textId="77777777" w:rsidR="00F45B9E" w:rsidRPr="001670C7" w:rsidRDefault="00F45B9E">
      <w:pPr>
        <w:widowControl w:val="0"/>
        <w:numPr>
          <w:ilvl w:val="1"/>
          <w:numId w:val="15"/>
        </w:numPr>
        <w:ind w:left="1275" w:hanging="567"/>
        <w:rPr>
          <w:rtl/>
        </w:rPr>
      </w:pPr>
      <w:r w:rsidRPr="001670C7">
        <w:rPr>
          <w:rFonts w:hint="cs"/>
          <w:rtl/>
        </w:rPr>
        <w:lastRenderedPageBreak/>
        <w:t>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בפרוייקט זה, ולספק להם את כל הציוד והאמצעים לביצוע עבודתם בשלמות, כנדרש במכרז.</w:t>
      </w:r>
    </w:p>
    <w:p w14:paraId="4B8F84A2" w14:textId="77777777" w:rsidR="00F45B9E" w:rsidRPr="001670C7" w:rsidRDefault="00F45B9E">
      <w:pPr>
        <w:widowControl w:val="0"/>
        <w:numPr>
          <w:ilvl w:val="1"/>
          <w:numId w:val="15"/>
        </w:numPr>
        <w:ind w:left="1275" w:hanging="567"/>
      </w:pPr>
      <w:r w:rsidRPr="001670C7">
        <w:rPr>
          <w:rFonts w:hint="cs"/>
          <w:rtl/>
        </w:rPr>
        <w:t>המשרד רשאי לבחון מראש את התאמתו של כל עובד מבחינה מקצועית לדרישות המכרז.</w:t>
      </w:r>
    </w:p>
    <w:p w14:paraId="5BE01956" w14:textId="77777777" w:rsidR="00160B70" w:rsidRPr="001670C7" w:rsidRDefault="00160B70">
      <w:pPr>
        <w:widowControl w:val="0"/>
        <w:numPr>
          <w:ilvl w:val="1"/>
          <w:numId w:val="15"/>
        </w:numPr>
        <w:ind w:left="1275" w:hanging="567"/>
        <w:rPr>
          <w:rtl/>
        </w:rPr>
      </w:pPr>
      <w:r w:rsidRPr="001670C7">
        <w:rPr>
          <w:rFonts w:hint="cs"/>
          <w:rtl/>
        </w:rPr>
        <w:t>ככל שיתברר שכח האדם המוצע, של המציע הזוכה, אינו עומד בדרישות המכרז יחוייב הקבלן להחליף את העובד המוצע בעובד העונה לדרישות המכרז והמתאים לביצוע התפקיד.</w:t>
      </w:r>
    </w:p>
    <w:p w14:paraId="3F38D3F4" w14:textId="77777777" w:rsidR="00160B70" w:rsidRPr="001670C7" w:rsidRDefault="00160B70">
      <w:pPr>
        <w:widowControl w:val="0"/>
        <w:numPr>
          <w:ilvl w:val="1"/>
          <w:numId w:val="15"/>
        </w:numPr>
        <w:ind w:left="1275" w:hanging="567"/>
        <w:rPr>
          <w:rtl/>
        </w:rPr>
      </w:pPr>
      <w:r w:rsidRPr="001670C7">
        <w:rPr>
          <w:rFonts w:hint="cs"/>
          <w:rtl/>
        </w:rPr>
        <w:t>המשרד יבדוק התאמתו של כל עובד כזה לדרישות המכרז.</w:t>
      </w:r>
    </w:p>
    <w:p w14:paraId="02281E12" w14:textId="77777777" w:rsidR="00F45B9E" w:rsidRPr="001670C7" w:rsidRDefault="00F45B9E">
      <w:pPr>
        <w:widowControl w:val="0"/>
        <w:numPr>
          <w:ilvl w:val="1"/>
          <w:numId w:val="15"/>
        </w:numPr>
        <w:ind w:left="1275" w:hanging="567"/>
        <w:rPr>
          <w:rtl/>
        </w:rPr>
      </w:pPr>
      <w:r w:rsidRPr="001670C7">
        <w:rPr>
          <w:rtl/>
        </w:rPr>
        <w:t>במידה</w:t>
      </w:r>
      <w:r w:rsidRPr="001670C7">
        <w:rPr>
          <w:rFonts w:hint="cs"/>
          <w:rtl/>
        </w:rPr>
        <w:t xml:space="preserve"> </w:t>
      </w:r>
      <w:r w:rsidR="00285FB1" w:rsidRPr="001670C7">
        <w:rPr>
          <w:rFonts w:hint="cs"/>
          <w:rtl/>
        </w:rPr>
        <w:t>ש</w:t>
      </w:r>
      <w:r w:rsidRPr="001670C7">
        <w:rPr>
          <w:rFonts w:hint="cs"/>
          <w:rtl/>
        </w:rPr>
        <w:t>במהלך ההתקשרות תתברר אי התאמה של אחד מעובדי הקבלן הפועלים במסגרת מכרז זה רשאי המשרד לדרוש את החלפתו</w:t>
      </w:r>
      <w:r w:rsidR="00B864DE" w:rsidRPr="001670C7">
        <w:rPr>
          <w:rFonts w:hint="cs"/>
          <w:rtl/>
        </w:rPr>
        <w:t xml:space="preserve"> </w:t>
      </w:r>
      <w:r w:rsidRPr="001670C7">
        <w:rPr>
          <w:rFonts w:hint="cs"/>
          <w:rtl/>
        </w:rPr>
        <w:t>ו</w:t>
      </w:r>
      <w:r w:rsidRPr="001670C7">
        <w:rPr>
          <w:rtl/>
        </w:rPr>
        <w:t xml:space="preserve">על הקבלן יהיה להחליף עובד זה בתוך 14 יום ממועד הודעת </w:t>
      </w:r>
      <w:r w:rsidRPr="001670C7">
        <w:rPr>
          <w:rFonts w:hint="cs"/>
          <w:rtl/>
        </w:rPr>
        <w:t>המשרד</w:t>
      </w:r>
      <w:r w:rsidRPr="001670C7">
        <w:rPr>
          <w:rtl/>
        </w:rPr>
        <w:t xml:space="preserve"> על כך</w:t>
      </w:r>
      <w:r w:rsidRPr="001670C7">
        <w:rPr>
          <w:rFonts w:hint="cs"/>
          <w:rtl/>
        </w:rPr>
        <w:t>, בעובד העונה לדרישות במכרז זה</w:t>
      </w:r>
      <w:r w:rsidRPr="001670C7">
        <w:rPr>
          <w:rtl/>
        </w:rPr>
        <w:t>.</w:t>
      </w:r>
    </w:p>
    <w:p w14:paraId="581657A1" w14:textId="77777777" w:rsidR="009522B6" w:rsidRPr="001670C7" w:rsidRDefault="00B26573">
      <w:pPr>
        <w:widowControl w:val="0"/>
        <w:numPr>
          <w:ilvl w:val="1"/>
          <w:numId w:val="15"/>
        </w:numPr>
        <w:ind w:left="1275" w:hanging="567"/>
        <w:rPr>
          <w:rtl/>
        </w:rPr>
      </w:pPr>
      <w:r w:rsidRPr="001670C7">
        <w:rPr>
          <w:rFonts w:hint="cs"/>
          <w:rtl/>
        </w:rPr>
        <w:t xml:space="preserve">הקבלן מחוייב להפעיל את הפרוייקט באמצעות אותו הצוות המוצג בהצעתו. </w:t>
      </w:r>
    </w:p>
    <w:p w14:paraId="6C2C9314" w14:textId="77777777" w:rsidR="00EB1163" w:rsidRPr="001670C7" w:rsidRDefault="00EB1163">
      <w:pPr>
        <w:widowControl w:val="0"/>
        <w:numPr>
          <w:ilvl w:val="1"/>
          <w:numId w:val="15"/>
        </w:numPr>
        <w:ind w:left="1275" w:hanging="567"/>
        <w:rPr>
          <w:rtl/>
        </w:rPr>
      </w:pPr>
      <w:r w:rsidRPr="001670C7">
        <w:rPr>
          <w:rFonts w:hint="cs"/>
          <w:rtl/>
        </w:rPr>
        <w:t>במידה שהמשרד מבקש להחליף עובד או שהקבלן מבקש ל</w:t>
      </w:r>
      <w:r w:rsidRPr="001670C7">
        <w:rPr>
          <w:rtl/>
        </w:rPr>
        <w:t>החל</w:t>
      </w:r>
      <w:r w:rsidRPr="001670C7">
        <w:rPr>
          <w:rFonts w:hint="cs"/>
          <w:rtl/>
        </w:rPr>
        <w:t>יף</w:t>
      </w:r>
      <w:r w:rsidRPr="001670C7">
        <w:rPr>
          <w:rtl/>
        </w:rPr>
        <w:t xml:space="preserve"> </w:t>
      </w:r>
      <w:r w:rsidRPr="001670C7">
        <w:rPr>
          <w:rFonts w:hint="cs"/>
          <w:rtl/>
        </w:rPr>
        <w:t xml:space="preserve">עובד </w:t>
      </w:r>
      <w:r w:rsidRPr="001670C7">
        <w:rPr>
          <w:rtl/>
        </w:rPr>
        <w:t>ש</w:t>
      </w:r>
      <w:r w:rsidRPr="001670C7">
        <w:rPr>
          <w:rFonts w:hint="cs"/>
          <w:rtl/>
        </w:rPr>
        <w:t>ה</w:t>
      </w:r>
      <w:r w:rsidRPr="001670C7">
        <w:rPr>
          <w:rtl/>
        </w:rPr>
        <w:t>וצג בהצ</w:t>
      </w:r>
      <w:r w:rsidRPr="001670C7">
        <w:rPr>
          <w:rFonts w:hint="cs"/>
          <w:rtl/>
        </w:rPr>
        <w:t>ע</w:t>
      </w:r>
      <w:r w:rsidRPr="001670C7">
        <w:rPr>
          <w:rtl/>
        </w:rPr>
        <w:t>ה</w:t>
      </w:r>
      <w:r w:rsidRPr="001670C7">
        <w:rPr>
          <w:rFonts w:hint="cs"/>
          <w:rtl/>
        </w:rPr>
        <w:t>,</w:t>
      </w:r>
      <w:r w:rsidRPr="001670C7">
        <w:rPr>
          <w:rtl/>
        </w:rPr>
        <w:t xml:space="preserve"> </w:t>
      </w:r>
      <w:r w:rsidRPr="001670C7">
        <w:rPr>
          <w:rFonts w:hint="cs"/>
          <w:rtl/>
        </w:rPr>
        <w:t xml:space="preserve">לשמש כבעל תפקיד בפרוייקט, הקבלן יידרש להגיש </w:t>
      </w:r>
      <w:r w:rsidRPr="001670C7">
        <w:rPr>
          <w:rtl/>
        </w:rPr>
        <w:t xml:space="preserve">בקשה </w:t>
      </w:r>
      <w:r w:rsidRPr="001670C7">
        <w:rPr>
          <w:rFonts w:hint="cs"/>
          <w:rtl/>
        </w:rPr>
        <w:t xml:space="preserve">בכתב להחלפת העובד </w:t>
      </w:r>
      <w:r w:rsidRPr="001670C7">
        <w:rPr>
          <w:rtl/>
        </w:rPr>
        <w:t>מבעוד מועד</w:t>
      </w:r>
      <w:r w:rsidRPr="001670C7">
        <w:rPr>
          <w:rFonts w:hint="cs"/>
          <w:rtl/>
        </w:rPr>
        <w:t xml:space="preserve"> וזאת</w:t>
      </w:r>
      <w:r w:rsidRPr="001670C7">
        <w:rPr>
          <w:rtl/>
        </w:rPr>
        <w:t xml:space="preserve"> טרם ביצוע ההחלפה בפועל</w:t>
      </w:r>
      <w:r w:rsidRPr="001670C7">
        <w:rPr>
          <w:rFonts w:hint="cs"/>
          <w:rtl/>
        </w:rPr>
        <w:t xml:space="preserve">. </w:t>
      </w:r>
    </w:p>
    <w:p w14:paraId="05136413" w14:textId="77777777" w:rsidR="00EB1163" w:rsidRPr="001670C7" w:rsidRDefault="00EB1163">
      <w:pPr>
        <w:widowControl w:val="0"/>
        <w:numPr>
          <w:ilvl w:val="1"/>
          <w:numId w:val="15"/>
        </w:numPr>
        <w:ind w:left="1275" w:hanging="567"/>
      </w:pPr>
      <w:r w:rsidRPr="001670C7">
        <w:rPr>
          <w:rFonts w:hint="cs"/>
          <w:rtl/>
        </w:rPr>
        <w:t>הבקשה תוגש</w:t>
      </w:r>
      <w:r w:rsidRPr="001670C7">
        <w:rPr>
          <w:rtl/>
        </w:rPr>
        <w:t xml:space="preserve"> על גבי </w:t>
      </w:r>
      <w:r w:rsidRPr="001670C7">
        <w:rPr>
          <w:rFonts w:hint="cs"/>
          <w:rtl/>
        </w:rPr>
        <w:t xml:space="preserve">אותם </w:t>
      </w:r>
      <w:r w:rsidRPr="001670C7">
        <w:rPr>
          <w:rtl/>
        </w:rPr>
        <w:t xml:space="preserve">טפסים </w:t>
      </w:r>
      <w:r w:rsidRPr="001670C7">
        <w:rPr>
          <w:rFonts w:hint="cs"/>
          <w:rtl/>
        </w:rPr>
        <w:t>שבחוברת ההצעה המתייחסים לתפקיד בו מבקש הקבלן להחליף את העובד,</w:t>
      </w:r>
      <w:r w:rsidRPr="001670C7">
        <w:rPr>
          <w:rtl/>
        </w:rPr>
        <w:t xml:space="preserve"> בצירוף המסמכים הנדרשים </w:t>
      </w:r>
      <w:r w:rsidRPr="001670C7">
        <w:rPr>
          <w:rFonts w:hint="cs"/>
          <w:rtl/>
        </w:rPr>
        <w:t>בחוברת ההצעה, המתייחסים לעובד המחליף</w:t>
      </w:r>
      <w:r w:rsidRPr="001670C7">
        <w:rPr>
          <w:rtl/>
        </w:rPr>
        <w:t>.</w:t>
      </w:r>
    </w:p>
    <w:p w14:paraId="53F2DF7A" w14:textId="77777777" w:rsidR="00EB1163" w:rsidRPr="001670C7" w:rsidRDefault="00EB1163">
      <w:pPr>
        <w:widowControl w:val="0"/>
        <w:numPr>
          <w:ilvl w:val="1"/>
          <w:numId w:val="15"/>
        </w:numPr>
        <w:ind w:left="1275" w:hanging="567"/>
        <w:rPr>
          <w:rtl/>
        </w:rPr>
      </w:pPr>
      <w:r w:rsidRPr="001670C7">
        <w:rPr>
          <w:rtl/>
        </w:rPr>
        <w:t>הבקשה תוגש ליחידה במשרד</w:t>
      </w:r>
      <w:r w:rsidRPr="001670C7">
        <w:rPr>
          <w:rFonts w:hint="cs"/>
          <w:rtl/>
        </w:rPr>
        <w:t xml:space="preserve"> עימה התקשר הקבלן</w:t>
      </w:r>
      <w:r w:rsidRPr="001670C7">
        <w:rPr>
          <w:rtl/>
        </w:rPr>
        <w:t xml:space="preserve">, ולאחר בדיקתה </w:t>
      </w:r>
      <w:r w:rsidRPr="001670C7">
        <w:rPr>
          <w:rFonts w:hint="cs"/>
          <w:rtl/>
        </w:rPr>
        <w:t xml:space="preserve">הבקשה תובא </w:t>
      </w:r>
      <w:r w:rsidRPr="001670C7">
        <w:rPr>
          <w:rtl/>
        </w:rPr>
        <w:t>לאישור וועדת המכרזים.</w:t>
      </w:r>
    </w:p>
    <w:p w14:paraId="27743C77" w14:textId="77777777" w:rsidR="00EB1163" w:rsidRPr="001670C7" w:rsidRDefault="00EB1163">
      <w:pPr>
        <w:widowControl w:val="0"/>
        <w:numPr>
          <w:ilvl w:val="1"/>
          <w:numId w:val="15"/>
        </w:numPr>
        <w:ind w:left="1275" w:hanging="567"/>
        <w:rPr>
          <w:rtl/>
        </w:rPr>
      </w:pPr>
      <w:r w:rsidRPr="001670C7">
        <w:rPr>
          <w:rFonts w:hint="cs"/>
          <w:rtl/>
        </w:rPr>
        <w:t xml:space="preserve">למען הסר ספק, </w:t>
      </w:r>
      <w:r w:rsidRPr="001670C7">
        <w:rPr>
          <w:rtl/>
        </w:rPr>
        <w:t xml:space="preserve">הגוף המוסמך </w:t>
      </w:r>
      <w:r w:rsidRPr="001670C7">
        <w:rPr>
          <w:rFonts w:hint="cs"/>
          <w:rtl/>
        </w:rPr>
        <w:t xml:space="preserve">במשרד </w:t>
      </w:r>
      <w:r w:rsidRPr="001670C7">
        <w:rPr>
          <w:rtl/>
        </w:rPr>
        <w:t xml:space="preserve">לאשר את </w:t>
      </w:r>
      <w:r w:rsidRPr="001670C7">
        <w:rPr>
          <w:rFonts w:hint="cs"/>
          <w:rtl/>
        </w:rPr>
        <w:t>ה</w:t>
      </w:r>
      <w:r w:rsidRPr="001670C7">
        <w:rPr>
          <w:rtl/>
        </w:rPr>
        <w:t xml:space="preserve">החלפה </w:t>
      </w:r>
      <w:r w:rsidRPr="001670C7">
        <w:rPr>
          <w:rFonts w:hint="cs"/>
          <w:rtl/>
        </w:rPr>
        <w:t xml:space="preserve">של העובד </w:t>
      </w:r>
      <w:r w:rsidRPr="001670C7">
        <w:rPr>
          <w:rtl/>
        </w:rPr>
        <w:t>הוא וועדת המכרזים.</w:t>
      </w:r>
    </w:p>
    <w:p w14:paraId="31405F59" w14:textId="77777777" w:rsidR="006E241A" w:rsidRPr="001670C7" w:rsidRDefault="006E241A">
      <w:pPr>
        <w:widowControl w:val="0"/>
        <w:numPr>
          <w:ilvl w:val="1"/>
          <w:numId w:val="15"/>
        </w:numPr>
        <w:ind w:left="1275" w:hanging="567"/>
        <w:rPr>
          <w:rtl/>
        </w:rPr>
      </w:pPr>
      <w:r w:rsidRPr="001670C7">
        <w:rPr>
          <w:rFonts w:hint="cs"/>
          <w:rtl/>
        </w:rPr>
        <w:t>כמו כן, על הקבלן להקפיד שהעובד המוצע יעמוד במלוא דרישות המכרז ולכל הפחות בציון שקיבל העובד אותו מבקשים להחליף.</w:t>
      </w:r>
    </w:p>
    <w:p w14:paraId="0D96A311" w14:textId="77777777" w:rsidR="00F45B9E" w:rsidRPr="001670C7" w:rsidRDefault="00F45B9E">
      <w:pPr>
        <w:widowControl w:val="0"/>
        <w:numPr>
          <w:ilvl w:val="1"/>
          <w:numId w:val="15"/>
        </w:numPr>
        <w:ind w:left="1275" w:hanging="567"/>
        <w:rPr>
          <w:rtl/>
        </w:rPr>
      </w:pPr>
      <w:r w:rsidRPr="001670C7">
        <w:rPr>
          <w:rFonts w:hint="cs"/>
          <w:rtl/>
        </w:rPr>
        <w:t>הקבלן יעסיק ויחתום על חוזה העסקה עם כל עובד ויהיה אחראי לפעילותו השוטפת.</w:t>
      </w:r>
    </w:p>
    <w:p w14:paraId="66FA6C76" w14:textId="77777777" w:rsidR="007A0E54" w:rsidRPr="001670C7" w:rsidRDefault="007A0E54">
      <w:pPr>
        <w:widowControl w:val="0"/>
        <w:numPr>
          <w:ilvl w:val="1"/>
          <w:numId w:val="15"/>
        </w:numPr>
        <w:ind w:left="1275" w:hanging="567"/>
      </w:pPr>
      <w:r w:rsidRPr="001670C7">
        <w:rPr>
          <w:rFonts w:hint="cs"/>
          <w:rtl/>
        </w:rPr>
        <w:t>מובהר בזה כי לא ניתן להציג בהצעה בעל תפקיד שהינו עובד מדינה. במקרה שהמציע יעשה כן יחשב הדבר כאילו לא הציג את אותו בעל תפקיד בהצעה (וינתן ציון אפס).</w:t>
      </w:r>
    </w:p>
    <w:p w14:paraId="301FC7EE" w14:textId="77777777" w:rsidR="007A0E54" w:rsidRPr="001670C7" w:rsidRDefault="007A0E54">
      <w:pPr>
        <w:widowControl w:val="0"/>
        <w:numPr>
          <w:ilvl w:val="1"/>
          <w:numId w:val="15"/>
        </w:numPr>
        <w:ind w:left="1275" w:hanging="567"/>
        <w:rPr>
          <w:rtl/>
        </w:rPr>
      </w:pPr>
      <w:r w:rsidRPr="001670C7">
        <w:rPr>
          <w:rFonts w:hint="cs"/>
          <w:rtl/>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14:paraId="4E45BFDD" w14:textId="3362E75D" w:rsidR="00F45B9E" w:rsidRDefault="00F45B9E">
      <w:pPr>
        <w:widowControl w:val="0"/>
        <w:numPr>
          <w:ilvl w:val="1"/>
          <w:numId w:val="15"/>
        </w:numPr>
        <w:ind w:left="1275" w:hanging="567"/>
      </w:pPr>
      <w:r w:rsidRPr="001670C7">
        <w:rPr>
          <w:rtl/>
        </w:rPr>
        <w:t>על הקבלן להפעיל מערכת כ</w:t>
      </w:r>
      <w:r w:rsidRPr="001670C7">
        <w:rPr>
          <w:rFonts w:hint="cs"/>
          <w:rtl/>
        </w:rPr>
        <w:t>ו</w:t>
      </w:r>
      <w:r w:rsidRPr="001670C7">
        <w:rPr>
          <w:rtl/>
        </w:rPr>
        <w:t>ח אדם ומערכת שכר</w:t>
      </w:r>
      <w:r w:rsidRPr="001670C7">
        <w:rPr>
          <w:rFonts w:hint="cs"/>
          <w:rtl/>
        </w:rPr>
        <w:t xml:space="preserve"> עבור עובדיו</w:t>
      </w:r>
      <w:r w:rsidRPr="001670C7">
        <w:rPr>
          <w:rtl/>
        </w:rPr>
        <w:t>, בהיותו המעסיק הישיר והבלעדי של עובדים אלו. מערכת זו תהיה מערכת מבקרת ומשלמת.</w:t>
      </w:r>
    </w:p>
    <w:p w14:paraId="116C0426" w14:textId="77777777" w:rsidR="00015F0A" w:rsidRPr="001670C7" w:rsidRDefault="00015F0A" w:rsidP="00015F0A">
      <w:pPr>
        <w:widowControl w:val="0"/>
        <w:numPr>
          <w:ilvl w:val="1"/>
          <w:numId w:val="15"/>
        </w:numPr>
        <w:ind w:left="1275" w:hanging="567"/>
        <w:rPr>
          <w:rtl/>
        </w:rPr>
      </w:pPr>
      <w:bookmarkStart w:id="9" w:name="_Hlk119422002"/>
      <w:r>
        <w:rPr>
          <w:rFonts w:hint="cs"/>
          <w:rtl/>
        </w:rPr>
        <w:t>הספק יהיה רשאי להפעיל מתנדבים בהיקף של עד 20% מכוח האדם המופעל במכרז.</w:t>
      </w:r>
    </w:p>
    <w:bookmarkEnd w:id="9"/>
    <w:p w14:paraId="64DE6949" w14:textId="77777777" w:rsidR="00F45B9E" w:rsidRPr="001670C7" w:rsidRDefault="00F45B9E">
      <w:pPr>
        <w:widowControl w:val="0"/>
        <w:numPr>
          <w:ilvl w:val="1"/>
          <w:numId w:val="15"/>
        </w:numPr>
        <w:ind w:left="1275" w:hanging="567"/>
        <w:rPr>
          <w:b/>
          <w:bCs/>
          <w:rtl/>
        </w:rPr>
      </w:pPr>
      <w:r w:rsidRPr="001670C7">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4379F3DB" w14:textId="77777777" w:rsidR="00F45B9E" w:rsidRPr="001670C7" w:rsidRDefault="00F45B9E">
      <w:pPr>
        <w:widowControl w:val="0"/>
        <w:numPr>
          <w:ilvl w:val="1"/>
          <w:numId w:val="15"/>
        </w:numPr>
        <w:ind w:left="1275" w:hanging="567"/>
        <w:rPr>
          <w:rtl/>
        </w:rPr>
      </w:pPr>
      <w:r w:rsidRPr="001670C7">
        <w:rPr>
          <w:rFonts w:hint="cs"/>
          <w:rtl/>
        </w:rPr>
        <w:t>כל הוצאות גיוס כח האדם והפעלתו יהיו על ידי הקבלן ועל חשבונו.</w:t>
      </w:r>
    </w:p>
    <w:p w14:paraId="388CE656" w14:textId="77777777" w:rsidR="00F45B9E" w:rsidRPr="001670C7" w:rsidRDefault="00F45B9E">
      <w:pPr>
        <w:widowControl w:val="0"/>
        <w:numPr>
          <w:ilvl w:val="1"/>
          <w:numId w:val="15"/>
        </w:numPr>
        <w:ind w:left="1275" w:hanging="567"/>
        <w:rPr>
          <w:b/>
          <w:bCs/>
          <w:rtl/>
        </w:rPr>
      </w:pPr>
      <w:r w:rsidRPr="001670C7">
        <w:rPr>
          <w:rFonts w:hint="cs"/>
          <w:b/>
          <w:bCs/>
          <w:rtl/>
        </w:rPr>
        <w:t>הקפדה על דיני העבודה במדינת ישראל</w:t>
      </w:r>
    </w:p>
    <w:p w14:paraId="106D398D" w14:textId="77777777" w:rsidR="00F45B9E" w:rsidRDefault="00F45B9E">
      <w:pPr>
        <w:widowControl w:val="0"/>
        <w:numPr>
          <w:ilvl w:val="2"/>
          <w:numId w:val="15"/>
        </w:numPr>
        <w:ind w:left="1701" w:hanging="709"/>
        <w:rPr>
          <w:rtl/>
        </w:rPr>
      </w:pPr>
      <w:r>
        <w:rPr>
          <w:rFonts w:hint="cs"/>
          <w:rtl/>
        </w:rPr>
        <w:t xml:space="preserve">הקבלן מתחייב לשלם את שכרם של עובדיו תוך הקפדה יתרה על חוקי המגן המסדירים את תנאי העסקתם של העובדים במדינת ישראל, לרבות הסכמים קיבוציים כלליים לגביהם ניתן </w:t>
      </w:r>
      <w:r>
        <w:rPr>
          <w:rFonts w:hint="cs"/>
          <w:rtl/>
        </w:rPr>
        <w:lastRenderedPageBreak/>
        <w:t>צו הרחבה לכלל העובדים במשק. בכלל זה</w:t>
      </w:r>
      <w:r w:rsidR="00B864DE">
        <w:rPr>
          <w:rFonts w:hint="cs"/>
          <w:rtl/>
        </w:rPr>
        <w:t xml:space="preserve"> </w:t>
      </w:r>
      <w:r>
        <w:rPr>
          <w:rFonts w:hint="cs"/>
          <w:rtl/>
        </w:rPr>
        <w:t>מתחייב הקבלן לפעול עפ"י חוקי ההעסקה המפורטים ב</w:t>
      </w:r>
      <w:r w:rsidR="00712BC7">
        <w:rPr>
          <w:rFonts w:hint="cs"/>
          <w:rtl/>
        </w:rPr>
        <w:t>נספח</w:t>
      </w:r>
      <w:r w:rsidR="00557473" w:rsidRPr="00557473">
        <w:rPr>
          <w:rFonts w:ascii="David" w:hAnsi="David" w:hint="cs"/>
          <w:rtl/>
        </w:rPr>
        <w:t xml:space="preserve"> </w:t>
      </w:r>
      <w:r w:rsidR="00557473">
        <w:rPr>
          <w:rFonts w:ascii="David" w:hAnsi="David" w:hint="cs"/>
          <w:rtl/>
        </w:rPr>
        <w:t>חוברת ההצעה</w:t>
      </w:r>
      <w:r>
        <w:rPr>
          <w:rFonts w:hint="cs"/>
          <w:rtl/>
        </w:rPr>
        <w:t xml:space="preserve"> למכרז, וכל חקיקת מגן אחרת, כל דין הנוגע להעסקת עובדים</w:t>
      </w:r>
      <w:r w:rsidR="009B721D">
        <w:rPr>
          <w:rFonts w:hint="cs"/>
          <w:rtl/>
        </w:rPr>
        <w:t xml:space="preserve"> לרבות עובדים זרים</w:t>
      </w:r>
      <w:r>
        <w:rPr>
          <w:rFonts w:hint="cs"/>
          <w:rtl/>
        </w:rPr>
        <w:t xml:space="preserve">, צווי הרחב והסכמי עבודה קיבוציים ככל שאינה מופיעה בנספח זה. </w:t>
      </w:r>
    </w:p>
    <w:p w14:paraId="49459490" w14:textId="77777777" w:rsidR="00F45B9E" w:rsidRDefault="00F45B9E">
      <w:pPr>
        <w:widowControl w:val="0"/>
        <w:numPr>
          <w:ilvl w:val="2"/>
          <w:numId w:val="15"/>
        </w:numPr>
        <w:ind w:left="1701" w:hanging="709"/>
        <w:rPr>
          <w:rtl/>
        </w:rPr>
      </w:pPr>
      <w:r>
        <w:rPr>
          <w:rFonts w:hint="cs"/>
          <w:rtl/>
        </w:rPr>
        <w:t xml:space="preserve">הקבלן מתחייב לידע את כל עובדיו על מלוא זכויותיהם בעניין כאמור לעיל. לצורך כך יכין נוסח של דף מידע שלו הכולל את המידע הנדרש, ואשר ימסר ע"י הקבלן לכל עובדיו, </w:t>
      </w:r>
      <w:r w:rsidR="00E20F2C">
        <w:rPr>
          <w:rFonts w:hint="cs"/>
          <w:rtl/>
        </w:rPr>
        <w:t>לפני</w:t>
      </w:r>
      <w:r>
        <w:rPr>
          <w:rFonts w:hint="cs"/>
          <w:rtl/>
        </w:rPr>
        <w:t xml:space="preserve"> תחילת העסקתם על ידו בפרוייקט. כן מתחייב הקבלן לצרף דף המידע לכל חוזה העסקה עם עובדיו בפרוייקט. בדף המידע אף יובהר לכל עובד כי אינו רשאי לותר על זכות מהזכויות הנ"ל.</w:t>
      </w:r>
    </w:p>
    <w:p w14:paraId="0D6136F3" w14:textId="77777777" w:rsidR="00F45B9E" w:rsidRPr="00C91F0B" w:rsidRDefault="00F45B9E">
      <w:pPr>
        <w:widowControl w:val="0"/>
        <w:numPr>
          <w:ilvl w:val="2"/>
          <w:numId w:val="15"/>
        </w:numPr>
        <w:ind w:left="1701" w:hanging="709"/>
      </w:pPr>
      <w:r>
        <w:rPr>
          <w:rFonts w:hint="cs"/>
          <w:rtl/>
        </w:rPr>
        <w:t xml:space="preserve">מובהר בזה כי </w:t>
      </w:r>
      <w:r w:rsidRPr="001670C7">
        <w:rPr>
          <w:rFonts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sidRPr="001670C7">
        <w:rPr>
          <w:rFonts w:hint="cs"/>
          <w:rtl/>
        </w:rPr>
        <w:t xml:space="preserve">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1670C7">
        <w:rPr>
          <w:rFonts w:hint="cs"/>
          <w:rtl/>
        </w:rPr>
        <w:t xml:space="preserve"> ועד לסכום המגיע לפי 5 מהסכום</w:t>
      </w:r>
      <w:r w:rsidRPr="001670C7">
        <w:rPr>
          <w:rFonts w:hint="cs"/>
          <w:rtl/>
        </w:rPr>
        <w:t>. מובן כי אין באמור לעיל כדי לפגוע בכל זכות העומדת למשרד עפ"י כל דין ו/או עפ"י המכרז וההסכם.</w:t>
      </w:r>
    </w:p>
    <w:p w14:paraId="6585CB90" w14:textId="77777777" w:rsidR="00F45B9E" w:rsidRPr="001670C7" w:rsidRDefault="00F45B9E">
      <w:pPr>
        <w:widowControl w:val="0"/>
        <w:numPr>
          <w:ilvl w:val="1"/>
          <w:numId w:val="15"/>
        </w:numPr>
        <w:ind w:left="1275" w:hanging="567"/>
        <w:rPr>
          <w:b/>
          <w:bCs/>
          <w:rtl/>
        </w:rPr>
      </w:pPr>
      <w:bookmarkStart w:id="10" w:name="_Ref104221682"/>
      <w:r w:rsidRPr="001670C7">
        <w:rPr>
          <w:rFonts w:hint="cs"/>
          <w:b/>
          <w:bCs/>
          <w:rtl/>
        </w:rPr>
        <w:t>כח האדם לביצוע הפרוייקט</w:t>
      </w:r>
      <w:bookmarkEnd w:id="10"/>
    </w:p>
    <w:p w14:paraId="58DF317F" w14:textId="77777777" w:rsidR="008F3771" w:rsidRDefault="008F3771">
      <w:pPr>
        <w:widowControl w:val="0"/>
        <w:numPr>
          <w:ilvl w:val="2"/>
          <w:numId w:val="15"/>
        </w:numPr>
        <w:ind w:left="1701" w:hanging="709"/>
      </w:pPr>
      <w:r>
        <w:rPr>
          <w:rFonts w:hint="cs"/>
          <w:rtl/>
        </w:rPr>
        <w:t>יובהר כי לא ניתן להעסיק בשכר או בהתנדבות עובדי מדינה או עובדי הוראה מבלי שניתן להם מראש אישור לעבודה נוספת.</w:t>
      </w:r>
      <w:r w:rsidR="002F34C8">
        <w:rPr>
          <w:rFonts w:hint="cs"/>
          <w:rtl/>
        </w:rPr>
        <w:t xml:space="preserve"> </w:t>
      </w:r>
    </w:p>
    <w:p w14:paraId="057ABB58" w14:textId="77777777" w:rsidR="00BA794C" w:rsidRPr="00D1313E" w:rsidRDefault="00BA794C" w:rsidP="00BA794C">
      <w:pPr>
        <w:widowControl w:val="0"/>
        <w:numPr>
          <w:ilvl w:val="2"/>
          <w:numId w:val="15"/>
        </w:numPr>
        <w:ind w:left="1701" w:hanging="709"/>
        <w:rPr>
          <w:rtl/>
        </w:rPr>
      </w:pPr>
      <w:r w:rsidRPr="00D1313E">
        <w:rPr>
          <w:rFonts w:hint="cs"/>
          <w:rtl/>
        </w:rPr>
        <w:t>מנהל הפרוייקט</w:t>
      </w:r>
    </w:p>
    <w:p w14:paraId="5071C927" w14:textId="6A2FA81E" w:rsidR="00BA794C" w:rsidRDefault="00BA794C" w:rsidP="00BA794C">
      <w:pPr>
        <w:widowControl w:val="0"/>
        <w:numPr>
          <w:ilvl w:val="3"/>
          <w:numId w:val="15"/>
        </w:numPr>
        <w:ind w:left="2268" w:hanging="993"/>
      </w:pPr>
      <w:r w:rsidRPr="00F87DE9">
        <w:rPr>
          <w:rFonts w:hint="cs"/>
          <w:rtl/>
        </w:rPr>
        <w:t>על הקבלן להעסיק מנהל פרוייקט שישמש כאיש קשר מול המינהל בכל הנוגע לפעילות במסגרת מכרז זה</w:t>
      </w:r>
      <w:r>
        <w:rPr>
          <w:rFonts w:hint="cs"/>
          <w:rtl/>
        </w:rPr>
        <w:t xml:space="preserve"> ואשר יהיה אמון על ניהול הליך כתיבת התכנים, עריכתם, הפקתם והפצתם</w:t>
      </w:r>
      <w:r w:rsidRPr="00F87DE9">
        <w:rPr>
          <w:rFonts w:hint="cs"/>
          <w:rtl/>
        </w:rPr>
        <w:t xml:space="preserve">. </w:t>
      </w:r>
    </w:p>
    <w:p w14:paraId="415185FA" w14:textId="01DDE645" w:rsidR="00E12215" w:rsidRPr="00F87DE9" w:rsidRDefault="00E12215" w:rsidP="00BA794C">
      <w:pPr>
        <w:widowControl w:val="0"/>
        <w:numPr>
          <w:ilvl w:val="3"/>
          <w:numId w:val="15"/>
        </w:numPr>
        <w:ind w:left="2268" w:hanging="993"/>
        <w:rPr>
          <w:rtl/>
        </w:rPr>
      </w:pPr>
      <w:r>
        <w:rPr>
          <w:rFonts w:hint="cs"/>
          <w:rtl/>
        </w:rPr>
        <w:t>מנהל הפרוייקט ישתתף בפגישות עדכון עם המשרד לכל הפחות פעמיים בשנה במועדים שייקבעו על ידי המשרד.</w:t>
      </w:r>
    </w:p>
    <w:p w14:paraId="383EC120" w14:textId="77777777" w:rsidR="00BA794C" w:rsidRDefault="00BA794C" w:rsidP="00BA794C">
      <w:pPr>
        <w:widowControl w:val="0"/>
        <w:numPr>
          <w:ilvl w:val="3"/>
          <w:numId w:val="15"/>
        </w:numPr>
        <w:ind w:left="2268" w:hanging="993"/>
      </w:pPr>
      <w:r>
        <w:rPr>
          <w:rFonts w:hint="cs"/>
          <w:rtl/>
        </w:rPr>
        <w:t>מנהל הפרוייקט</w:t>
      </w:r>
      <w:r w:rsidRPr="007110A2">
        <w:rPr>
          <w:rFonts w:hint="cs"/>
          <w:rtl/>
        </w:rPr>
        <w:t xml:space="preserve"> יהיה בעל תואר שלישי באחד או יותר מהמקצועות הבאים: תושב"ע או תנ"ך או מחשבת ישראל או בעל הכשרה של לפחות 8 שנות לימודים (לאחר גיל 18) בישיבה או במכון ללימודים תורניים.</w:t>
      </w:r>
    </w:p>
    <w:p w14:paraId="5A83A7F0" w14:textId="0AD180AD" w:rsidR="00BA794C" w:rsidRPr="007110A2" w:rsidRDefault="00BA794C" w:rsidP="00BA794C">
      <w:pPr>
        <w:widowControl w:val="0"/>
        <w:numPr>
          <w:ilvl w:val="3"/>
          <w:numId w:val="15"/>
        </w:numPr>
        <w:ind w:left="2268" w:hanging="993"/>
        <w:rPr>
          <w:rtl/>
        </w:rPr>
      </w:pPr>
      <w:r>
        <w:rPr>
          <w:rFonts w:hint="cs"/>
          <w:rtl/>
        </w:rPr>
        <w:t>מנהל הפרוייקט יהיה בעל ניסיון בפיתוח חומרי לימוד של שנתיים לפחות</w:t>
      </w:r>
      <w:r w:rsidR="00CA515B">
        <w:rPr>
          <w:rFonts w:hint="cs"/>
          <w:rtl/>
        </w:rPr>
        <w:t xml:space="preserve"> בחמש השנים המסתיימות במועד הגשת ההצעות</w:t>
      </w:r>
      <w:r>
        <w:rPr>
          <w:rFonts w:hint="cs"/>
          <w:rtl/>
        </w:rPr>
        <w:t>.</w:t>
      </w:r>
    </w:p>
    <w:p w14:paraId="07CE8EB0" w14:textId="77777777" w:rsidR="00BA794C" w:rsidRPr="007110A2" w:rsidRDefault="00BA794C" w:rsidP="00BA794C">
      <w:pPr>
        <w:widowControl w:val="0"/>
        <w:numPr>
          <w:ilvl w:val="3"/>
          <w:numId w:val="15"/>
        </w:numPr>
        <w:ind w:left="2268" w:hanging="993"/>
        <w:rPr>
          <w:rtl/>
        </w:rPr>
      </w:pPr>
      <w:r>
        <w:rPr>
          <w:rFonts w:hint="cs"/>
          <w:rtl/>
        </w:rPr>
        <w:t xml:space="preserve">מנהל הפרוייקט </w:t>
      </w:r>
      <w:r w:rsidRPr="007110A2">
        <w:rPr>
          <w:rFonts w:hint="cs"/>
          <w:rtl/>
        </w:rPr>
        <w:t>יהיה בעל ניסיון של 8 שנים בתפקיד של רב בישיבה או בכולל או במכון ללימודים תורניים.</w:t>
      </w:r>
    </w:p>
    <w:p w14:paraId="1A44AA04" w14:textId="77777777" w:rsidR="00BA794C" w:rsidRPr="00F87DE9" w:rsidRDefault="00BA794C" w:rsidP="00BA794C">
      <w:pPr>
        <w:widowControl w:val="0"/>
        <w:numPr>
          <w:ilvl w:val="2"/>
          <w:numId w:val="15"/>
        </w:numPr>
        <w:ind w:left="1701" w:hanging="709"/>
        <w:rPr>
          <w:rtl/>
        </w:rPr>
      </w:pPr>
      <w:r w:rsidRPr="00F87DE9">
        <w:rPr>
          <w:rFonts w:hint="cs"/>
          <w:rtl/>
        </w:rPr>
        <w:t>רכזי</w:t>
      </w:r>
      <w:r>
        <w:rPr>
          <w:rFonts w:hint="cs"/>
          <w:rtl/>
        </w:rPr>
        <w:t>ם</w:t>
      </w:r>
      <w:r w:rsidRPr="00F87DE9">
        <w:rPr>
          <w:rFonts w:hint="cs"/>
          <w:rtl/>
        </w:rPr>
        <w:t xml:space="preserve"> </w:t>
      </w:r>
      <w:r>
        <w:rPr>
          <w:rFonts w:hint="cs"/>
          <w:rtl/>
        </w:rPr>
        <w:t>איזורים</w:t>
      </w:r>
    </w:p>
    <w:p w14:paraId="573B1825" w14:textId="4773E68B" w:rsidR="00BA794C" w:rsidRDefault="00BA794C" w:rsidP="00BA794C">
      <w:pPr>
        <w:widowControl w:val="0"/>
        <w:numPr>
          <w:ilvl w:val="3"/>
          <w:numId w:val="15"/>
        </w:numPr>
        <w:ind w:left="2268" w:hanging="993"/>
      </w:pPr>
      <w:r w:rsidRPr="00F87DE9">
        <w:rPr>
          <w:rFonts w:hint="cs"/>
          <w:rtl/>
        </w:rPr>
        <w:t xml:space="preserve">על הקבלן להעסיק רכזי הדרכה כאשר כל רכז הדרכה יהיה אחראי על </w:t>
      </w:r>
      <w:r>
        <w:rPr>
          <w:rFonts w:hint="cs"/>
          <w:rtl/>
        </w:rPr>
        <w:t>30</w:t>
      </w:r>
      <w:r w:rsidRPr="00F87DE9">
        <w:rPr>
          <w:rFonts w:hint="cs"/>
          <w:rtl/>
        </w:rPr>
        <w:t xml:space="preserve"> בתי ספר הכלולים בפרוייקט. הרכז יהיה אחראי על ארגון וביצוע הפעילות בבתי ספר עליהם הוא אחראי. </w:t>
      </w:r>
    </w:p>
    <w:p w14:paraId="44604C5F" w14:textId="51E66816" w:rsidR="009C5F96" w:rsidRPr="00F87DE9" w:rsidRDefault="009C5F96" w:rsidP="009C5F96">
      <w:pPr>
        <w:widowControl w:val="0"/>
        <w:numPr>
          <w:ilvl w:val="3"/>
          <w:numId w:val="15"/>
        </w:numPr>
        <w:ind w:left="2268" w:hanging="993"/>
        <w:rPr>
          <w:rtl/>
        </w:rPr>
      </w:pPr>
      <w:r w:rsidRPr="009F4646">
        <w:rPr>
          <w:rtl/>
        </w:rPr>
        <w:t>הרכז יבקר בבתי הספר ויקבל משוב על תהליך העבודה במוס</w:t>
      </w:r>
      <w:r>
        <w:rPr>
          <w:rFonts w:hint="cs"/>
          <w:rtl/>
        </w:rPr>
        <w:t>ד, יי</w:t>
      </w:r>
      <w:r w:rsidRPr="009F4646">
        <w:rPr>
          <w:rtl/>
        </w:rPr>
        <w:t>פגש פעמיים בשנה עם מנהל המוסד לצורך משוב ובקרה</w:t>
      </w:r>
      <w:r>
        <w:rPr>
          <w:rFonts w:hint="cs"/>
          <w:rtl/>
        </w:rPr>
        <w:t xml:space="preserve"> ו</w:t>
      </w:r>
      <w:r w:rsidRPr="009F4646">
        <w:rPr>
          <w:rtl/>
        </w:rPr>
        <w:t>ידאג להפצת החומרים ולגיוס הגורם המלמד בכל מוסד</w:t>
      </w:r>
    </w:p>
    <w:p w14:paraId="111A223B" w14:textId="77777777" w:rsidR="00BA794C" w:rsidRPr="00F87DE9" w:rsidRDefault="00BA794C" w:rsidP="00BA794C">
      <w:pPr>
        <w:widowControl w:val="0"/>
        <w:numPr>
          <w:ilvl w:val="3"/>
          <w:numId w:val="15"/>
        </w:numPr>
        <w:ind w:left="2268" w:hanging="993"/>
        <w:rPr>
          <w:rtl/>
        </w:rPr>
      </w:pPr>
      <w:r w:rsidRPr="00F87DE9">
        <w:rPr>
          <w:rFonts w:hint="cs"/>
          <w:rtl/>
        </w:rPr>
        <w:lastRenderedPageBreak/>
        <w:t>כל אחד מרכזי ההדרכה יהיה בעל הכשרה של לפחות 3 שנות לימוד בישיבה (לאחר גיל 18) או בעל תואר בחינוך והתמחות במקצוע אחד או יותר מהמקצועות הבאים: תושב"ע או תנ"ך או מחשבת ישראל או בעל תואר במקצוע אחד או יותר מהמקצועות הבאים: תושב"ע או תנ"ך או מחשבת ישראל</w:t>
      </w:r>
      <w:r>
        <w:rPr>
          <w:rFonts w:hint="cs"/>
          <w:rtl/>
        </w:rPr>
        <w:t xml:space="preserve">. עדיפות לרכז בעל </w:t>
      </w:r>
      <w:r w:rsidRPr="00F87DE9">
        <w:rPr>
          <w:rFonts w:hint="cs"/>
          <w:rtl/>
        </w:rPr>
        <w:t>תעודת הוראה.</w:t>
      </w:r>
    </w:p>
    <w:p w14:paraId="329FDC4B" w14:textId="77777777" w:rsidR="00BA794C" w:rsidRPr="00F87DE9" w:rsidRDefault="00BA794C" w:rsidP="00BA794C">
      <w:pPr>
        <w:widowControl w:val="0"/>
        <w:numPr>
          <w:ilvl w:val="3"/>
          <w:numId w:val="15"/>
        </w:numPr>
        <w:ind w:left="2268" w:hanging="993"/>
        <w:rPr>
          <w:rtl/>
        </w:rPr>
      </w:pPr>
      <w:r w:rsidRPr="00F87DE9">
        <w:rPr>
          <w:rFonts w:hint="cs"/>
          <w:rtl/>
        </w:rPr>
        <w:t xml:space="preserve">כל אחד מרכזי ההדרכה יהיה בעל ניסיון של לפחות 3 שנים ב- 5 השנים האחרונות בארגון והנחיית קבוצות לימוד של </w:t>
      </w:r>
      <w:r>
        <w:rPr>
          <w:rFonts w:hint="cs"/>
          <w:rtl/>
        </w:rPr>
        <w:t>בני נוער בגילאי על יסודי</w:t>
      </w:r>
      <w:r w:rsidRPr="00F87DE9">
        <w:rPr>
          <w:rFonts w:hint="cs"/>
          <w:rtl/>
        </w:rPr>
        <w:t>.</w:t>
      </w:r>
    </w:p>
    <w:p w14:paraId="39D2FF31" w14:textId="77777777" w:rsidR="00F45B9E" w:rsidRPr="005A4282" w:rsidRDefault="00F45B9E">
      <w:pPr>
        <w:widowControl w:val="0"/>
        <w:numPr>
          <w:ilvl w:val="2"/>
          <w:numId w:val="15"/>
        </w:numPr>
        <w:ind w:left="1701" w:hanging="709"/>
        <w:rPr>
          <w:rtl/>
        </w:rPr>
      </w:pPr>
      <w:r w:rsidRPr="00F901F3">
        <w:rPr>
          <w:rFonts w:hint="cs"/>
          <w:rtl/>
        </w:rPr>
        <w:t>עובדי מינהל</w:t>
      </w:r>
    </w:p>
    <w:p w14:paraId="6E94BB63" w14:textId="77777777" w:rsidR="00294958" w:rsidRDefault="00F45B9E">
      <w:pPr>
        <w:widowControl w:val="0"/>
        <w:numPr>
          <w:ilvl w:val="3"/>
          <w:numId w:val="15"/>
        </w:numPr>
        <w:ind w:left="2268" w:hanging="993"/>
        <w:rPr>
          <w:rtl/>
        </w:rPr>
      </w:pPr>
      <w:r w:rsidRPr="005A4282">
        <w:rPr>
          <w:rFonts w:hint="cs"/>
          <w:rtl/>
        </w:rPr>
        <w:t xml:space="preserve">הקבלן יפעיל, לצרכיו הוא, על חשבונו, עובדי מינהלה, לוגיסטיקה, מזכירות קליטת נתונים, עיבוד נתונים על מנת לספק בשלמות את </w:t>
      </w:r>
      <w:r w:rsidR="00AB18AD" w:rsidRPr="005A4282">
        <w:rPr>
          <w:rFonts w:hint="cs"/>
          <w:rtl/>
        </w:rPr>
        <w:t xml:space="preserve">כלל </w:t>
      </w:r>
      <w:r w:rsidRPr="005A4282">
        <w:rPr>
          <w:rFonts w:hint="cs"/>
          <w:rtl/>
        </w:rPr>
        <w:t>התפוקות הנדרשות במכרז, בלוחות הזמנים הנדרשים.</w:t>
      </w:r>
    </w:p>
    <w:p w14:paraId="5AE5B4D5" w14:textId="77777777" w:rsidR="00F45B9E" w:rsidRPr="005A4282" w:rsidRDefault="00F45B9E">
      <w:pPr>
        <w:widowControl w:val="0"/>
        <w:numPr>
          <w:ilvl w:val="2"/>
          <w:numId w:val="15"/>
        </w:numPr>
        <w:ind w:left="1701" w:hanging="709"/>
        <w:rPr>
          <w:rtl/>
        </w:rPr>
      </w:pPr>
      <w:r>
        <w:rPr>
          <w:rtl/>
        </w:rPr>
        <w:t>משרד</w:t>
      </w:r>
      <w:r>
        <w:rPr>
          <w:rFonts w:hint="cs"/>
          <w:rtl/>
        </w:rPr>
        <w:t>ים</w:t>
      </w:r>
      <w:r>
        <w:rPr>
          <w:rtl/>
        </w:rPr>
        <w:t>/אתר</w:t>
      </w:r>
      <w:r>
        <w:rPr>
          <w:rFonts w:hint="cs"/>
          <w:rtl/>
        </w:rPr>
        <w:t>י</w:t>
      </w:r>
      <w:r>
        <w:rPr>
          <w:rtl/>
        </w:rPr>
        <w:t xml:space="preserve"> עבודה</w:t>
      </w:r>
    </w:p>
    <w:p w14:paraId="39573090" w14:textId="77777777" w:rsidR="00DB7077" w:rsidRDefault="00DB7077" w:rsidP="00D1763F">
      <w:pPr>
        <w:widowControl w:val="0"/>
        <w:ind w:left="1417"/>
        <w:rPr>
          <w:rtl/>
          <w:lang w:eastAsia="en-US"/>
        </w:rPr>
      </w:pPr>
      <w:r>
        <w:rPr>
          <w:rFonts w:hint="cs"/>
          <w:rtl/>
          <w:lang w:eastAsia="en-US"/>
        </w:rPr>
        <w:t xml:space="preserve">על הקבלן להקצות על חשבונו </w:t>
      </w:r>
      <w:r w:rsidR="00DD01CD">
        <w:rPr>
          <w:rFonts w:hint="cs"/>
          <w:rtl/>
          <w:lang w:eastAsia="en-US"/>
        </w:rPr>
        <w:t xml:space="preserve">אתר עבודה </w:t>
      </w:r>
      <w:r>
        <w:rPr>
          <w:rFonts w:hint="cs"/>
          <w:rtl/>
          <w:lang w:eastAsia="en-US"/>
        </w:rPr>
        <w:t>פעיל לצורך ביצוע הפעילות במסגרת פרוייקט זה.</w:t>
      </w:r>
    </w:p>
    <w:p w14:paraId="60EECE57" w14:textId="77777777" w:rsidR="00DB7077" w:rsidRDefault="00DD01CD" w:rsidP="00D1763F">
      <w:pPr>
        <w:pStyle w:val="af3"/>
        <w:widowControl w:val="0"/>
        <w:ind w:left="1417"/>
        <w:rPr>
          <w:rtl/>
          <w:lang w:eastAsia="en-US"/>
        </w:rPr>
      </w:pPr>
      <w:r>
        <w:rPr>
          <w:rFonts w:hint="cs"/>
          <w:rtl/>
          <w:lang w:eastAsia="en-US"/>
        </w:rPr>
        <w:t>אתר</w:t>
      </w:r>
      <w:r w:rsidR="0086639B">
        <w:rPr>
          <w:rFonts w:hint="cs"/>
          <w:rtl/>
          <w:lang w:eastAsia="en-US"/>
        </w:rPr>
        <w:t xml:space="preserve"> העבודה הנ"ל</w:t>
      </w:r>
      <w:r>
        <w:rPr>
          <w:rFonts w:hint="cs"/>
          <w:rtl/>
          <w:lang w:eastAsia="en-US"/>
        </w:rPr>
        <w:t xml:space="preserve"> </w:t>
      </w:r>
      <w:r w:rsidR="00DB7077">
        <w:rPr>
          <w:rFonts w:hint="cs"/>
          <w:rtl/>
          <w:lang w:eastAsia="en-US"/>
        </w:rPr>
        <w:t>יכלול את כל הכלים והאמצעים הנדרשים לצורך ביצוע מלא ושלם של הפעילות.</w:t>
      </w:r>
    </w:p>
    <w:p w14:paraId="446ECB21" w14:textId="77777777" w:rsidR="00F45B9E" w:rsidRPr="005A4282" w:rsidRDefault="00F45B9E">
      <w:pPr>
        <w:widowControl w:val="0"/>
        <w:numPr>
          <w:ilvl w:val="2"/>
          <w:numId w:val="15"/>
        </w:numPr>
        <w:ind w:left="1701" w:hanging="709"/>
        <w:rPr>
          <w:rtl/>
        </w:rPr>
      </w:pPr>
      <w:r w:rsidRPr="005A4282">
        <w:rPr>
          <w:rtl/>
        </w:rPr>
        <w:t>תשתית ממוחשבת</w:t>
      </w:r>
    </w:p>
    <w:p w14:paraId="69737D90" w14:textId="77777777" w:rsidR="00F45B9E" w:rsidRDefault="00F45B9E" w:rsidP="00D1763F">
      <w:pPr>
        <w:widowControl w:val="0"/>
        <w:ind w:left="1417"/>
        <w:rPr>
          <w:position w:val="2"/>
          <w:sz w:val="22"/>
          <w:rtl/>
        </w:rPr>
      </w:pPr>
      <w:r>
        <w:rPr>
          <w:position w:val="2"/>
          <w:sz w:val="22"/>
          <w:rtl/>
        </w:rPr>
        <w:t xml:space="preserve">הקבלן נדרש להפעיל מערכת ממוחשבת </w:t>
      </w:r>
      <w:r w:rsidR="009425E9">
        <w:rPr>
          <w:rFonts w:hint="cs"/>
          <w:position w:val="2"/>
          <w:sz w:val="22"/>
          <w:rtl/>
        </w:rPr>
        <w:t xml:space="preserve">פנימית לצורך ניהול ותפעול הפרוייקט, </w:t>
      </w:r>
      <w:r w:rsidR="00DB3CB7">
        <w:rPr>
          <w:rFonts w:hint="cs"/>
          <w:position w:val="2"/>
          <w:sz w:val="22"/>
          <w:rtl/>
        </w:rPr>
        <w:t>המאפשרת הפקת נתונים והעברתם למערכות המשרד</w:t>
      </w:r>
      <w:r w:rsidR="00DB3CB7">
        <w:rPr>
          <w:position w:val="2"/>
          <w:sz w:val="22"/>
          <w:rtl/>
        </w:rPr>
        <w:t xml:space="preserve"> </w:t>
      </w:r>
      <w:r>
        <w:rPr>
          <w:position w:val="2"/>
          <w:sz w:val="22"/>
          <w:rtl/>
        </w:rPr>
        <w:t>בפעילויות הבאות</w:t>
      </w:r>
      <w:r w:rsidR="009B2A5A">
        <w:rPr>
          <w:rFonts w:hint="cs"/>
          <w:position w:val="2"/>
          <w:sz w:val="22"/>
          <w:rtl/>
        </w:rPr>
        <w:t>:</w:t>
      </w:r>
    </w:p>
    <w:p w14:paraId="0EA4EF95" w14:textId="77777777" w:rsidR="00F45B9E" w:rsidRPr="005A4282" w:rsidRDefault="00F45B9E">
      <w:pPr>
        <w:widowControl w:val="0"/>
        <w:numPr>
          <w:ilvl w:val="3"/>
          <w:numId w:val="15"/>
        </w:numPr>
        <w:ind w:left="2268" w:hanging="993"/>
        <w:rPr>
          <w:rtl/>
        </w:rPr>
      </w:pPr>
      <w:r w:rsidRPr="005A4282">
        <w:rPr>
          <w:rtl/>
        </w:rPr>
        <w:t xml:space="preserve">ניהול מאגר </w:t>
      </w:r>
      <w:r w:rsidRPr="005A4282">
        <w:rPr>
          <w:rFonts w:hint="cs"/>
          <w:rtl/>
        </w:rPr>
        <w:t>המידע על נושאי הפעילות במכרז.</w:t>
      </w:r>
    </w:p>
    <w:p w14:paraId="6887DAAD" w14:textId="77777777" w:rsidR="00F45B9E" w:rsidRPr="005A4282" w:rsidRDefault="00F45B9E">
      <w:pPr>
        <w:widowControl w:val="0"/>
        <w:numPr>
          <w:ilvl w:val="3"/>
          <w:numId w:val="15"/>
        </w:numPr>
        <w:ind w:left="2268" w:hanging="993"/>
        <w:rPr>
          <w:rtl/>
        </w:rPr>
      </w:pPr>
      <w:r w:rsidRPr="005A4282">
        <w:rPr>
          <w:rFonts w:hint="cs"/>
          <w:rtl/>
        </w:rPr>
        <w:t>מעקב אחר ביצוע תוכניות הפעילות.</w:t>
      </w:r>
    </w:p>
    <w:p w14:paraId="3EDD1DDA" w14:textId="77777777" w:rsidR="00F45B9E" w:rsidRPr="005A4282" w:rsidRDefault="00F45B9E">
      <w:pPr>
        <w:widowControl w:val="0"/>
        <w:numPr>
          <w:ilvl w:val="3"/>
          <w:numId w:val="15"/>
        </w:numPr>
        <w:ind w:left="2268" w:hanging="993"/>
      </w:pPr>
      <w:r w:rsidRPr="005A4282">
        <w:rPr>
          <w:rtl/>
        </w:rPr>
        <w:t xml:space="preserve">הפקת דוחות ביצוע (דו"ח סיכום </w:t>
      </w:r>
      <w:r w:rsidRPr="005A4282">
        <w:rPr>
          <w:rFonts w:hint="cs"/>
          <w:rtl/>
        </w:rPr>
        <w:t>שנתי, דו"ח חודשי</w:t>
      </w:r>
      <w:r w:rsidRPr="005A4282">
        <w:rPr>
          <w:rtl/>
        </w:rPr>
        <w:t xml:space="preserve"> וכו') וכל </w:t>
      </w:r>
      <w:r w:rsidRPr="005A4282">
        <w:rPr>
          <w:rFonts w:hint="cs"/>
          <w:rtl/>
        </w:rPr>
        <w:t xml:space="preserve">דו"ח </w:t>
      </w:r>
      <w:r w:rsidRPr="005A4282">
        <w:rPr>
          <w:rtl/>
        </w:rPr>
        <w:t>שי</w:t>
      </w:r>
      <w:r w:rsidR="009425E9" w:rsidRPr="005A4282">
        <w:rPr>
          <w:rFonts w:hint="cs"/>
          <w:rtl/>
        </w:rPr>
        <w:t>י</w:t>
      </w:r>
      <w:r w:rsidRPr="005A4282">
        <w:rPr>
          <w:rtl/>
        </w:rPr>
        <w:t xml:space="preserve">דרש ע"י </w:t>
      </w:r>
      <w:r w:rsidRPr="005A4282">
        <w:rPr>
          <w:rFonts w:hint="cs"/>
          <w:rtl/>
        </w:rPr>
        <w:t xml:space="preserve">המשרד </w:t>
      </w:r>
      <w:r w:rsidRPr="005A4282">
        <w:rPr>
          <w:rtl/>
        </w:rPr>
        <w:t>ברמות של דו"ח תקופתי,</w:t>
      </w:r>
      <w:r w:rsidR="00B864DE" w:rsidRPr="005A4282">
        <w:rPr>
          <w:rFonts w:hint="cs"/>
          <w:rtl/>
        </w:rPr>
        <w:t xml:space="preserve"> </w:t>
      </w:r>
      <w:r w:rsidRPr="005A4282">
        <w:rPr>
          <w:rtl/>
        </w:rPr>
        <w:t>דו"ח אירועים מיוחדים</w:t>
      </w:r>
      <w:r w:rsidR="00E3178A" w:rsidRPr="005A4282">
        <w:rPr>
          <w:rtl/>
        </w:rPr>
        <w:t>.</w:t>
      </w:r>
    </w:p>
    <w:p w14:paraId="43CF0977" w14:textId="77777777" w:rsidR="00F45B9E" w:rsidRPr="005A4282" w:rsidRDefault="00F45B9E">
      <w:pPr>
        <w:widowControl w:val="0"/>
        <w:numPr>
          <w:ilvl w:val="3"/>
          <w:numId w:val="15"/>
        </w:numPr>
        <w:ind w:left="2268" w:hanging="993"/>
      </w:pPr>
      <w:r w:rsidRPr="005A4282">
        <w:rPr>
          <w:rFonts w:hint="cs"/>
          <w:rtl/>
        </w:rPr>
        <w:t>חובה על הקבלן להעביר העתק של היישום הממוחשב מיד לאחר הפעלתו וכן להעביר עותק מעודכן בכל עת בו הקבלן מבצע שינוי כלשהו</w:t>
      </w:r>
      <w:r w:rsidR="00E3178A" w:rsidRPr="005A4282">
        <w:rPr>
          <w:rFonts w:hint="cs"/>
          <w:rtl/>
        </w:rPr>
        <w:t>.</w:t>
      </w:r>
    </w:p>
    <w:p w14:paraId="78AAE8D4" w14:textId="77777777" w:rsidR="00F45B9E" w:rsidRPr="005A4282" w:rsidRDefault="00F45B9E">
      <w:pPr>
        <w:widowControl w:val="0"/>
        <w:numPr>
          <w:ilvl w:val="3"/>
          <w:numId w:val="15"/>
        </w:numPr>
        <w:ind w:left="2268" w:hanging="993"/>
      </w:pPr>
      <w:r w:rsidRPr="005A4282">
        <w:rPr>
          <w:rFonts w:hint="cs"/>
          <w:rtl/>
        </w:rPr>
        <w:t>בנוסף, יעביר הקבלן למשרד את כל המידע שנצבר במערכות שלו בכל הנוגע לפרוייקט זה וזאת בכל עת שיידרש לכך ע"י המשרד.</w:t>
      </w:r>
    </w:p>
    <w:p w14:paraId="4FB2FB9C" w14:textId="77777777" w:rsidR="00F45B9E" w:rsidRPr="005A4282" w:rsidRDefault="00F45B9E">
      <w:pPr>
        <w:widowControl w:val="0"/>
        <w:numPr>
          <w:ilvl w:val="1"/>
          <w:numId w:val="15"/>
        </w:numPr>
        <w:ind w:left="1275" w:hanging="567"/>
        <w:rPr>
          <w:b/>
          <w:bCs/>
          <w:rtl/>
        </w:rPr>
      </w:pPr>
      <w:r w:rsidRPr="005A4282">
        <w:rPr>
          <w:b/>
          <w:bCs/>
          <w:rtl/>
        </w:rPr>
        <w:t>כל הוצאות השכירות, הציוד, התפעול וכל הוצאה אחרת הקשורה במתן השרות יהיו על חשבון הקבלן.</w:t>
      </w:r>
    </w:p>
    <w:p w14:paraId="206B6D69" w14:textId="77777777" w:rsidR="00F45B9E" w:rsidRPr="00803E5E" w:rsidRDefault="00F45B9E">
      <w:pPr>
        <w:widowControl w:val="0"/>
        <w:numPr>
          <w:ilvl w:val="0"/>
          <w:numId w:val="15"/>
        </w:numPr>
        <w:ind w:left="708" w:hanging="283"/>
        <w:rPr>
          <w:b/>
          <w:bCs/>
          <w:sz w:val="28"/>
          <w:szCs w:val="28"/>
          <w:u w:val="single"/>
        </w:rPr>
      </w:pPr>
      <w:r w:rsidRPr="00803E5E">
        <w:rPr>
          <w:rFonts w:hint="cs"/>
          <w:b/>
          <w:bCs/>
          <w:sz w:val="28"/>
          <w:szCs w:val="28"/>
          <w:u w:val="single"/>
          <w:rtl/>
        </w:rPr>
        <w:t>פיצוי מוסכם</w:t>
      </w:r>
    </w:p>
    <w:p w14:paraId="54511189" w14:textId="77777777" w:rsidR="00F45B9E" w:rsidRDefault="00F45B9E">
      <w:pPr>
        <w:widowControl w:val="0"/>
        <w:numPr>
          <w:ilvl w:val="1"/>
          <w:numId w:val="15"/>
        </w:numPr>
        <w:ind w:left="1275" w:hanging="567"/>
      </w:pPr>
      <w:r>
        <w:rPr>
          <w:rFonts w:hint="cs"/>
          <w:rtl/>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451A9E0B" w14:textId="77777777" w:rsidR="00F45B9E" w:rsidRPr="005A4282" w:rsidRDefault="00F45B9E">
      <w:pPr>
        <w:widowControl w:val="0"/>
        <w:numPr>
          <w:ilvl w:val="1"/>
          <w:numId w:val="15"/>
        </w:numPr>
        <w:ind w:left="1275" w:hanging="567"/>
        <w:rPr>
          <w:rtl/>
        </w:rPr>
      </w:pPr>
      <w:r>
        <w:rPr>
          <w:rFonts w:hint="cs"/>
          <w:rtl/>
        </w:rPr>
        <w:t>האירועים לגביהם תישקל הטלת פיצוי מוסכם:</w:t>
      </w:r>
    </w:p>
    <w:tbl>
      <w:tblPr>
        <w:bidiVisual/>
        <w:tblW w:w="8330" w:type="dxa"/>
        <w:tblInd w:w="15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4536"/>
        <w:gridCol w:w="3261"/>
      </w:tblGrid>
      <w:tr w:rsidR="00FD04A9" w14:paraId="71186E6A" w14:textId="77777777" w:rsidTr="00015F0A">
        <w:trPr>
          <w:cantSplit/>
        </w:trPr>
        <w:tc>
          <w:tcPr>
            <w:tcW w:w="5069" w:type="dxa"/>
            <w:gridSpan w:val="2"/>
            <w:tcBorders>
              <w:top w:val="single" w:sz="18" w:space="0" w:color="auto"/>
              <w:left w:val="single" w:sz="18" w:space="0" w:color="auto"/>
              <w:bottom w:val="single" w:sz="18" w:space="0" w:color="auto"/>
              <w:right w:val="single" w:sz="4" w:space="0" w:color="auto"/>
            </w:tcBorders>
            <w:shd w:val="pct5" w:color="auto" w:fill="auto"/>
          </w:tcPr>
          <w:p w14:paraId="292DEDB4" w14:textId="77777777" w:rsidR="00FD04A9" w:rsidRDefault="00FD04A9" w:rsidP="00D1763F">
            <w:pPr>
              <w:widowControl w:val="0"/>
              <w:jc w:val="center"/>
              <w:rPr>
                <w:b/>
                <w:bCs/>
                <w:lang w:eastAsia="en-US"/>
              </w:rPr>
            </w:pPr>
            <w:r>
              <w:rPr>
                <w:rFonts w:hint="cs"/>
                <w:b/>
                <w:bCs/>
                <w:rtl/>
                <w:lang w:eastAsia="en-US"/>
              </w:rPr>
              <w:t>אירוע</w:t>
            </w:r>
          </w:p>
        </w:tc>
        <w:tc>
          <w:tcPr>
            <w:tcW w:w="3261" w:type="dxa"/>
            <w:tcBorders>
              <w:top w:val="single" w:sz="18" w:space="0" w:color="auto"/>
              <w:left w:val="single" w:sz="4" w:space="0" w:color="auto"/>
              <w:bottom w:val="single" w:sz="18" w:space="0" w:color="auto"/>
              <w:right w:val="single" w:sz="18" w:space="0" w:color="auto"/>
            </w:tcBorders>
            <w:shd w:val="pct5" w:color="auto" w:fill="auto"/>
          </w:tcPr>
          <w:p w14:paraId="6204E6D5" w14:textId="77777777" w:rsidR="00FD04A9" w:rsidRDefault="00AE496D" w:rsidP="00D1763F">
            <w:pPr>
              <w:widowControl w:val="0"/>
              <w:jc w:val="center"/>
              <w:rPr>
                <w:b/>
                <w:bCs/>
                <w:lang w:eastAsia="en-US"/>
              </w:rPr>
            </w:pPr>
            <w:r>
              <w:rPr>
                <w:rFonts w:hint="cs"/>
                <w:b/>
                <w:bCs/>
                <w:rtl/>
                <w:lang w:eastAsia="en-US"/>
              </w:rPr>
              <w:t>סכום ה</w:t>
            </w:r>
            <w:r w:rsidR="00FD04A9">
              <w:rPr>
                <w:rFonts w:hint="cs"/>
                <w:b/>
                <w:bCs/>
                <w:rtl/>
                <w:lang w:eastAsia="en-US"/>
              </w:rPr>
              <w:t xml:space="preserve">פיצוי </w:t>
            </w:r>
            <w:r>
              <w:rPr>
                <w:rFonts w:hint="cs"/>
                <w:b/>
                <w:bCs/>
                <w:rtl/>
                <w:lang w:eastAsia="en-US"/>
              </w:rPr>
              <w:t>ה</w:t>
            </w:r>
            <w:r w:rsidR="00FD04A9">
              <w:rPr>
                <w:rFonts w:hint="cs"/>
                <w:b/>
                <w:bCs/>
                <w:rtl/>
                <w:lang w:eastAsia="en-US"/>
              </w:rPr>
              <w:t>מוסכם</w:t>
            </w:r>
            <w:r>
              <w:rPr>
                <w:rFonts w:hint="cs"/>
                <w:b/>
                <w:bCs/>
                <w:rtl/>
                <w:lang w:eastAsia="en-US"/>
              </w:rPr>
              <w:t>, לא כולל מע"מ</w:t>
            </w:r>
          </w:p>
        </w:tc>
      </w:tr>
      <w:tr w:rsidR="00BF10E7" w14:paraId="56039440" w14:textId="77777777" w:rsidTr="00015F0A">
        <w:tc>
          <w:tcPr>
            <w:tcW w:w="533" w:type="dxa"/>
            <w:tcBorders>
              <w:top w:val="single" w:sz="4" w:space="0" w:color="auto"/>
              <w:left w:val="single" w:sz="18" w:space="0" w:color="auto"/>
              <w:bottom w:val="single" w:sz="4" w:space="0" w:color="auto"/>
              <w:right w:val="single" w:sz="4" w:space="0" w:color="auto"/>
            </w:tcBorders>
          </w:tcPr>
          <w:p w14:paraId="5150CE12" w14:textId="77777777" w:rsidR="00BF10E7" w:rsidRDefault="00BF10E7" w:rsidP="00BF10E7">
            <w:pPr>
              <w:widowControl w:val="0"/>
              <w:numPr>
                <w:ilvl w:val="3"/>
                <w:numId w:val="5"/>
              </w:numPr>
              <w:ind w:right="0"/>
              <w:textAlignment w:val="auto"/>
              <w:rPr>
                <w:lang w:eastAsia="en-US"/>
              </w:rPr>
            </w:pPr>
          </w:p>
        </w:tc>
        <w:tc>
          <w:tcPr>
            <w:tcW w:w="4536" w:type="dxa"/>
            <w:tcBorders>
              <w:top w:val="single" w:sz="4" w:space="0" w:color="auto"/>
              <w:left w:val="single" w:sz="4" w:space="0" w:color="auto"/>
              <w:bottom w:val="single" w:sz="4" w:space="0" w:color="auto"/>
              <w:right w:val="single" w:sz="4" w:space="0" w:color="auto"/>
            </w:tcBorders>
          </w:tcPr>
          <w:p w14:paraId="23FE623B" w14:textId="794D426A" w:rsidR="00BF10E7" w:rsidRDefault="00E12215" w:rsidP="00BF10E7">
            <w:pPr>
              <w:widowControl w:val="0"/>
              <w:rPr>
                <w:rtl/>
                <w:lang w:eastAsia="en-US"/>
              </w:rPr>
            </w:pPr>
            <w:r>
              <w:rPr>
                <w:rFonts w:hint="cs"/>
                <w:rtl/>
                <w:lang w:eastAsia="en-US"/>
              </w:rPr>
              <w:t xml:space="preserve">אי השתתפות מנהל הפרוייקט </w:t>
            </w:r>
            <w:r w:rsidR="00BF10E7">
              <w:rPr>
                <w:rFonts w:hint="cs"/>
                <w:rtl/>
                <w:lang w:eastAsia="en-US"/>
              </w:rPr>
              <w:t>במפגש עם החמ"ד</w:t>
            </w:r>
          </w:p>
        </w:tc>
        <w:tc>
          <w:tcPr>
            <w:tcW w:w="3261" w:type="dxa"/>
            <w:tcBorders>
              <w:top w:val="single" w:sz="4" w:space="0" w:color="auto"/>
              <w:left w:val="single" w:sz="4" w:space="0" w:color="auto"/>
              <w:bottom w:val="single" w:sz="4" w:space="0" w:color="auto"/>
              <w:right w:val="single" w:sz="18" w:space="0" w:color="auto"/>
            </w:tcBorders>
          </w:tcPr>
          <w:p w14:paraId="710B352B" w14:textId="77777777" w:rsidR="00BF10E7" w:rsidRPr="00CB62B7" w:rsidRDefault="00BF10E7" w:rsidP="00BF10E7">
            <w:pPr>
              <w:widowControl w:val="0"/>
              <w:ind w:left="227"/>
              <w:rPr>
                <w:rtl/>
                <w:lang w:eastAsia="en-US"/>
              </w:rPr>
            </w:pPr>
            <w:r>
              <w:rPr>
                <w:rFonts w:hint="cs"/>
                <w:rtl/>
                <w:lang w:eastAsia="en-US"/>
              </w:rPr>
              <w:t>1,000 ₪ לכל מפגש</w:t>
            </w:r>
          </w:p>
        </w:tc>
      </w:tr>
      <w:tr w:rsidR="00BF10E7" w14:paraId="5521439C" w14:textId="77777777" w:rsidTr="00015F0A">
        <w:tc>
          <w:tcPr>
            <w:tcW w:w="533" w:type="dxa"/>
            <w:tcBorders>
              <w:top w:val="single" w:sz="4" w:space="0" w:color="auto"/>
              <w:left w:val="single" w:sz="18" w:space="0" w:color="auto"/>
              <w:bottom w:val="single" w:sz="4" w:space="0" w:color="auto"/>
              <w:right w:val="single" w:sz="4" w:space="0" w:color="auto"/>
            </w:tcBorders>
          </w:tcPr>
          <w:p w14:paraId="625B4F2A" w14:textId="77777777" w:rsidR="00BF10E7" w:rsidRDefault="00BF10E7" w:rsidP="00BF10E7">
            <w:pPr>
              <w:widowControl w:val="0"/>
              <w:numPr>
                <w:ilvl w:val="3"/>
                <w:numId w:val="5"/>
              </w:numPr>
              <w:ind w:right="0"/>
              <w:textAlignment w:val="auto"/>
              <w:rPr>
                <w:lang w:eastAsia="en-US"/>
              </w:rPr>
            </w:pPr>
          </w:p>
        </w:tc>
        <w:tc>
          <w:tcPr>
            <w:tcW w:w="4536" w:type="dxa"/>
            <w:tcBorders>
              <w:top w:val="single" w:sz="4" w:space="0" w:color="auto"/>
              <w:left w:val="single" w:sz="4" w:space="0" w:color="auto"/>
              <w:bottom w:val="single" w:sz="4" w:space="0" w:color="auto"/>
              <w:right w:val="single" w:sz="4" w:space="0" w:color="auto"/>
            </w:tcBorders>
          </w:tcPr>
          <w:p w14:paraId="63F8D805" w14:textId="77777777" w:rsidR="00BF10E7" w:rsidRDefault="00BF10E7" w:rsidP="00BF10E7">
            <w:pPr>
              <w:widowControl w:val="0"/>
              <w:rPr>
                <w:rtl/>
                <w:lang w:eastAsia="en-US"/>
              </w:rPr>
            </w:pPr>
            <w:r>
              <w:rPr>
                <w:rFonts w:hint="cs"/>
                <w:rtl/>
                <w:lang w:eastAsia="en-US"/>
              </w:rPr>
              <w:t>הפעלת התוכניות על ידי כח אדם שאינו תואם את דרישות המכרז</w:t>
            </w:r>
          </w:p>
        </w:tc>
        <w:tc>
          <w:tcPr>
            <w:tcW w:w="3261" w:type="dxa"/>
            <w:tcBorders>
              <w:top w:val="single" w:sz="4" w:space="0" w:color="auto"/>
              <w:left w:val="single" w:sz="4" w:space="0" w:color="auto"/>
              <w:bottom w:val="single" w:sz="4" w:space="0" w:color="auto"/>
              <w:right w:val="single" w:sz="18" w:space="0" w:color="auto"/>
            </w:tcBorders>
          </w:tcPr>
          <w:p w14:paraId="5C8428E2" w14:textId="77777777" w:rsidR="00BF10E7" w:rsidRDefault="00BA794C" w:rsidP="00BF10E7">
            <w:pPr>
              <w:widowControl w:val="0"/>
              <w:ind w:left="227"/>
              <w:rPr>
                <w:rtl/>
                <w:lang w:eastAsia="en-US"/>
              </w:rPr>
            </w:pPr>
            <w:r>
              <w:rPr>
                <w:rFonts w:hint="cs"/>
                <w:rtl/>
                <w:lang w:eastAsia="en-US"/>
              </w:rPr>
              <w:t>500</w:t>
            </w:r>
            <w:r w:rsidR="00BF10E7">
              <w:rPr>
                <w:rFonts w:hint="cs"/>
                <w:rtl/>
                <w:lang w:eastAsia="en-US"/>
              </w:rPr>
              <w:t xml:space="preserve"> ₪ לכל </w:t>
            </w:r>
            <w:r>
              <w:rPr>
                <w:rFonts w:hint="cs"/>
                <w:rtl/>
                <w:lang w:eastAsia="en-US"/>
              </w:rPr>
              <w:t>מקרה</w:t>
            </w:r>
          </w:p>
        </w:tc>
      </w:tr>
      <w:tr w:rsidR="00BF10E7" w14:paraId="54A27246" w14:textId="77777777" w:rsidTr="00015F0A">
        <w:tc>
          <w:tcPr>
            <w:tcW w:w="533" w:type="dxa"/>
            <w:tcBorders>
              <w:top w:val="single" w:sz="4" w:space="0" w:color="auto"/>
              <w:left w:val="single" w:sz="18" w:space="0" w:color="auto"/>
              <w:bottom w:val="single" w:sz="4" w:space="0" w:color="auto"/>
              <w:right w:val="single" w:sz="4" w:space="0" w:color="auto"/>
            </w:tcBorders>
          </w:tcPr>
          <w:p w14:paraId="782BABE2" w14:textId="77777777" w:rsidR="00BF10E7" w:rsidRDefault="00BF10E7" w:rsidP="00BF10E7">
            <w:pPr>
              <w:widowControl w:val="0"/>
              <w:numPr>
                <w:ilvl w:val="3"/>
                <w:numId w:val="5"/>
              </w:numPr>
              <w:ind w:right="0"/>
              <w:textAlignment w:val="auto"/>
              <w:rPr>
                <w:lang w:eastAsia="en-US"/>
              </w:rPr>
            </w:pPr>
          </w:p>
        </w:tc>
        <w:tc>
          <w:tcPr>
            <w:tcW w:w="4536" w:type="dxa"/>
            <w:tcBorders>
              <w:top w:val="single" w:sz="4" w:space="0" w:color="auto"/>
              <w:left w:val="single" w:sz="4" w:space="0" w:color="auto"/>
              <w:bottom w:val="single" w:sz="4" w:space="0" w:color="auto"/>
              <w:right w:val="single" w:sz="4" w:space="0" w:color="auto"/>
            </w:tcBorders>
          </w:tcPr>
          <w:p w14:paraId="3E6DF2BD" w14:textId="77777777" w:rsidR="00BF10E7" w:rsidRDefault="00BF10E7" w:rsidP="00BF10E7">
            <w:pPr>
              <w:widowControl w:val="0"/>
              <w:rPr>
                <w:rtl/>
                <w:lang w:eastAsia="en-US"/>
              </w:rPr>
            </w:pPr>
            <w:r>
              <w:rPr>
                <w:rFonts w:hint="cs"/>
                <w:rtl/>
                <w:lang w:eastAsia="en-US"/>
              </w:rPr>
              <w:t>הפעלת תוכנית שאינה תואמת את התוכנית המאושרת שנקבעו במכרז</w:t>
            </w:r>
          </w:p>
        </w:tc>
        <w:tc>
          <w:tcPr>
            <w:tcW w:w="3261" w:type="dxa"/>
            <w:tcBorders>
              <w:top w:val="single" w:sz="4" w:space="0" w:color="auto"/>
              <w:left w:val="single" w:sz="4" w:space="0" w:color="auto"/>
              <w:bottom w:val="single" w:sz="4" w:space="0" w:color="auto"/>
              <w:right w:val="single" w:sz="18" w:space="0" w:color="auto"/>
            </w:tcBorders>
          </w:tcPr>
          <w:p w14:paraId="1B061D65" w14:textId="77777777" w:rsidR="00BF10E7" w:rsidRDefault="00BF10E7" w:rsidP="00BF10E7">
            <w:pPr>
              <w:widowControl w:val="0"/>
              <w:ind w:left="227"/>
              <w:rPr>
                <w:rtl/>
                <w:lang w:eastAsia="en-US"/>
              </w:rPr>
            </w:pPr>
            <w:r>
              <w:rPr>
                <w:rFonts w:hint="cs"/>
                <w:rtl/>
                <w:lang w:eastAsia="en-US"/>
              </w:rPr>
              <w:t>500 ₪ לכל שעת הפעלה</w:t>
            </w:r>
          </w:p>
        </w:tc>
      </w:tr>
      <w:tr w:rsidR="00015F0A" w14:paraId="38BFFB37" w14:textId="77777777" w:rsidTr="00015F0A">
        <w:tc>
          <w:tcPr>
            <w:tcW w:w="533" w:type="dxa"/>
            <w:tcBorders>
              <w:top w:val="single" w:sz="4" w:space="0" w:color="auto"/>
              <w:left w:val="single" w:sz="18" w:space="0" w:color="auto"/>
              <w:bottom w:val="single" w:sz="4" w:space="0" w:color="auto"/>
              <w:right w:val="single" w:sz="4" w:space="0" w:color="auto"/>
            </w:tcBorders>
          </w:tcPr>
          <w:p w14:paraId="7D96444C" w14:textId="77777777" w:rsidR="00015F0A" w:rsidRDefault="00015F0A" w:rsidP="00015F0A">
            <w:pPr>
              <w:widowControl w:val="0"/>
              <w:numPr>
                <w:ilvl w:val="3"/>
                <w:numId w:val="5"/>
              </w:numPr>
              <w:ind w:right="0"/>
              <w:textAlignment w:val="auto"/>
              <w:rPr>
                <w:lang w:eastAsia="en-US"/>
              </w:rPr>
            </w:pPr>
          </w:p>
        </w:tc>
        <w:tc>
          <w:tcPr>
            <w:tcW w:w="4536" w:type="dxa"/>
            <w:tcBorders>
              <w:top w:val="single" w:sz="4" w:space="0" w:color="auto"/>
              <w:left w:val="single" w:sz="4" w:space="0" w:color="auto"/>
              <w:bottom w:val="single" w:sz="4" w:space="0" w:color="auto"/>
              <w:right w:val="single" w:sz="4" w:space="0" w:color="auto"/>
            </w:tcBorders>
          </w:tcPr>
          <w:p w14:paraId="08C7030F" w14:textId="446B8102" w:rsidR="00015F0A" w:rsidRDefault="00015F0A" w:rsidP="00015F0A">
            <w:pPr>
              <w:widowControl w:val="0"/>
              <w:rPr>
                <w:rtl/>
                <w:lang w:eastAsia="en-US"/>
              </w:rPr>
            </w:pPr>
            <w:r>
              <w:rPr>
                <w:rFonts w:hint="cs"/>
                <w:rtl/>
                <w:lang w:eastAsia="en-US"/>
              </w:rPr>
              <w:t>הפעלת מתנדבים מעבר להיקף המותר במכרז</w:t>
            </w:r>
          </w:p>
        </w:tc>
        <w:tc>
          <w:tcPr>
            <w:tcW w:w="3261" w:type="dxa"/>
            <w:tcBorders>
              <w:top w:val="single" w:sz="4" w:space="0" w:color="auto"/>
              <w:left w:val="single" w:sz="4" w:space="0" w:color="auto"/>
              <w:bottom w:val="single" w:sz="4" w:space="0" w:color="auto"/>
              <w:right w:val="single" w:sz="18" w:space="0" w:color="auto"/>
            </w:tcBorders>
          </w:tcPr>
          <w:p w14:paraId="55CD1C35" w14:textId="6B40FA7F" w:rsidR="00015F0A" w:rsidRDefault="00015F0A" w:rsidP="00015F0A">
            <w:pPr>
              <w:widowControl w:val="0"/>
              <w:ind w:left="227"/>
              <w:rPr>
                <w:rtl/>
                <w:lang w:eastAsia="en-US"/>
              </w:rPr>
            </w:pPr>
            <w:r>
              <w:rPr>
                <w:rFonts w:hint="cs"/>
                <w:rtl/>
                <w:lang w:eastAsia="en-US"/>
              </w:rPr>
              <w:t>1,000 ₪ למקרה</w:t>
            </w:r>
          </w:p>
        </w:tc>
      </w:tr>
    </w:tbl>
    <w:p w14:paraId="7706C550" w14:textId="77777777" w:rsidR="008D7FB3" w:rsidRPr="005A4282" w:rsidRDefault="008D7FB3">
      <w:pPr>
        <w:widowControl w:val="0"/>
        <w:numPr>
          <w:ilvl w:val="1"/>
          <w:numId w:val="15"/>
        </w:numPr>
        <w:ind w:left="1275" w:hanging="567"/>
      </w:pPr>
      <w:r w:rsidRPr="005A4282">
        <w:rPr>
          <w:rtl/>
        </w:rPr>
        <w:t>מבלי לגרוע מהאמור לעיל, זוכה במכרז אשר ימצא שהוא תיאם הצעות טרם הזכיה במכרז זה, או במסגרת מתן שירותים לפי מכרז זה, יחוייב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59CC7EC1" w14:textId="77777777" w:rsidR="00F45B9E" w:rsidRDefault="00F45B9E">
      <w:pPr>
        <w:widowControl w:val="0"/>
        <w:numPr>
          <w:ilvl w:val="1"/>
          <w:numId w:val="15"/>
        </w:numPr>
        <w:ind w:left="1275" w:hanging="567"/>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15279326" w14:textId="77777777" w:rsidR="00F45B9E" w:rsidRDefault="00F45B9E">
      <w:pPr>
        <w:widowControl w:val="0"/>
        <w:numPr>
          <w:ilvl w:val="1"/>
          <w:numId w:val="15"/>
        </w:numPr>
        <w:ind w:left="1275" w:hanging="567"/>
        <w:rPr>
          <w:rtl/>
        </w:rPr>
      </w:pPr>
      <w:r>
        <w:rPr>
          <w:rFonts w:hint="cs"/>
          <w:rtl/>
        </w:rPr>
        <w:t xml:space="preserve">תשלום הפיצויים או ניכויים מסכומים המגיעים לקבלן לא ישחררו את הקבלן מהתחייבויותיו על פי מסמכי המכרז. </w:t>
      </w:r>
    </w:p>
    <w:p w14:paraId="2A44D4E6" w14:textId="77777777" w:rsidR="00F45B9E" w:rsidRDefault="00F45B9E">
      <w:pPr>
        <w:widowControl w:val="0"/>
        <w:numPr>
          <w:ilvl w:val="1"/>
          <w:numId w:val="15"/>
        </w:numPr>
        <w:ind w:left="1275" w:hanging="567"/>
        <w:rPr>
          <w:rtl/>
        </w:rPr>
      </w:pPr>
      <w:r>
        <w:rPr>
          <w:rFonts w:hint="cs"/>
          <w:rtl/>
        </w:rPr>
        <w:t>הקבלן אינו רשאי לגרוע סכום הפיצוי המוסכם משכר עובדיו.</w:t>
      </w:r>
    </w:p>
    <w:p w14:paraId="2DA848F5" w14:textId="77777777" w:rsidR="00D0224F" w:rsidRDefault="00F45B9E">
      <w:pPr>
        <w:widowControl w:val="0"/>
        <w:numPr>
          <w:ilvl w:val="1"/>
          <w:numId w:val="15"/>
        </w:numPr>
        <w:ind w:left="1275" w:hanging="567"/>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2C03AAD5" w14:textId="77777777" w:rsidR="00D0224F" w:rsidRPr="00803E5E" w:rsidRDefault="00D0224F">
      <w:pPr>
        <w:widowControl w:val="0"/>
        <w:numPr>
          <w:ilvl w:val="0"/>
          <w:numId w:val="15"/>
        </w:numPr>
        <w:ind w:left="708" w:hanging="283"/>
        <w:rPr>
          <w:b/>
          <w:bCs/>
          <w:sz w:val="28"/>
          <w:szCs w:val="28"/>
          <w:u w:val="single"/>
        </w:rPr>
      </w:pPr>
      <w:r w:rsidRPr="00803E5E">
        <w:rPr>
          <w:rFonts w:hint="cs"/>
          <w:b/>
          <w:bCs/>
          <w:sz w:val="28"/>
          <w:szCs w:val="28"/>
          <w:u w:val="single"/>
          <w:rtl/>
        </w:rPr>
        <w:t xml:space="preserve">חפיפה </w:t>
      </w:r>
    </w:p>
    <w:p w14:paraId="23BD8054" w14:textId="77777777" w:rsidR="004D26F9" w:rsidRDefault="004D26F9">
      <w:pPr>
        <w:widowControl w:val="0"/>
        <w:numPr>
          <w:ilvl w:val="1"/>
          <w:numId w:val="15"/>
        </w:numPr>
        <w:ind w:left="1275" w:hanging="567"/>
        <w:rPr>
          <w:rtl/>
        </w:rPr>
      </w:pPr>
      <w:r>
        <w:rPr>
          <w:rFonts w:hint="cs"/>
          <w:rtl/>
        </w:rPr>
        <w:t>הקבלן החדש שיבחר במסגרת מכרז זה יפעיל את כל הנדרש במקום הקבלן הנוכחי (אלא אם הקבלן הנוכחי יזכה במכרז).</w:t>
      </w:r>
    </w:p>
    <w:p w14:paraId="37F0CCEA" w14:textId="77777777" w:rsidR="004D26F9" w:rsidRDefault="004D26F9">
      <w:pPr>
        <w:widowControl w:val="0"/>
        <w:numPr>
          <w:ilvl w:val="1"/>
          <w:numId w:val="15"/>
        </w:numPr>
        <w:ind w:left="1275" w:hanging="567"/>
        <w:rPr>
          <w:rtl/>
        </w:rPr>
      </w:pPr>
      <w:r>
        <w:rPr>
          <w:rFonts w:hint="cs"/>
          <w:rtl/>
        </w:rPr>
        <w:t>לצורך כך, יפעל הקבלן החדש לקבלה מסודרת ומאורגנת של כל המידע, האמצעים, הנהלים, התוכנות והתוכניות מהקבלן הנוכחי.</w:t>
      </w:r>
    </w:p>
    <w:p w14:paraId="2BF201E7" w14:textId="77777777" w:rsidR="004D26F9" w:rsidRDefault="004D26F9">
      <w:pPr>
        <w:widowControl w:val="0"/>
        <w:numPr>
          <w:ilvl w:val="1"/>
          <w:numId w:val="15"/>
        </w:numPr>
        <w:ind w:left="1275" w:hanging="567"/>
        <w:rPr>
          <w:rtl/>
        </w:rPr>
      </w:pPr>
      <w:r>
        <w:rPr>
          <w:rFonts w:hint="cs"/>
          <w:rtl/>
        </w:rPr>
        <w:t xml:space="preserve">על הקבלן החדש להתארגן ולארגן את כח האדם המקצועי כנדרש כאשר כל עובד יפעל מול העובד הקיים של הקבלן הנוכחי במשך </w:t>
      </w:r>
      <w:r w:rsidRPr="004D26F9">
        <w:rPr>
          <w:rFonts w:hint="cs"/>
          <w:rtl/>
        </w:rPr>
        <w:t>שבועיים ימים</w:t>
      </w:r>
      <w:r>
        <w:rPr>
          <w:rFonts w:hint="cs"/>
          <w:rtl/>
        </w:rPr>
        <w:t>.</w:t>
      </w:r>
    </w:p>
    <w:p w14:paraId="7E3FCD09" w14:textId="77777777" w:rsidR="004D26F9" w:rsidRDefault="004D26F9">
      <w:pPr>
        <w:widowControl w:val="0"/>
        <w:numPr>
          <w:ilvl w:val="1"/>
          <w:numId w:val="15"/>
        </w:numPr>
        <w:ind w:left="1275" w:hanging="567"/>
        <w:rPr>
          <w:rtl/>
        </w:rPr>
      </w:pPr>
      <w:r>
        <w:rPr>
          <w:rFonts w:hint="cs"/>
          <w:rtl/>
        </w:rPr>
        <w:t>על הקבלן שיבחר להתארגן כך שביום 1/9/2023 הוא יפעיל בלעדית את התוכנית כולה.</w:t>
      </w:r>
    </w:p>
    <w:p w14:paraId="70A9D577" w14:textId="77777777" w:rsidR="004D26F9" w:rsidRPr="00FA1774" w:rsidRDefault="004D26F9">
      <w:pPr>
        <w:widowControl w:val="0"/>
        <w:numPr>
          <w:ilvl w:val="1"/>
          <w:numId w:val="15"/>
        </w:numPr>
        <w:ind w:left="1275" w:hanging="567"/>
      </w:pPr>
      <w:r w:rsidRPr="00FA1774">
        <w:rPr>
          <w:rFonts w:hint="cs"/>
          <w:rtl/>
        </w:rPr>
        <w:t>על הקבלן המוסר לשתף</w:t>
      </w:r>
      <w:r w:rsidRPr="00FA1774">
        <w:rPr>
          <w:rtl/>
        </w:rPr>
        <w:t xml:space="preserve"> פעולה באופן מלא עם המשרד ועם </w:t>
      </w:r>
      <w:r w:rsidRPr="00FA1774">
        <w:rPr>
          <w:rFonts w:hint="cs"/>
          <w:rtl/>
        </w:rPr>
        <w:t>הספק החדש שיבחר</w:t>
      </w:r>
      <w:r w:rsidRPr="00FA1774">
        <w:rPr>
          <w:rtl/>
        </w:rPr>
        <w:t>, כדי לאפשר את ההתארגנות, ההחלפה והמשכה התקין של הפעילות לאחר סיום ההתקשרות עמו.</w:t>
      </w:r>
    </w:p>
    <w:p w14:paraId="3E6F3888" w14:textId="77777777" w:rsidR="004D26F9" w:rsidRPr="004D26F9" w:rsidRDefault="004D26F9">
      <w:pPr>
        <w:widowControl w:val="0"/>
        <w:numPr>
          <w:ilvl w:val="1"/>
          <w:numId w:val="15"/>
        </w:numPr>
        <w:ind w:left="1275" w:hanging="567"/>
        <w:rPr>
          <w:rtl/>
        </w:rPr>
      </w:pPr>
      <w:r w:rsidRPr="004D26F9">
        <w:rPr>
          <w:rFonts w:hint="cs"/>
          <w:rtl/>
        </w:rPr>
        <w:t>הקבלן המוסר יקבל תמורה רק עבור תפוקות שבוצעו במהלך החפיפה, עפ"י כללי החוזה על פיו הוא קשור עם המשרד.</w:t>
      </w:r>
    </w:p>
    <w:p w14:paraId="4BD88E73" w14:textId="77777777" w:rsidR="004D26F9" w:rsidRPr="004D26F9" w:rsidRDefault="004D26F9">
      <w:pPr>
        <w:widowControl w:val="0"/>
        <w:numPr>
          <w:ilvl w:val="1"/>
          <w:numId w:val="15"/>
        </w:numPr>
        <w:ind w:left="1275" w:hanging="567"/>
        <w:rPr>
          <w:rtl/>
        </w:rPr>
      </w:pPr>
      <w:r w:rsidRPr="004D26F9">
        <w:rPr>
          <w:rFonts w:hint="cs"/>
          <w:rtl/>
        </w:rPr>
        <w:t>הקבלן המוסר לא יקבל תמורה מיוחדת עבור ביצוע החפיפה.</w:t>
      </w:r>
    </w:p>
    <w:p w14:paraId="4DDDB1D6" w14:textId="77777777" w:rsidR="004D26F9" w:rsidRPr="004D26F9" w:rsidRDefault="004D26F9">
      <w:pPr>
        <w:widowControl w:val="0"/>
        <w:numPr>
          <w:ilvl w:val="1"/>
          <w:numId w:val="15"/>
        </w:numPr>
        <w:ind w:left="1275" w:hanging="567"/>
        <w:rPr>
          <w:rtl/>
        </w:rPr>
      </w:pPr>
      <w:r w:rsidRPr="004D26F9">
        <w:rPr>
          <w:rFonts w:hint="cs"/>
          <w:rtl/>
        </w:rPr>
        <w:t>הקבלן החדש (המקבל) לא יקבל תמורה כלשהי בגין החפיפה.</w:t>
      </w:r>
    </w:p>
    <w:p w14:paraId="4CFC3356" w14:textId="77777777" w:rsidR="004D26F9" w:rsidRDefault="004D26F9">
      <w:pPr>
        <w:widowControl w:val="0"/>
        <w:numPr>
          <w:ilvl w:val="1"/>
          <w:numId w:val="15"/>
        </w:numPr>
        <w:ind w:left="1275" w:hanging="567"/>
        <w:rPr>
          <w:rtl/>
        </w:rPr>
      </w:pPr>
      <w:r>
        <w:rPr>
          <w:rFonts w:hint="cs"/>
          <w:rtl/>
        </w:rPr>
        <w:t>נוהל חפיפה זה מחייב את הזוכה במכרז זה גם במעבר לזוכה אחר בתום תקופת ההתקשרות.</w:t>
      </w:r>
    </w:p>
    <w:p w14:paraId="024A46DC" w14:textId="77777777" w:rsidR="004D26F9" w:rsidRDefault="004D26F9">
      <w:pPr>
        <w:widowControl w:val="0"/>
        <w:numPr>
          <w:ilvl w:val="1"/>
          <w:numId w:val="15"/>
        </w:numPr>
        <w:ind w:left="1275" w:hanging="567"/>
        <w:rPr>
          <w:rtl/>
        </w:rPr>
      </w:pPr>
      <w:r>
        <w:rPr>
          <w:rFonts w:hint="cs"/>
          <w:rtl/>
        </w:rPr>
        <w:t xml:space="preserve">החפיפה כוללת, בין היתר, את הנושאים הבאים: </w:t>
      </w:r>
    </w:p>
    <w:p w14:paraId="768D0683" w14:textId="77777777" w:rsidR="004D26F9" w:rsidRPr="00FA1774" w:rsidRDefault="004D26F9">
      <w:pPr>
        <w:widowControl w:val="0"/>
        <w:numPr>
          <w:ilvl w:val="2"/>
          <w:numId w:val="15"/>
        </w:numPr>
        <w:ind w:left="1701" w:hanging="709"/>
      </w:pPr>
      <w:r w:rsidRPr="00FA1774">
        <w:rPr>
          <w:rFonts w:hint="cs"/>
          <w:rtl/>
        </w:rPr>
        <w:t>מסירה מאורגנת של כל המידע והידע שהצטברו במהלך הפעילות ואת כל התוצרים שנוצרו במהלך הפרויקט, כשהם מעודכנים ובפורמטים שהוגדרו ואושרו על ידי המשרד.</w:t>
      </w:r>
    </w:p>
    <w:p w14:paraId="1B3FD052" w14:textId="77777777" w:rsidR="004D26F9" w:rsidRDefault="004D26F9">
      <w:pPr>
        <w:widowControl w:val="0"/>
        <w:numPr>
          <w:ilvl w:val="2"/>
          <w:numId w:val="15"/>
        </w:numPr>
        <w:ind w:left="1701" w:hanging="709"/>
        <w:rPr>
          <w:rtl/>
        </w:rPr>
      </w:pPr>
      <w:r>
        <w:rPr>
          <w:rFonts w:hint="cs"/>
          <w:rtl/>
        </w:rPr>
        <w:t xml:space="preserve">מסירה מאורגנת של התוכנה, כולל ספרי תיעוד, מדריכים למשתמש לתוכנה הבסיסית ולכל השינויים שהמוסר ביצע במהלך ההתקשרות איתו. </w:t>
      </w:r>
    </w:p>
    <w:p w14:paraId="7A27A696" w14:textId="77777777" w:rsidR="004D26F9" w:rsidRDefault="004D26F9">
      <w:pPr>
        <w:widowControl w:val="0"/>
        <w:numPr>
          <w:ilvl w:val="2"/>
          <w:numId w:val="15"/>
        </w:numPr>
        <w:ind w:left="1701" w:hanging="709"/>
      </w:pPr>
      <w:r>
        <w:rPr>
          <w:rFonts w:hint="cs"/>
          <w:rtl/>
        </w:rPr>
        <w:t>מסירה מאורגנת ומסודרת של כל מאגרי המידע שנמסרו למוסר ביום תחילת פעילותו וכל השינויים והתוספות שחלו בהם (מידע ממוחשב, תיקים, חוזרים וכו').</w:t>
      </w:r>
    </w:p>
    <w:p w14:paraId="5E2ECFA9" w14:textId="77777777" w:rsidR="004D26F9" w:rsidRDefault="004D26F9">
      <w:pPr>
        <w:widowControl w:val="0"/>
        <w:numPr>
          <w:ilvl w:val="2"/>
          <w:numId w:val="15"/>
        </w:numPr>
        <w:ind w:left="1701" w:hanging="709"/>
      </w:pPr>
      <w:r>
        <w:rPr>
          <w:rFonts w:hint="cs"/>
          <w:rtl/>
        </w:rPr>
        <w:t xml:space="preserve">מסירה מאורגנת של כל מידע הדרוש למקבל לצורך תפעול מיידי ושלם של הפרוייקט. </w:t>
      </w:r>
    </w:p>
    <w:p w14:paraId="44E17A4F" w14:textId="77777777" w:rsidR="004D26F9" w:rsidRDefault="004D26F9">
      <w:pPr>
        <w:widowControl w:val="0"/>
        <w:numPr>
          <w:ilvl w:val="1"/>
          <w:numId w:val="15"/>
        </w:numPr>
        <w:ind w:left="1275" w:hanging="567"/>
      </w:pPr>
      <w:r>
        <w:rPr>
          <w:rFonts w:hint="cs"/>
          <w:rtl/>
        </w:rPr>
        <w:t xml:space="preserve">המוסר והמקבל יעבדו במשותף </w:t>
      </w:r>
      <w:r w:rsidRPr="004D26F9">
        <w:rPr>
          <w:rFonts w:hint="cs"/>
          <w:rtl/>
        </w:rPr>
        <w:t>במשך שבועיים שלמים</w:t>
      </w:r>
      <w:r>
        <w:rPr>
          <w:rFonts w:hint="cs"/>
          <w:rtl/>
        </w:rPr>
        <w:t xml:space="preserve"> לצורך סגירת כל מחויבות המוסר, הדרכה צמודה של המקבל וסיוע למקבל בהפקת הדו"חות החודשיים הנובעים מחודש החפיפה. </w:t>
      </w:r>
    </w:p>
    <w:p w14:paraId="191E0277" w14:textId="77777777" w:rsidR="004D26F9" w:rsidRPr="004D26F9" w:rsidRDefault="004D26F9">
      <w:pPr>
        <w:widowControl w:val="0"/>
        <w:numPr>
          <w:ilvl w:val="1"/>
          <w:numId w:val="15"/>
        </w:numPr>
        <w:ind w:left="1275" w:hanging="567"/>
      </w:pPr>
      <w:r w:rsidRPr="004D26F9">
        <w:rPr>
          <w:rFonts w:hint="cs"/>
          <w:rtl/>
        </w:rPr>
        <w:t>תקופת ההתקשרות בין המשרד לקבלן החדש (המקבל) תחל במועד תחילת החפיפה.</w:t>
      </w:r>
    </w:p>
    <w:p w14:paraId="2F5159EF" w14:textId="77777777" w:rsidR="004D26F9" w:rsidRDefault="004D26F9">
      <w:pPr>
        <w:widowControl w:val="0"/>
        <w:numPr>
          <w:ilvl w:val="1"/>
          <w:numId w:val="15"/>
        </w:numPr>
        <w:ind w:left="1275" w:hanging="567"/>
        <w:rPr>
          <w:rtl/>
        </w:rPr>
      </w:pPr>
      <w:r>
        <w:rPr>
          <w:rFonts w:hint="cs"/>
          <w:rtl/>
        </w:rPr>
        <w:lastRenderedPageBreak/>
        <w:t xml:space="preserve">תנאי מחייב לביצוע התשלום האחרון למוסר הינו קיומה של החפיפה לשביעות רצון האגף והגשת דו"ח פעילות סופי, מבוקר ומאושר ע"י רו"ח של המוסר. </w:t>
      </w:r>
    </w:p>
    <w:p w14:paraId="5EF40355" w14:textId="77777777" w:rsidR="00F45B9E" w:rsidRPr="00803E5E" w:rsidRDefault="00F45B9E">
      <w:pPr>
        <w:widowControl w:val="0"/>
        <w:numPr>
          <w:ilvl w:val="0"/>
          <w:numId w:val="15"/>
        </w:numPr>
        <w:ind w:left="708" w:hanging="283"/>
        <w:rPr>
          <w:b/>
          <w:bCs/>
          <w:sz w:val="28"/>
          <w:szCs w:val="28"/>
          <w:u w:val="single"/>
          <w:rtl/>
        </w:rPr>
      </w:pPr>
      <w:r w:rsidRPr="00803E5E">
        <w:rPr>
          <w:b/>
          <w:bCs/>
          <w:sz w:val="28"/>
          <w:szCs w:val="28"/>
          <w:u w:val="single"/>
          <w:rtl/>
        </w:rPr>
        <w:t>ז</w:t>
      </w:r>
      <w:r w:rsidRPr="00803E5E">
        <w:rPr>
          <w:rFonts w:hint="cs"/>
          <w:b/>
          <w:bCs/>
          <w:sz w:val="28"/>
          <w:szCs w:val="28"/>
          <w:u w:val="single"/>
          <w:rtl/>
        </w:rPr>
        <w:t>כויות יוצרים</w:t>
      </w:r>
    </w:p>
    <w:p w14:paraId="5230C818" w14:textId="77777777" w:rsidR="00F45B9E" w:rsidRPr="00A24463" w:rsidRDefault="00F45B9E" w:rsidP="00A24463">
      <w:pPr>
        <w:widowControl w:val="0"/>
        <w:ind w:left="1275"/>
        <w:rPr>
          <w:rFonts w:ascii="David" w:hAnsi="David"/>
          <w:rtl/>
        </w:rPr>
      </w:pPr>
      <w:r w:rsidRPr="00A24463">
        <w:rPr>
          <w:rFonts w:ascii="David" w:hAnsi="David"/>
          <w:rtl/>
        </w:rPr>
        <w:t xml:space="preserve">כל זכויות היוצרים על </w:t>
      </w:r>
      <w:r w:rsidR="004D26F9">
        <w:rPr>
          <w:rFonts w:ascii="David" w:hAnsi="David" w:hint="cs"/>
          <w:rtl/>
        </w:rPr>
        <w:t xml:space="preserve">ערכות הלימוד, </w:t>
      </w:r>
      <w:r w:rsidRPr="00A24463">
        <w:rPr>
          <w:rFonts w:ascii="David" w:hAnsi="David"/>
          <w:rtl/>
        </w:rPr>
        <w:t xml:space="preserve">התכניות, הספרות, התוכנות, היישומים הממוחשבים, (למעט מקרים הנכללים בסעיף </w:t>
      </w:r>
      <w:r w:rsidR="00A24463" w:rsidRPr="00A24463">
        <w:rPr>
          <w:rFonts w:ascii="David" w:hAnsi="David"/>
          <w:rtl/>
        </w:rPr>
        <w:fldChar w:fldCharType="begin"/>
      </w:r>
      <w:r w:rsidR="00A24463" w:rsidRPr="00A24463">
        <w:rPr>
          <w:rFonts w:ascii="David" w:hAnsi="David"/>
          <w:rtl/>
        </w:rPr>
        <w:instrText xml:space="preserve"> </w:instrText>
      </w:r>
      <w:r w:rsidR="00A24463" w:rsidRPr="00A24463">
        <w:rPr>
          <w:rFonts w:ascii="David" w:hAnsi="David"/>
        </w:rPr>
        <w:instrText>REF</w:instrText>
      </w:r>
      <w:r w:rsidR="00A24463" w:rsidRPr="00A24463">
        <w:rPr>
          <w:rFonts w:ascii="David" w:hAnsi="David"/>
          <w:rtl/>
        </w:rPr>
        <w:instrText xml:space="preserve"> _</w:instrText>
      </w:r>
      <w:r w:rsidR="00A24463" w:rsidRPr="00A24463">
        <w:rPr>
          <w:rFonts w:ascii="David" w:hAnsi="David"/>
        </w:rPr>
        <w:instrText>Ref99359692 \r \h</w:instrText>
      </w:r>
      <w:r w:rsidR="00A24463" w:rsidRPr="00A24463">
        <w:rPr>
          <w:rFonts w:ascii="David" w:hAnsi="David"/>
          <w:rtl/>
        </w:rPr>
        <w:instrText xml:space="preserve"> </w:instrText>
      </w:r>
      <w:r w:rsidR="00A24463">
        <w:rPr>
          <w:rFonts w:ascii="David" w:hAnsi="David"/>
          <w:rtl/>
        </w:rPr>
        <w:instrText xml:space="preserve"> \* </w:instrText>
      </w:r>
      <w:r w:rsidR="00A24463">
        <w:rPr>
          <w:rFonts w:ascii="David" w:hAnsi="David"/>
        </w:rPr>
        <w:instrText>MERGEFORMAT</w:instrText>
      </w:r>
      <w:r w:rsidR="00A24463">
        <w:rPr>
          <w:rFonts w:ascii="David" w:hAnsi="David"/>
          <w:rtl/>
        </w:rPr>
        <w:instrText xml:space="preserve"> </w:instrText>
      </w:r>
      <w:r w:rsidR="00A24463" w:rsidRPr="00A24463">
        <w:rPr>
          <w:rFonts w:ascii="David" w:hAnsi="David"/>
          <w:rtl/>
        </w:rPr>
      </w:r>
      <w:r w:rsidR="00A24463" w:rsidRPr="00A24463">
        <w:rPr>
          <w:rFonts w:ascii="David" w:hAnsi="David"/>
          <w:rtl/>
        </w:rPr>
        <w:fldChar w:fldCharType="separate"/>
      </w:r>
      <w:r w:rsidR="004D26F9">
        <w:rPr>
          <w:rFonts w:ascii="David" w:hAnsi="David"/>
          <w:cs/>
        </w:rPr>
        <w:t>‎</w:t>
      </w:r>
      <w:r w:rsidR="004D26F9">
        <w:rPr>
          <w:rFonts w:ascii="David" w:hAnsi="David"/>
        </w:rPr>
        <w:t>9.6</w:t>
      </w:r>
      <w:r w:rsidR="00A24463" w:rsidRPr="00A24463">
        <w:rPr>
          <w:rFonts w:ascii="David" w:hAnsi="David"/>
          <w:rtl/>
        </w:rPr>
        <w:fldChar w:fldCharType="end"/>
      </w:r>
      <w:r w:rsidRPr="00A24463">
        <w:rPr>
          <w:rFonts w:ascii="David" w:hAnsi="David"/>
          <w:rtl/>
        </w:rPr>
        <w:t xml:space="preserve"> להלן) וכל חומר אחר אשר יעשה בו שימוש ו/או יפותח, ירכש או יותאם ע"י קבלן לצורך פרוייקט זה, יהיו רכושה של המדינה והקבלן מתחייב לפעול כדלקמן:</w:t>
      </w:r>
    </w:p>
    <w:p w14:paraId="34790FFE" w14:textId="77777777" w:rsidR="00F45B9E" w:rsidRPr="00A24463" w:rsidRDefault="00F45B9E">
      <w:pPr>
        <w:widowControl w:val="0"/>
        <w:numPr>
          <w:ilvl w:val="1"/>
          <w:numId w:val="15"/>
        </w:numPr>
        <w:ind w:left="1275" w:hanging="567"/>
        <w:rPr>
          <w:rtl/>
        </w:rPr>
      </w:pPr>
      <w:r w:rsidRPr="00A24463">
        <w:rPr>
          <w:rtl/>
        </w:rPr>
        <w:t xml:space="preserve">הקבלן לא יהיה רשאי להשתמש בתוכניות, תוכנות ובכל חומר שהוכן על ידו לצרכי ההסכם, לצרכיו הפנימיים או לצרכי עבודות אחרות, אלא אם כן קיבל אישור בכתב מראש </w:t>
      </w:r>
      <w:r w:rsidRPr="00A24463">
        <w:rPr>
          <w:rFonts w:hint="cs"/>
          <w:rtl/>
        </w:rPr>
        <w:t>מ</w:t>
      </w:r>
      <w:r w:rsidRPr="00A24463">
        <w:rPr>
          <w:rtl/>
        </w:rPr>
        <w:t>המשרד.</w:t>
      </w:r>
    </w:p>
    <w:p w14:paraId="236763DC" w14:textId="77777777" w:rsidR="00F45B9E" w:rsidRPr="00A24463" w:rsidRDefault="00F45B9E">
      <w:pPr>
        <w:widowControl w:val="0"/>
        <w:numPr>
          <w:ilvl w:val="1"/>
          <w:numId w:val="15"/>
        </w:numPr>
        <w:ind w:left="1275" w:hanging="567"/>
        <w:rPr>
          <w:rtl/>
        </w:rPr>
      </w:pPr>
      <w:r w:rsidRPr="00A24463">
        <w:rPr>
          <w:rFonts w:hint="cs"/>
          <w:rtl/>
        </w:rPr>
        <w:t>הקבלן אינו רשאי לציין את זהותו על גבי דפי המידע. נושא זה כולל: סמלים של הקבלן, שמו וכל אזכור אחר המזהה אותו.</w:t>
      </w:r>
    </w:p>
    <w:p w14:paraId="506EA791" w14:textId="77777777" w:rsidR="00F45B9E" w:rsidRPr="00A24463" w:rsidRDefault="00F45B9E">
      <w:pPr>
        <w:widowControl w:val="0"/>
        <w:numPr>
          <w:ilvl w:val="1"/>
          <w:numId w:val="15"/>
        </w:numPr>
        <w:ind w:left="1275" w:hanging="567"/>
        <w:rPr>
          <w:rtl/>
        </w:rPr>
      </w:pPr>
      <w:r w:rsidRPr="00A24463">
        <w:rPr>
          <w:rtl/>
        </w:rPr>
        <w:t>הקבלן לא יעביר את המסמכים שהכין במסגרת חובותיו עפ"י מכרז זה ו/או חלק מהם לאחר, לא יתיר רשות הדפסה ו/או הוצאה לאור ולא יפרסם את המסמכים בכל צורה שהיא.</w:t>
      </w:r>
    </w:p>
    <w:p w14:paraId="401F4BCE" w14:textId="77777777" w:rsidR="00F45B9E" w:rsidRPr="00A24463" w:rsidRDefault="00F45B9E">
      <w:pPr>
        <w:widowControl w:val="0"/>
        <w:numPr>
          <w:ilvl w:val="1"/>
          <w:numId w:val="15"/>
        </w:numPr>
        <w:ind w:left="1275" w:hanging="567"/>
        <w:rPr>
          <w:rtl/>
        </w:rPr>
      </w:pPr>
      <w:r w:rsidRPr="00A24463">
        <w:rPr>
          <w:rtl/>
        </w:rPr>
        <w:t xml:space="preserve">הקבלן מצהיר כי לא הפר/יפר כל זכות יוצרים ו/או פטנט ו/או סוד מסחרי </w:t>
      </w:r>
      <w:r w:rsidRPr="00A24463">
        <w:rPr>
          <w:rFonts w:hint="cs"/>
          <w:rtl/>
        </w:rPr>
        <w:t xml:space="preserve">ו/או מידע </w:t>
      </w:r>
      <w:r w:rsidRPr="00A24463">
        <w:rPr>
          <w:rtl/>
        </w:rPr>
        <w:t>כלשהו במהלך ביצוע התח</w:t>
      </w:r>
      <w:r w:rsidRPr="00A24463">
        <w:rPr>
          <w:rFonts w:hint="cs"/>
          <w:rtl/>
        </w:rPr>
        <w:t>י</w:t>
      </w:r>
      <w:r w:rsidRPr="00A24463">
        <w:rPr>
          <w:rtl/>
        </w:rPr>
        <w:t>יבויות עפ"י מכרז זה.</w:t>
      </w:r>
    </w:p>
    <w:p w14:paraId="0BABE76B" w14:textId="77777777" w:rsidR="00F45B9E" w:rsidRPr="00A24463" w:rsidRDefault="00F45B9E">
      <w:pPr>
        <w:widowControl w:val="0"/>
        <w:numPr>
          <w:ilvl w:val="1"/>
          <w:numId w:val="15"/>
        </w:numPr>
        <w:ind w:left="1275" w:hanging="567"/>
        <w:rPr>
          <w:rtl/>
        </w:rPr>
      </w:pPr>
      <w:r w:rsidRPr="00A24463">
        <w:rPr>
          <w:rtl/>
        </w:rPr>
        <w:t>הוגשה תביעה נגד המשרד לפיה חומר מסויים כלשהו, אשר המשרד יעשה בו שימוש לפי מכרז זה, מפר זכויות יוצרים מתחייב הקבלן לשפות את המשרד עם דרישה ראשונה, בגין כל הסכומים שיחוייב לשלם בגין התביעה האמורה, וכן להחליף על חשבונו את החומר המפר בחומר אחר שאינו מפר.</w:t>
      </w:r>
    </w:p>
    <w:p w14:paraId="5CD9B595" w14:textId="77777777" w:rsidR="00F45B9E" w:rsidRPr="00A24463" w:rsidRDefault="00F45B9E">
      <w:pPr>
        <w:widowControl w:val="0"/>
        <w:numPr>
          <w:ilvl w:val="1"/>
          <w:numId w:val="15"/>
        </w:numPr>
        <w:ind w:left="1275" w:hanging="567"/>
        <w:rPr>
          <w:rtl/>
        </w:rPr>
      </w:pPr>
      <w:bookmarkStart w:id="11" w:name="_Ref99359692"/>
      <w:r w:rsidRPr="00A24463">
        <w:rPr>
          <w:rtl/>
        </w:rPr>
        <w:t xml:space="preserve">במידה </w:t>
      </w:r>
      <w:r w:rsidR="00285FB1" w:rsidRPr="00A24463">
        <w:rPr>
          <w:rFonts w:hint="cs"/>
          <w:rtl/>
        </w:rPr>
        <w:t>ש</w:t>
      </w:r>
      <w:r w:rsidRPr="00A24463">
        <w:rPr>
          <w:rtl/>
        </w:rPr>
        <w:t>הקבלן משתמש בחומרים של בעלי זכויות אחרים לצורך הפעלת המ</w:t>
      </w:r>
      <w:r w:rsidRPr="00A24463">
        <w:rPr>
          <w:rFonts w:hint="cs"/>
          <w:rtl/>
        </w:rPr>
        <w:t>כר</w:t>
      </w:r>
      <w:r w:rsidRPr="00A24463">
        <w:rPr>
          <w:rtl/>
        </w:rPr>
        <w:t>ז ותוכניות העבודה שלו, עליו לקבל היתר לשימוש בחומרים אלו</w:t>
      </w:r>
      <w:r w:rsidR="004B522F" w:rsidRPr="00A24463">
        <w:rPr>
          <w:rFonts w:hint="cs"/>
          <w:rtl/>
        </w:rPr>
        <w:t xml:space="preserve"> מבעלי זכויות היוצרים</w:t>
      </w:r>
      <w:r w:rsidRPr="00A24463">
        <w:rPr>
          <w:rtl/>
        </w:rPr>
        <w:t>.</w:t>
      </w:r>
      <w:bookmarkEnd w:id="11"/>
    </w:p>
    <w:p w14:paraId="2717FA6F" w14:textId="77777777" w:rsidR="00F45B9E" w:rsidRPr="00A24463" w:rsidRDefault="00F45B9E">
      <w:pPr>
        <w:widowControl w:val="0"/>
        <w:numPr>
          <w:ilvl w:val="1"/>
          <w:numId w:val="15"/>
        </w:numPr>
        <w:ind w:left="1275" w:hanging="567"/>
        <w:rPr>
          <w:rtl/>
        </w:rPr>
      </w:pPr>
      <w:r w:rsidRPr="00A24463">
        <w:rPr>
          <w:rtl/>
        </w:rPr>
        <w:t>אם ההיתר כרוך בתשלום, יבצע זאת הקבלן על חשבונו.</w:t>
      </w:r>
    </w:p>
    <w:p w14:paraId="5DEF3DFA" w14:textId="77777777" w:rsidR="00F45B9E" w:rsidRDefault="00F45B9E">
      <w:pPr>
        <w:widowControl w:val="0"/>
        <w:numPr>
          <w:ilvl w:val="1"/>
          <w:numId w:val="15"/>
        </w:numPr>
        <w:ind w:left="1275" w:hanging="567"/>
        <w:rPr>
          <w:rtl/>
        </w:rPr>
      </w:pPr>
      <w:r>
        <w:rPr>
          <w:rFonts w:hint="cs"/>
          <w:rtl/>
        </w:rPr>
        <w:t>בכל מקרה בו הקבלן מציע תכנית ייחודית מטעמו הקבלן ידאג להיות בעל זכויות היוצרים לצורך הפעלת הפרוייקט. במקרה זה זכויות היוצרים תשארנה בידי הקבלן.</w:t>
      </w:r>
    </w:p>
    <w:p w14:paraId="3E298EDD" w14:textId="77777777" w:rsidR="00F45B9E" w:rsidRDefault="00F45B9E">
      <w:pPr>
        <w:widowControl w:val="0"/>
        <w:numPr>
          <w:ilvl w:val="1"/>
          <w:numId w:val="15"/>
        </w:numPr>
        <w:ind w:left="1275" w:hanging="567"/>
        <w:rPr>
          <w:rtl/>
        </w:rPr>
      </w:pPr>
      <w:r>
        <w:rPr>
          <w:rFonts w:hint="cs"/>
          <w:rtl/>
        </w:rPr>
        <w:t>במקרה והקבלן טוען לזכויות יוצרים לתכנית עליו להודיע על כך בכתב ומראש למשרד. אם התכנית מוצעת במסגרת הצעתו למכרז זה עליו להודיע על כך במסגרת מסמכי המכרז.</w:t>
      </w:r>
    </w:p>
    <w:p w14:paraId="5B5A9577" w14:textId="77777777" w:rsidR="00F45B9E" w:rsidRDefault="00F45B9E">
      <w:pPr>
        <w:widowControl w:val="0"/>
        <w:numPr>
          <w:ilvl w:val="1"/>
          <w:numId w:val="15"/>
        </w:numPr>
        <w:ind w:left="1275" w:hanging="567"/>
        <w:rPr>
          <w:rtl/>
        </w:rPr>
      </w:pPr>
      <w:r>
        <w:rPr>
          <w:rFonts w:hint="cs"/>
          <w:rtl/>
        </w:rPr>
        <w:t>המשרד יהיה רשאי לדרוש הכנסת שינויים והתאמות במסגרת הפרוייקט. במקרה זה יעביר הקבלן את הזכויות על התוכנ</w:t>
      </w:r>
      <w:r w:rsidR="00BA25C2">
        <w:rPr>
          <w:rFonts w:hint="cs"/>
          <w:rtl/>
        </w:rPr>
        <w:t>י</w:t>
      </w:r>
      <w:r>
        <w:rPr>
          <w:rFonts w:hint="cs"/>
          <w:rtl/>
        </w:rPr>
        <w:t>ות המתאימות, לידי המשרד.</w:t>
      </w:r>
    </w:p>
    <w:p w14:paraId="3D24E6A0" w14:textId="77777777" w:rsidR="00F45B9E" w:rsidRPr="00A24463" w:rsidRDefault="00F45B9E">
      <w:pPr>
        <w:widowControl w:val="0"/>
        <w:numPr>
          <w:ilvl w:val="1"/>
          <w:numId w:val="15"/>
        </w:numPr>
        <w:ind w:left="1275" w:hanging="567"/>
        <w:rPr>
          <w:rtl/>
        </w:rPr>
      </w:pPr>
      <w:r w:rsidRPr="00A24463">
        <w:rPr>
          <w:rtl/>
        </w:rPr>
        <w:t>בתום ההתקשרות או מיד עם דרישה ראשונה של המשרד בכתב, יעביר הקבלן את כל התוכניות</w:t>
      </w:r>
      <w:r w:rsidRPr="00A24463">
        <w:rPr>
          <w:rFonts w:hint="cs"/>
          <w:rtl/>
        </w:rPr>
        <w:t xml:space="preserve">, התוכנות, יישומים ממוחשבים וכל חומר </w:t>
      </w:r>
      <w:r w:rsidRPr="00A24463">
        <w:rPr>
          <w:rtl/>
        </w:rPr>
        <w:t>שבידו או בידי עובדיו, עובדים וכל קבלן שירותים אחר, המועסקים במסגרת הפרוייקט, לידי ה</w:t>
      </w:r>
      <w:r w:rsidRPr="00A24463">
        <w:rPr>
          <w:rFonts w:hint="cs"/>
          <w:rtl/>
        </w:rPr>
        <w:t>משרד</w:t>
      </w:r>
      <w:r w:rsidRPr="00A24463">
        <w:rPr>
          <w:rtl/>
        </w:rPr>
        <w:t>.</w:t>
      </w:r>
    </w:p>
    <w:p w14:paraId="4BB04D49" w14:textId="77777777" w:rsidR="00F45B9E" w:rsidRPr="00A24463" w:rsidRDefault="00F45B9E">
      <w:pPr>
        <w:widowControl w:val="0"/>
        <w:numPr>
          <w:ilvl w:val="1"/>
          <w:numId w:val="15"/>
        </w:numPr>
        <w:ind w:left="1275" w:hanging="567"/>
        <w:rPr>
          <w:rtl/>
        </w:rPr>
      </w:pPr>
      <w:r w:rsidRPr="00A24463">
        <w:rPr>
          <w:rtl/>
        </w:rPr>
        <w:t>הקבלן י</w:t>
      </w:r>
      <w:r w:rsidRPr="00A24463">
        <w:rPr>
          <w:rFonts w:hint="cs"/>
          <w:rtl/>
        </w:rPr>
        <w:t>י</w:t>
      </w:r>
      <w:r w:rsidRPr="00A24463">
        <w:rPr>
          <w:rtl/>
        </w:rPr>
        <w:t xml:space="preserve">דרש לעגן את זכויות המדינה, </w:t>
      </w:r>
      <w:r w:rsidR="00487549" w:rsidRPr="00A24463">
        <w:rPr>
          <w:rFonts w:hint="cs"/>
          <w:rtl/>
        </w:rPr>
        <w:t>משרד החינוך</w:t>
      </w:r>
      <w:r w:rsidRPr="00A24463">
        <w:rPr>
          <w:rtl/>
        </w:rPr>
        <w:t>, בהתקשרויות החוזיות שלו עם עובדיו, כותבי התוכניות ו</w:t>
      </w:r>
      <w:r w:rsidRPr="00A24463">
        <w:rPr>
          <w:rFonts w:hint="cs"/>
          <w:rtl/>
        </w:rPr>
        <w:t>קבלנים</w:t>
      </w:r>
      <w:r w:rsidRPr="00A24463">
        <w:rPr>
          <w:rtl/>
        </w:rPr>
        <w:t xml:space="preserve"> שיופעלו על ידו לביצוע השירותים נושא מכרז זה.</w:t>
      </w:r>
    </w:p>
    <w:p w14:paraId="4591B619" w14:textId="77777777" w:rsidR="00F45B9E" w:rsidRPr="00803E5E" w:rsidRDefault="00F45B9E">
      <w:pPr>
        <w:widowControl w:val="0"/>
        <w:numPr>
          <w:ilvl w:val="0"/>
          <w:numId w:val="15"/>
        </w:numPr>
        <w:ind w:left="708" w:hanging="283"/>
        <w:rPr>
          <w:b/>
          <w:bCs/>
          <w:sz w:val="28"/>
          <w:szCs w:val="28"/>
          <w:u w:val="single"/>
        </w:rPr>
      </w:pPr>
      <w:r w:rsidRPr="00803E5E">
        <w:rPr>
          <w:rFonts w:hint="cs"/>
          <w:b/>
          <w:bCs/>
          <w:sz w:val="28"/>
          <w:szCs w:val="28"/>
          <w:u w:val="single"/>
          <w:rtl/>
        </w:rPr>
        <w:t>שמירת סודיות</w:t>
      </w:r>
    </w:p>
    <w:p w14:paraId="0203A8FD" w14:textId="77777777" w:rsidR="00F45B9E" w:rsidRDefault="00F45B9E">
      <w:pPr>
        <w:widowControl w:val="0"/>
        <w:numPr>
          <w:ilvl w:val="1"/>
          <w:numId w:val="15"/>
        </w:numPr>
        <w:ind w:left="1275" w:hanging="567"/>
        <w:rPr>
          <w:rtl/>
        </w:rPr>
      </w:pPr>
      <w:r>
        <w:rPr>
          <w:rFonts w:hint="cs"/>
          <w:rtl/>
        </w:rPr>
        <w:t>הקבלן מתחייב לשמור בסוד ידיעות ומידע שיגיעו אליו עקב ביצוע מכרז זה.</w:t>
      </w:r>
    </w:p>
    <w:p w14:paraId="6176A576" w14:textId="77777777" w:rsidR="00F45B9E" w:rsidRDefault="00F45B9E">
      <w:pPr>
        <w:widowControl w:val="0"/>
        <w:numPr>
          <w:ilvl w:val="1"/>
          <w:numId w:val="15"/>
        </w:numPr>
        <w:ind w:left="1275" w:hanging="567"/>
      </w:pPr>
      <w:r>
        <w:rPr>
          <w:rFonts w:hint="cs"/>
          <w:rtl/>
        </w:rPr>
        <w:t>במסגרת זו כלולים</w:t>
      </w:r>
      <w:r w:rsidR="00BB6B57">
        <w:rPr>
          <w:rFonts w:hint="cs"/>
          <w:rtl/>
        </w:rPr>
        <w:t xml:space="preserve"> בין היתר</w:t>
      </w:r>
      <w:r>
        <w:rPr>
          <w:rFonts w:hint="cs"/>
          <w:rtl/>
        </w:rPr>
        <w:t>: דו"חות, טפסים, מדיה מגנטית או כל מידע לגבי מערכות המידע ומרשם של מערכת החינוך, מועדי ביקורת ותוצאותיה וכל מידע אחר</w:t>
      </w:r>
      <w:r w:rsidR="00B864DE">
        <w:rPr>
          <w:rFonts w:hint="cs"/>
          <w:rtl/>
        </w:rPr>
        <w:t xml:space="preserve"> </w:t>
      </w:r>
      <w:r>
        <w:rPr>
          <w:rFonts w:hint="cs"/>
          <w:rtl/>
        </w:rPr>
        <w:t xml:space="preserve">שהגיע אליו במסגרת ביצוע השרותים עפ"י המכרז. </w:t>
      </w:r>
    </w:p>
    <w:p w14:paraId="1FB67883" w14:textId="77777777" w:rsidR="00F45B9E" w:rsidRPr="00A24463" w:rsidRDefault="00F45B9E">
      <w:pPr>
        <w:widowControl w:val="0"/>
        <w:numPr>
          <w:ilvl w:val="1"/>
          <w:numId w:val="15"/>
        </w:numPr>
        <w:ind w:left="1275" w:hanging="567"/>
        <w:rPr>
          <w:rtl/>
        </w:rPr>
      </w:pPr>
      <w:r>
        <w:rPr>
          <w:rFonts w:hint="cs"/>
          <w:rtl/>
        </w:rPr>
        <w:t>הקבלן</w:t>
      </w:r>
      <w:r w:rsidRPr="00A24463">
        <w:rPr>
          <w:rFonts w:hint="cs"/>
          <w:rtl/>
        </w:rPr>
        <w:t xml:space="preserve"> מתחייב לשמור בסוד ידיעות שתגענה אליו עקב ביצוע מכרז זה וללא הרשאה מהמזמין, לא ימסור </w:t>
      </w:r>
      <w:r>
        <w:rPr>
          <w:rFonts w:hint="cs"/>
          <w:rtl/>
        </w:rPr>
        <w:t>הקבלן</w:t>
      </w:r>
      <w:r w:rsidRPr="00A24463">
        <w:rPr>
          <w:rFonts w:hint="cs"/>
          <w:rtl/>
        </w:rPr>
        <w:t xml:space="preserve"> ידיעה כאמור לאדם שלא יהיה מוסמך לקבלה. לעניין זה, יחולו על </w:t>
      </w:r>
      <w:r>
        <w:rPr>
          <w:rFonts w:hint="cs"/>
          <w:rtl/>
        </w:rPr>
        <w:t>הקבלן</w:t>
      </w:r>
      <w:r w:rsidRPr="00A24463">
        <w:rPr>
          <w:rFonts w:hint="cs"/>
          <w:rtl/>
        </w:rPr>
        <w:t xml:space="preserve"> הוראות </w:t>
      </w:r>
      <w:r w:rsidRPr="00A24463">
        <w:rPr>
          <w:rFonts w:hint="cs"/>
          <w:rtl/>
        </w:rPr>
        <w:lastRenderedPageBreak/>
        <w:t xml:space="preserve">סעיפים 118 ו- 119 לחוק העונשין תשל"ז 1977. </w:t>
      </w:r>
      <w:r>
        <w:rPr>
          <w:rFonts w:hint="cs"/>
          <w:rtl/>
        </w:rPr>
        <w:t>הקבלן</w:t>
      </w:r>
      <w:r w:rsidRPr="00A24463">
        <w:rPr>
          <w:rFonts w:hint="cs"/>
          <w:rtl/>
        </w:rPr>
        <w:t xml:space="preserve"> מתחייב להחתים את כל עובדיו והמועסקים על ידיו לצרכי מכרז זה על התחייבות לשמירת סודיות.</w:t>
      </w:r>
    </w:p>
    <w:p w14:paraId="3639FF80" w14:textId="77777777" w:rsidR="00F45B9E" w:rsidRDefault="00F45B9E">
      <w:pPr>
        <w:widowControl w:val="0"/>
        <w:numPr>
          <w:ilvl w:val="1"/>
          <w:numId w:val="15"/>
        </w:numPr>
        <w:ind w:left="1275" w:hanging="567"/>
        <w:rPr>
          <w:rtl/>
        </w:rPr>
      </w:pPr>
      <w:r>
        <w:rPr>
          <w:rFonts w:hint="cs"/>
          <w:rtl/>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6A0B9708" w14:textId="77777777" w:rsidR="00D40568" w:rsidRDefault="00D40568">
      <w:pPr>
        <w:widowControl w:val="0"/>
        <w:numPr>
          <w:ilvl w:val="1"/>
          <w:numId w:val="15"/>
        </w:numPr>
        <w:ind w:left="1275" w:hanging="567"/>
        <w:rPr>
          <w:rtl/>
        </w:rPr>
      </w:pPr>
      <w:r>
        <w:rPr>
          <w:rFonts w:hint="cs"/>
          <w:rtl/>
        </w:rPr>
        <w:t xml:space="preserve">הקבלן יעסיק רק עובדים העונים על ההנחיות לשמירת סודיות שיוגדרו ע"י המשרד. </w:t>
      </w:r>
    </w:p>
    <w:p w14:paraId="59ADFD53" w14:textId="77777777" w:rsidR="00F45B9E" w:rsidRDefault="00F45B9E">
      <w:pPr>
        <w:widowControl w:val="0"/>
        <w:numPr>
          <w:ilvl w:val="1"/>
          <w:numId w:val="15"/>
        </w:numPr>
        <w:ind w:left="1275" w:hanging="567"/>
        <w:rPr>
          <w:rtl/>
        </w:rPr>
      </w:pPr>
      <w:r>
        <w:rPr>
          <w:rFonts w:hint="cs"/>
          <w:rtl/>
        </w:rPr>
        <w:t xml:space="preserve">הקבלן לא ימסור ידיעה או מידע לאדם שלא יהיה מוסמך לקבלה ללא הרשאה מהמשרד. </w:t>
      </w:r>
    </w:p>
    <w:p w14:paraId="02DC36D1" w14:textId="77777777" w:rsidR="00F45B9E" w:rsidRDefault="00F45B9E">
      <w:pPr>
        <w:widowControl w:val="0"/>
        <w:numPr>
          <w:ilvl w:val="1"/>
          <w:numId w:val="15"/>
        </w:numPr>
        <w:ind w:left="1275" w:hanging="567"/>
        <w:rPr>
          <w:rtl/>
        </w:rPr>
      </w:pPr>
      <w:r>
        <w:rPr>
          <w:rFonts w:hint="cs"/>
          <w:rtl/>
        </w:rPr>
        <w:t>הקבלן יחתום על הצהרה למחויבות שמירת סודיות וכן יחתים את כל עובדיו והמועסקים על ידו לצורך מכרז זה, על התחייבות לשמור סודיות</w:t>
      </w:r>
      <w:r w:rsidR="00D40568">
        <w:rPr>
          <w:rFonts w:hint="cs"/>
          <w:rtl/>
        </w:rPr>
        <w:t>.</w:t>
      </w:r>
    </w:p>
    <w:p w14:paraId="552FA559" w14:textId="77777777" w:rsidR="00F45B9E" w:rsidRDefault="00F45B9E">
      <w:pPr>
        <w:widowControl w:val="0"/>
        <w:numPr>
          <w:ilvl w:val="1"/>
          <w:numId w:val="15"/>
        </w:numPr>
        <w:ind w:left="1275" w:hanging="567"/>
        <w:rPr>
          <w:rtl/>
        </w:rPr>
      </w:pPr>
      <w:r>
        <w:rPr>
          <w:rFonts w:hint="cs"/>
          <w:rtl/>
        </w:rPr>
        <w:t>הקבלן יחזיר למשרד כל חומר שימסר לו בהקשר לפעילות זו בכל עת שידרש לכך.</w:t>
      </w:r>
    </w:p>
    <w:p w14:paraId="1FE734BB" w14:textId="77777777" w:rsidR="00F45B9E" w:rsidRDefault="00F45B9E">
      <w:pPr>
        <w:widowControl w:val="0"/>
        <w:numPr>
          <w:ilvl w:val="1"/>
          <w:numId w:val="15"/>
        </w:numPr>
        <w:ind w:left="1275" w:hanging="567"/>
        <w:rPr>
          <w:rtl/>
        </w:rPr>
      </w:pPr>
      <w:r>
        <w:rPr>
          <w:rFonts w:hint="cs"/>
          <w:rtl/>
        </w:rPr>
        <w:t xml:space="preserve">על פי דרישת המזמין יציג </w:t>
      </w:r>
      <w:r w:rsidR="007D6689">
        <w:rPr>
          <w:rFonts w:hint="cs"/>
          <w:rtl/>
        </w:rPr>
        <w:t>הקבלן</w:t>
      </w:r>
      <w:r>
        <w:rPr>
          <w:rFonts w:hint="cs"/>
          <w:rtl/>
        </w:rPr>
        <w:t xml:space="preserve"> </w:t>
      </w:r>
      <w:r w:rsidR="00D40568">
        <w:rPr>
          <w:rFonts w:hint="cs"/>
          <w:rtl/>
        </w:rPr>
        <w:t>למשרד</w:t>
      </w:r>
      <w:r>
        <w:rPr>
          <w:rFonts w:hint="cs"/>
          <w:rtl/>
        </w:rPr>
        <w:t xml:space="preserve"> אמצעי האבטחה שנקט לאבטחת הנתונים ו/או המידע המצויים ברשותו במסגרת מכרז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w:t>
      </w:r>
      <w:r w:rsidR="00D40568">
        <w:rPr>
          <w:rFonts w:hint="cs"/>
          <w:rtl/>
        </w:rPr>
        <w:t xml:space="preserve"> ואבטחת מידע</w:t>
      </w:r>
      <w:r>
        <w:rPr>
          <w:rFonts w:hint="cs"/>
          <w:rtl/>
        </w:rPr>
        <w:t>.</w:t>
      </w:r>
    </w:p>
    <w:p w14:paraId="03DEBBE9" w14:textId="77777777" w:rsidR="00373224" w:rsidRPr="009425E9" w:rsidRDefault="00373224">
      <w:pPr>
        <w:widowControl w:val="0"/>
        <w:numPr>
          <w:ilvl w:val="1"/>
          <w:numId w:val="15"/>
        </w:numPr>
        <w:ind w:left="1275" w:hanging="567"/>
        <w:rPr>
          <w:b/>
          <w:bCs/>
          <w:noProof/>
          <w:u w:val="single"/>
          <w:lang w:eastAsia="en-US"/>
        </w:rPr>
      </w:pPr>
      <w:r w:rsidRPr="00A24463">
        <w:rPr>
          <w:rtl/>
        </w:rPr>
        <w:t>התחייבות לאבטחת מידע</w:t>
      </w:r>
    </w:p>
    <w:p w14:paraId="12DB822F" w14:textId="77777777" w:rsidR="00373224" w:rsidRDefault="00830BB6">
      <w:pPr>
        <w:widowControl w:val="0"/>
        <w:numPr>
          <w:ilvl w:val="2"/>
          <w:numId w:val="15"/>
        </w:numPr>
        <w:ind w:left="1842" w:hanging="850"/>
        <w:rPr>
          <w:rtl/>
        </w:rPr>
      </w:pPr>
      <w:r>
        <w:rPr>
          <w:rFonts w:hint="cs"/>
          <w:rtl/>
        </w:rPr>
        <w:t>הקבלן</w:t>
      </w:r>
      <w:r w:rsidR="00373224">
        <w:rPr>
          <w:rtl/>
        </w:rPr>
        <w:t xml:space="preserve"> יתחייב לדאוג לאבטחת כל החומר שיגיע אליו במסגרת ביצוע פרויקט</w:t>
      </w:r>
      <w:r w:rsidR="00E3178A">
        <w:rPr>
          <w:rtl/>
        </w:rPr>
        <w:t xml:space="preserve"> </w:t>
      </w:r>
      <w:r w:rsidR="00373224">
        <w:rPr>
          <w:rtl/>
        </w:rPr>
        <w:t>זה ולהציג למשרד, על פי דרישתו או דרישת בא כוחו, את אמצעי אבטחת החומר.</w:t>
      </w:r>
    </w:p>
    <w:p w14:paraId="0A1E02D2" w14:textId="77777777" w:rsidR="00373224" w:rsidRDefault="00373224">
      <w:pPr>
        <w:widowControl w:val="0"/>
        <w:numPr>
          <w:ilvl w:val="2"/>
          <w:numId w:val="15"/>
        </w:numPr>
        <w:ind w:left="1842" w:hanging="850"/>
        <w:rPr>
          <w:rtl/>
        </w:rPr>
      </w:pPr>
      <w:r>
        <w:rPr>
          <w:rtl/>
        </w:rPr>
        <w:t>ה</w:t>
      </w:r>
      <w:r w:rsidR="00830BB6">
        <w:rPr>
          <w:rFonts w:hint="cs"/>
          <w:rtl/>
        </w:rPr>
        <w:t>קבלן</w:t>
      </w:r>
      <w:r>
        <w:rPr>
          <w:rtl/>
        </w:rPr>
        <w:t xml:space="preserve"> יתחייב למנוע גישה למערכות המחשוב (בין אם של המשרד, בין אם של ה</w:t>
      </w:r>
      <w:r w:rsidR="00830BB6">
        <w:rPr>
          <w:rFonts w:hint="cs"/>
          <w:rtl/>
        </w:rPr>
        <w:t>קבלן</w:t>
      </w:r>
      <w:r>
        <w:rPr>
          <w:rtl/>
        </w:rPr>
        <w:t xml:space="preserve"> או של כל גורם אחר), בהן נשמר מידע הקשור למתן השירותים על פי מכרז זה, ממי שאינו שותף לפרויקט.</w:t>
      </w:r>
    </w:p>
    <w:p w14:paraId="3C5ED92D" w14:textId="77777777" w:rsidR="00D40568" w:rsidRDefault="00D40568">
      <w:pPr>
        <w:widowControl w:val="0"/>
        <w:numPr>
          <w:ilvl w:val="2"/>
          <w:numId w:val="15"/>
        </w:numPr>
        <w:ind w:left="1842" w:hanging="850"/>
        <w:rPr>
          <w:rtl/>
        </w:rPr>
      </w:pPr>
      <w:r>
        <w:rPr>
          <w:rFonts w:hint="cs"/>
          <w:rtl/>
        </w:rPr>
        <w:t>הקבלן ידאג שכל עובדיו וקבלני המשנה שלו ישמרו על המידע כאמור בחוק הגנת הפרטיות התשמ"א (</w:t>
      </w:r>
      <w:r w:rsidRPr="00A24463">
        <w:rPr>
          <w:rFonts w:hint="cs"/>
          <w:rtl/>
        </w:rPr>
        <w:t>1981)</w:t>
      </w:r>
      <w:r>
        <w:rPr>
          <w:rFonts w:hint="cs"/>
          <w:rtl/>
        </w:rPr>
        <w:t xml:space="preserve"> ותקנות הגנת הפרטיות (תנאי אחזקת מידע ושמירתו וסדרי העברת מידע בין גופים ציבוריים), התשמ"ו (</w:t>
      </w:r>
      <w:r w:rsidRPr="00A24463">
        <w:rPr>
          <w:rFonts w:hint="cs"/>
          <w:rtl/>
        </w:rPr>
        <w:t>1986).</w:t>
      </w:r>
    </w:p>
    <w:p w14:paraId="1DBE779B" w14:textId="77777777" w:rsidR="00D40568" w:rsidRDefault="00D40568">
      <w:pPr>
        <w:widowControl w:val="0"/>
        <w:numPr>
          <w:ilvl w:val="2"/>
          <w:numId w:val="15"/>
        </w:numPr>
        <w:ind w:left="1842" w:hanging="850"/>
        <w:rPr>
          <w:rtl/>
        </w:rPr>
      </w:pPr>
      <w:r>
        <w:rPr>
          <w:rFonts w:hint="cs"/>
          <w:rtl/>
        </w:rPr>
        <w:t xml:space="preserve">אם נתונים אשר הגיעו אל הקבלן ו/או נאספו על ידו במסגרת מכרז זה מהווים "מאגר מידע" בהתאם להגדרת חוק הגנת הפרטיות </w:t>
      </w:r>
      <w:r w:rsidR="00FB5CDB">
        <w:rPr>
          <w:rFonts w:hint="cs"/>
          <w:rtl/>
        </w:rPr>
        <w:t>ה</w:t>
      </w:r>
      <w:r>
        <w:rPr>
          <w:rFonts w:hint="cs"/>
          <w:rtl/>
        </w:rPr>
        <w:t>תשמ"א (</w:t>
      </w:r>
      <w:r w:rsidRPr="00A24463">
        <w:rPr>
          <w:rFonts w:hint="cs"/>
          <w:rtl/>
        </w:rPr>
        <w:t>1981</w:t>
      </w:r>
      <w:r>
        <w:rPr>
          <w:rFonts w:hint="cs"/>
          <w:rtl/>
        </w:rPr>
        <w:t>) תהיה אחריות לנוהל רישומו, החזקתו והשימוש בו בהתאם לחוק, מוטלים על הקבלן, כל עוד לא יקבע אחרת בהסכם זה.</w:t>
      </w:r>
    </w:p>
    <w:p w14:paraId="2EFF2A22" w14:textId="77777777" w:rsidR="00D40568" w:rsidRDefault="00D40568">
      <w:pPr>
        <w:widowControl w:val="0"/>
        <w:numPr>
          <w:ilvl w:val="2"/>
          <w:numId w:val="15"/>
        </w:numPr>
        <w:ind w:left="1842" w:hanging="850"/>
        <w:rPr>
          <w:rtl/>
        </w:rPr>
      </w:pPr>
      <w:r>
        <w:rPr>
          <w:rFonts w:hint="cs"/>
          <w:rtl/>
        </w:rPr>
        <w:t>אין האמור גורע מהיות הנתונים בבעלות משרד החינוך.</w:t>
      </w:r>
    </w:p>
    <w:p w14:paraId="0E00365E" w14:textId="77777777" w:rsidR="00705F5A" w:rsidRDefault="00373224">
      <w:pPr>
        <w:widowControl w:val="0"/>
        <w:numPr>
          <w:ilvl w:val="2"/>
          <w:numId w:val="15"/>
        </w:numPr>
        <w:ind w:left="1842" w:hanging="850"/>
      </w:pPr>
      <w:r>
        <w:rPr>
          <w:rtl/>
        </w:rPr>
        <w:t>ה</w:t>
      </w:r>
      <w:r w:rsidR="00830BB6">
        <w:rPr>
          <w:rFonts w:hint="cs"/>
          <w:rtl/>
        </w:rPr>
        <w:t>קבלן</w:t>
      </w:r>
      <w:r>
        <w:rPr>
          <w:rtl/>
        </w:rPr>
        <w:t xml:space="preserve"> יתחייב לעמוד בדרישות אבטחת המידע כפי שיוצגו לו מזמן לזמן על ידי המשרד ו/או מי מטעמו, לעמוד בנהלי המשרד בנוגע לאבטחת מידע ושמירה על מידע מוגן, ובכל הוראה רלוו</w:t>
      </w:r>
      <w:r w:rsidR="00FB5CDB">
        <w:rPr>
          <w:rFonts w:hint="cs"/>
          <w:rtl/>
        </w:rPr>
        <w:t>נ</w:t>
      </w:r>
      <w:r>
        <w:rPr>
          <w:rtl/>
        </w:rPr>
        <w:t>טית אחרת לרבות הוראות חוק, תקנות, צו, הנחיות רשם מאגרי המידע</w:t>
      </w:r>
      <w:r w:rsidR="00D40568">
        <w:rPr>
          <w:rFonts w:hint="cs"/>
          <w:rtl/>
        </w:rPr>
        <w:t xml:space="preserve"> ועפ"י הנחיות</w:t>
      </w:r>
      <w:r w:rsidR="00E3178A">
        <w:rPr>
          <w:rFonts w:hint="cs"/>
          <w:rtl/>
        </w:rPr>
        <w:t xml:space="preserve"> </w:t>
      </w:r>
      <w:r w:rsidR="00D40568">
        <w:rPr>
          <w:rFonts w:hint="cs"/>
          <w:rtl/>
        </w:rPr>
        <w:t xml:space="preserve">דרישות </w:t>
      </w:r>
      <w:r w:rsidR="00DE403A">
        <w:rPr>
          <w:rFonts w:hint="cs"/>
          <w:rtl/>
        </w:rPr>
        <w:t>הרשות להגנת הפרטיות.</w:t>
      </w:r>
    </w:p>
    <w:p w14:paraId="393269B9" w14:textId="77777777" w:rsidR="0049210C" w:rsidRDefault="0049210C">
      <w:pPr>
        <w:widowControl w:val="0"/>
        <w:numPr>
          <w:ilvl w:val="2"/>
          <w:numId w:val="15"/>
        </w:numPr>
        <w:ind w:left="1842" w:hanging="850"/>
        <w:rPr>
          <w:rtl/>
        </w:rPr>
      </w:pPr>
      <w:r>
        <w:rPr>
          <w:rFonts w:hint="cs"/>
          <w:rtl/>
        </w:rPr>
        <w:t xml:space="preserve">מבלי לפגוע בכלליות האמור לעיל, הקבלן יידרש לעמוד בכל הוראות נספח </w:t>
      </w:r>
      <w:r w:rsidR="00E13761">
        <w:rPr>
          <w:rFonts w:hint="cs"/>
          <w:rtl/>
        </w:rPr>
        <w:t>6</w:t>
      </w:r>
      <w:r>
        <w:rPr>
          <w:rFonts w:hint="cs"/>
          <w:rtl/>
        </w:rPr>
        <w:t xml:space="preserve"> למכרז להלן.</w:t>
      </w:r>
    </w:p>
    <w:p w14:paraId="5E0EB32D" w14:textId="77777777" w:rsidR="004E5B3C" w:rsidRPr="00A52679" w:rsidRDefault="004E5B3C">
      <w:pPr>
        <w:widowControl w:val="0"/>
        <w:numPr>
          <w:ilvl w:val="0"/>
          <w:numId w:val="15"/>
        </w:numPr>
        <w:ind w:left="708" w:hanging="283"/>
        <w:rPr>
          <w:b/>
          <w:bCs/>
          <w:sz w:val="28"/>
          <w:szCs w:val="28"/>
          <w:u w:val="single"/>
          <w:rtl/>
        </w:rPr>
      </w:pPr>
      <w:r w:rsidRPr="003F4693">
        <w:rPr>
          <w:rFonts w:hint="cs"/>
          <w:b/>
          <w:bCs/>
          <w:sz w:val="28"/>
          <w:szCs w:val="28"/>
          <w:u w:val="single"/>
          <w:rtl/>
        </w:rPr>
        <w:t>אחריות משפטית</w:t>
      </w:r>
    </w:p>
    <w:p w14:paraId="74FC9E6F" w14:textId="77777777" w:rsidR="004E5B3C" w:rsidRPr="00851EC8" w:rsidRDefault="004E5B3C">
      <w:pPr>
        <w:widowControl w:val="0"/>
        <w:numPr>
          <w:ilvl w:val="1"/>
          <w:numId w:val="15"/>
        </w:numPr>
        <w:ind w:left="1275" w:hanging="567"/>
        <w:rPr>
          <w:rtl/>
        </w:rPr>
      </w:pPr>
      <w:r w:rsidRPr="00851EC8">
        <w:rPr>
          <w:rFonts w:hint="cs"/>
          <w:rtl/>
        </w:rPr>
        <w:t xml:space="preserve">הקבלן יהיה אחראי באחריות מלאה ומוחלטת </w:t>
      </w:r>
      <w:r w:rsidRPr="000A394C">
        <w:rPr>
          <w:rFonts w:hint="cs"/>
          <w:rtl/>
        </w:rPr>
        <w:t>על פי כל דין</w:t>
      </w:r>
      <w:r>
        <w:rPr>
          <w:rFonts w:hint="cs"/>
          <w:rtl/>
        </w:rPr>
        <w:t xml:space="preserve"> </w:t>
      </w:r>
      <w:r w:rsidRPr="00142B22">
        <w:rPr>
          <w:rFonts w:hint="cs"/>
          <w:rtl/>
        </w:rPr>
        <w:t>לכל</w:t>
      </w:r>
      <w:r w:rsidRPr="00851EC8">
        <w:rPr>
          <w:rFonts w:hint="cs"/>
          <w:rtl/>
        </w:rPr>
        <w:t xml:space="preserve"> נזק ובגין כל פיצוי ותביעה כספית, אשר יגרמו ע"י עובדיו ו/או שלוחיו במסגרת מתן השירותים על ידו. </w:t>
      </w:r>
    </w:p>
    <w:p w14:paraId="1A570768" w14:textId="77777777" w:rsidR="004E5B3C" w:rsidRPr="00851EC8" w:rsidRDefault="004E5B3C">
      <w:pPr>
        <w:widowControl w:val="0"/>
        <w:numPr>
          <w:ilvl w:val="1"/>
          <w:numId w:val="15"/>
        </w:numPr>
        <w:ind w:left="1275" w:hanging="567"/>
        <w:rPr>
          <w:rtl/>
        </w:rPr>
      </w:pPr>
      <w:r w:rsidRPr="00851EC8">
        <w:rPr>
          <w:rFonts w:hint="cs"/>
          <w:rtl/>
        </w:rPr>
        <w:t xml:space="preserve">הקבלן פוטר את המדינה מאחריות לכל תביעה אשר עלולה להיות מוגשת נגדה עקב העסקת עובדיו בפרוייקט. הקבלן מתחייב לשפות ו/או לפצות את המדינה בגין כל סכום שתחויב בו ובגין כל הוצאה שתיגרם לה עקב תביעה כאמור. </w:t>
      </w:r>
    </w:p>
    <w:p w14:paraId="17C3D6A8" w14:textId="77777777" w:rsidR="004E5B3C" w:rsidRPr="00851EC8" w:rsidRDefault="004E5B3C">
      <w:pPr>
        <w:widowControl w:val="0"/>
        <w:numPr>
          <w:ilvl w:val="1"/>
          <w:numId w:val="15"/>
        </w:numPr>
        <w:ind w:left="1275" w:hanging="567"/>
      </w:pPr>
      <w:r w:rsidRPr="00851EC8">
        <w:rPr>
          <w:rFonts w:hint="cs"/>
          <w:rtl/>
        </w:rPr>
        <w:t xml:space="preserve">הקבלן מתחייב לשלם כל סכום כסף או פיצוי, המגיעים על פי </w:t>
      </w:r>
      <w:r w:rsidR="002C494F">
        <w:rPr>
          <w:rFonts w:hint="cs"/>
          <w:rtl/>
        </w:rPr>
        <w:t>כל</w:t>
      </w:r>
      <w:r w:rsidR="002C494F" w:rsidRPr="00851EC8">
        <w:rPr>
          <w:rFonts w:hint="cs"/>
          <w:rtl/>
        </w:rPr>
        <w:t xml:space="preserve"> </w:t>
      </w:r>
      <w:r w:rsidRPr="00851EC8">
        <w:rPr>
          <w:rFonts w:hint="cs"/>
          <w:rtl/>
        </w:rPr>
        <w:t xml:space="preserve">דין לעובד או לכל אדם הנמצא </w:t>
      </w:r>
      <w:r w:rsidRPr="00851EC8">
        <w:rPr>
          <w:rFonts w:hint="cs"/>
          <w:rtl/>
        </w:rPr>
        <w:lastRenderedPageBreak/>
        <w:t xml:space="preserve">בשירותו כתוצאה מקיום יחסי עבודה עם העובד עקב העסקתו בפרוייקט. </w:t>
      </w:r>
    </w:p>
    <w:p w14:paraId="4F0EB582" w14:textId="77777777" w:rsidR="004E5B3C" w:rsidRPr="00851EC8" w:rsidRDefault="004E5B3C">
      <w:pPr>
        <w:widowControl w:val="0"/>
        <w:numPr>
          <w:ilvl w:val="1"/>
          <w:numId w:val="15"/>
        </w:numPr>
        <w:ind w:left="1275" w:hanging="567"/>
      </w:pPr>
      <w:r w:rsidRPr="00851EC8">
        <w:rPr>
          <w:rFonts w:hint="cs"/>
          <w:rtl/>
        </w:rPr>
        <w:t xml:space="preserve">אם אי פעם יקבע כדין מסיבה כלשהי כי העסקת </w:t>
      </w:r>
      <w:r w:rsidR="00C421F1">
        <w:rPr>
          <w:rFonts w:hint="cs"/>
          <w:rtl/>
        </w:rPr>
        <w:t>הקבלן</w:t>
      </w:r>
      <w:r w:rsidRPr="00851EC8">
        <w:rPr>
          <w:rFonts w:hint="cs"/>
          <w:rtl/>
        </w:rPr>
        <w:t xml:space="preserve"> או מי מעובדיו דינה כהעסקת עובד ע"י המדינה: </w:t>
      </w:r>
    </w:p>
    <w:p w14:paraId="02562B33" w14:textId="77777777" w:rsidR="004E5B3C" w:rsidRPr="00851EC8" w:rsidRDefault="004E5B3C">
      <w:pPr>
        <w:widowControl w:val="0"/>
        <w:numPr>
          <w:ilvl w:val="2"/>
          <w:numId w:val="15"/>
        </w:numPr>
        <w:ind w:left="1701" w:hanging="709"/>
      </w:pPr>
      <w:r w:rsidRPr="00851EC8">
        <w:rPr>
          <w:rFonts w:hint="cs"/>
          <w:rtl/>
        </w:rPr>
        <w:t>התמורה האמורה לעיל יראו ככוללת את כל הסכומים המגיעים או העשויים להגיע ל</w:t>
      </w:r>
      <w:r w:rsidR="00553E4F">
        <w:rPr>
          <w:rFonts w:hint="cs"/>
          <w:rtl/>
        </w:rPr>
        <w:t>קבלן</w:t>
      </w:r>
      <w:r w:rsidRPr="00851EC8">
        <w:rPr>
          <w:rFonts w:hint="cs"/>
          <w:rtl/>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3EC3F761" w14:textId="77777777" w:rsidR="004E5B3C" w:rsidRPr="00851EC8" w:rsidRDefault="00C421F1">
      <w:pPr>
        <w:widowControl w:val="0"/>
        <w:numPr>
          <w:ilvl w:val="2"/>
          <w:numId w:val="15"/>
        </w:numPr>
        <w:ind w:left="1701" w:hanging="709"/>
        <w:rPr>
          <w:rtl/>
        </w:rPr>
      </w:pPr>
      <w:r>
        <w:rPr>
          <w:rFonts w:hint="cs"/>
          <w:rtl/>
        </w:rPr>
        <w:t>הקבלן</w:t>
      </w:r>
      <w:r w:rsidR="004E5B3C" w:rsidRPr="00851EC8">
        <w:rPr>
          <w:rFonts w:hint="cs"/>
          <w:rtl/>
        </w:rPr>
        <w:t xml:space="preserve"> יהיה מנוע מלטעון כי מגיעים לו סכומים נוספים כלשהם בכל עילה שהיא בגין העסקתו עפ"י חוזה זה.</w:t>
      </w:r>
    </w:p>
    <w:p w14:paraId="7EF61263" w14:textId="77777777" w:rsidR="004E5B3C" w:rsidRPr="00851EC8" w:rsidRDefault="004E5B3C">
      <w:pPr>
        <w:widowControl w:val="0"/>
        <w:numPr>
          <w:ilvl w:val="2"/>
          <w:numId w:val="15"/>
        </w:numPr>
        <w:ind w:left="1701" w:hanging="709"/>
      </w:pPr>
      <w:r w:rsidRPr="00851EC8">
        <w:rPr>
          <w:rFonts w:hint="cs"/>
          <w:rtl/>
        </w:rPr>
        <w:t xml:space="preserve">בהסתמך על סעיף </w:t>
      </w:r>
      <w:r w:rsidRPr="000A394C">
        <w:rPr>
          <w:rFonts w:hint="cs"/>
          <w:rtl/>
        </w:rPr>
        <w:t>28</w:t>
      </w:r>
      <w:r w:rsidRPr="00851EC8">
        <w:rPr>
          <w:rFonts w:hint="cs"/>
          <w:rtl/>
        </w:rPr>
        <w:t xml:space="preserve"> לחוק פיצוי פיטורין, תשכ"ג </w:t>
      </w:r>
      <w:r w:rsidRPr="00851EC8">
        <w:rPr>
          <w:rtl/>
        </w:rPr>
        <w:t>–</w:t>
      </w:r>
      <w:r w:rsidRPr="00851EC8">
        <w:rPr>
          <w:rFonts w:hint="cs"/>
          <w:rtl/>
        </w:rPr>
        <w:t xml:space="preserve"> </w:t>
      </w:r>
      <w:r w:rsidRPr="000A394C">
        <w:rPr>
          <w:rFonts w:hint="cs"/>
          <w:rtl/>
        </w:rPr>
        <w:t>1963</w:t>
      </w:r>
      <w:r w:rsidR="00E3178A">
        <w:rPr>
          <w:rFonts w:hint="cs"/>
          <w:rtl/>
        </w:rPr>
        <w:t>,</w:t>
      </w:r>
      <w:r w:rsidRPr="00851EC8">
        <w:rPr>
          <w:rFonts w:hint="cs"/>
          <w:rtl/>
        </w:rPr>
        <w:t xml:space="preserve"> יראו ככלולים בתשלומים הניתנים ל</w:t>
      </w:r>
      <w:r w:rsidR="00553E4F">
        <w:rPr>
          <w:rFonts w:hint="cs"/>
          <w:rtl/>
        </w:rPr>
        <w:t>קבלן</w:t>
      </w:r>
      <w:r w:rsidRPr="00851EC8">
        <w:rPr>
          <w:rFonts w:hint="cs"/>
          <w:rtl/>
        </w:rPr>
        <w:t xml:space="preserve"> לפי חוזה זה גם כל פיצויי הפיטורין גם חתימת </w:t>
      </w:r>
      <w:r w:rsidR="00C421F1">
        <w:rPr>
          <w:rFonts w:hint="cs"/>
          <w:rtl/>
        </w:rPr>
        <w:t>הקבלן</w:t>
      </w:r>
      <w:r w:rsidRPr="00851EC8">
        <w:rPr>
          <w:rFonts w:hint="cs"/>
          <w:rtl/>
        </w:rPr>
        <w:t xml:space="preserve"> על חוזה זה מהווה הסמכה לכך. סעיף קטן זה טעון אישורו של שר העבודה והרווחה בהתאם לאמור בסעיף </w:t>
      </w:r>
      <w:r w:rsidRPr="000A394C">
        <w:rPr>
          <w:rFonts w:hint="cs"/>
          <w:rtl/>
        </w:rPr>
        <w:t>28</w:t>
      </w:r>
      <w:r w:rsidRPr="00851EC8">
        <w:rPr>
          <w:rFonts w:hint="cs"/>
          <w:rtl/>
        </w:rPr>
        <w:t xml:space="preserve"> האמור, ויכנס לתוקפו לאחר קבלת אישורו של השר או מי שהוסמך על ידו.</w:t>
      </w:r>
    </w:p>
    <w:p w14:paraId="412C621E" w14:textId="77777777" w:rsidR="004E5B3C" w:rsidRPr="00851EC8" w:rsidRDefault="004E5B3C">
      <w:pPr>
        <w:widowControl w:val="0"/>
        <w:numPr>
          <w:ilvl w:val="2"/>
          <w:numId w:val="15"/>
        </w:numPr>
        <w:ind w:left="1701" w:hanging="709"/>
        <w:rPr>
          <w:rtl/>
        </w:rPr>
      </w:pPr>
      <w:r w:rsidRPr="00851EC8">
        <w:rPr>
          <w:rFonts w:hint="cs"/>
          <w:rtl/>
        </w:rPr>
        <w:t xml:space="preserve">יחושב שכרו של </w:t>
      </w:r>
      <w:r w:rsidR="00553E4F">
        <w:rPr>
          <w:rFonts w:hint="cs"/>
          <w:rtl/>
        </w:rPr>
        <w:t>קבלן</w:t>
      </w:r>
      <w:r w:rsidRPr="00851EC8">
        <w:rPr>
          <w:rFonts w:hint="cs"/>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5EBCE001" w14:textId="77777777" w:rsidR="004E5B3C" w:rsidRPr="00851EC8" w:rsidRDefault="004E5B3C">
      <w:pPr>
        <w:widowControl w:val="0"/>
        <w:numPr>
          <w:ilvl w:val="1"/>
          <w:numId w:val="15"/>
        </w:numPr>
        <w:ind w:left="1275" w:hanging="567"/>
      </w:pPr>
      <w:r w:rsidRPr="00851EC8">
        <w:rPr>
          <w:rFonts w:hint="cs"/>
          <w:rtl/>
        </w:rPr>
        <w:t>ידוע לקבלן כי עליו לבטח את עצמו ואת עובדיו בביטוח לאומי לבדו ועל חשבונו.</w:t>
      </w:r>
    </w:p>
    <w:p w14:paraId="0EEA6EAB" w14:textId="77777777" w:rsidR="000C62B0" w:rsidRPr="000C62B0" w:rsidRDefault="000C62B0">
      <w:pPr>
        <w:widowControl w:val="0"/>
        <w:numPr>
          <w:ilvl w:val="1"/>
          <w:numId w:val="15"/>
        </w:numPr>
        <w:ind w:left="1275" w:hanging="567"/>
      </w:pPr>
      <w:r w:rsidRPr="000C62B0">
        <w:rPr>
          <w:rtl/>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52A4439A" w14:textId="77777777" w:rsidR="000C62B0" w:rsidRPr="000C62B0" w:rsidRDefault="000C62B0">
      <w:pPr>
        <w:widowControl w:val="0"/>
        <w:numPr>
          <w:ilvl w:val="1"/>
          <w:numId w:val="15"/>
        </w:numPr>
        <w:ind w:left="1275" w:hanging="567"/>
      </w:pPr>
      <w:r w:rsidRPr="000C62B0">
        <w:rPr>
          <w:rtl/>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14:paraId="02C24E9B" w14:textId="77777777" w:rsidR="00946612" w:rsidRPr="0047718D" w:rsidRDefault="00946612">
      <w:pPr>
        <w:widowControl w:val="0"/>
        <w:numPr>
          <w:ilvl w:val="1"/>
          <w:numId w:val="15"/>
        </w:numPr>
        <w:ind w:left="1275" w:hanging="567"/>
      </w:pPr>
      <w:r w:rsidRPr="0047718D">
        <w:rPr>
          <w:rtl/>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734E33BF" w14:textId="77777777" w:rsidR="004E5B3C" w:rsidRDefault="004E5B3C">
      <w:pPr>
        <w:widowControl w:val="0"/>
        <w:numPr>
          <w:ilvl w:val="0"/>
          <w:numId w:val="15"/>
        </w:numPr>
        <w:ind w:left="708" w:hanging="283"/>
        <w:rPr>
          <w:b/>
          <w:bCs/>
          <w:sz w:val="28"/>
          <w:szCs w:val="28"/>
          <w:u w:val="single"/>
          <w:rtl/>
        </w:rPr>
      </w:pPr>
      <w:r>
        <w:rPr>
          <w:rFonts w:hint="cs"/>
          <w:b/>
          <w:bCs/>
          <w:sz w:val="28"/>
          <w:szCs w:val="28"/>
          <w:u w:val="single"/>
          <w:rtl/>
        </w:rPr>
        <w:t>ביטוח</w:t>
      </w:r>
    </w:p>
    <w:p w14:paraId="1A24235F" w14:textId="77777777" w:rsidR="003870B9" w:rsidRPr="004C0C8C" w:rsidRDefault="002C6560" w:rsidP="004C0C8C">
      <w:pPr>
        <w:widowControl w:val="0"/>
        <w:ind w:left="1275"/>
        <w:rPr>
          <w:rFonts w:ascii="David" w:hAnsi="David"/>
          <w:rtl/>
        </w:rPr>
      </w:pPr>
      <w:r w:rsidRPr="004C0C8C">
        <w:rPr>
          <w:rFonts w:ascii="David" w:hAnsi="David"/>
          <w:rtl/>
        </w:rPr>
        <w:t xml:space="preserve">כמפורט בסעיף </w:t>
      </w:r>
      <w:r w:rsidRPr="004C0C8C">
        <w:rPr>
          <w:rFonts w:ascii="David" w:hAnsi="David"/>
          <w:rtl/>
        </w:rPr>
        <w:fldChar w:fldCharType="begin"/>
      </w:r>
      <w:r w:rsidRPr="004C0C8C">
        <w:rPr>
          <w:rFonts w:ascii="David" w:hAnsi="David"/>
          <w:rtl/>
        </w:rPr>
        <w:instrText xml:space="preserve"> </w:instrText>
      </w:r>
      <w:r w:rsidRPr="004C0C8C">
        <w:rPr>
          <w:rFonts w:ascii="David" w:hAnsi="David"/>
        </w:rPr>
        <w:instrText>REF</w:instrText>
      </w:r>
      <w:r w:rsidRPr="004C0C8C">
        <w:rPr>
          <w:rFonts w:ascii="David" w:hAnsi="David"/>
          <w:rtl/>
        </w:rPr>
        <w:instrText xml:space="preserve"> _</w:instrText>
      </w:r>
      <w:r w:rsidRPr="004C0C8C">
        <w:rPr>
          <w:rFonts w:ascii="David" w:hAnsi="David"/>
        </w:rPr>
        <w:instrText>Ref109666982 \r \h</w:instrText>
      </w:r>
      <w:r w:rsidRPr="004C0C8C">
        <w:rPr>
          <w:rFonts w:ascii="David" w:hAnsi="David"/>
          <w:rtl/>
        </w:rPr>
        <w:instrText xml:space="preserve">  \* </w:instrText>
      </w:r>
      <w:r w:rsidRPr="004C0C8C">
        <w:rPr>
          <w:rFonts w:ascii="David" w:hAnsi="David"/>
        </w:rPr>
        <w:instrText>MERGEFORMAT</w:instrText>
      </w:r>
      <w:r w:rsidRPr="004C0C8C">
        <w:rPr>
          <w:rFonts w:ascii="David" w:hAnsi="David"/>
          <w:rtl/>
        </w:rPr>
        <w:instrText xml:space="preserve"> </w:instrText>
      </w:r>
      <w:r w:rsidRPr="004C0C8C">
        <w:rPr>
          <w:rFonts w:ascii="David" w:hAnsi="David"/>
          <w:rtl/>
        </w:rPr>
      </w:r>
      <w:r w:rsidRPr="004C0C8C">
        <w:rPr>
          <w:rFonts w:ascii="David" w:hAnsi="David"/>
          <w:rtl/>
        </w:rPr>
        <w:fldChar w:fldCharType="separate"/>
      </w:r>
      <w:r w:rsidRPr="004C0C8C">
        <w:rPr>
          <w:rFonts w:ascii="David" w:hAnsi="David"/>
          <w:cs/>
        </w:rPr>
        <w:t>‎</w:t>
      </w:r>
      <w:r w:rsidRPr="004C0C8C">
        <w:rPr>
          <w:rFonts w:ascii="David" w:hAnsi="David"/>
        </w:rPr>
        <w:t>13</w:t>
      </w:r>
      <w:r w:rsidRPr="004C0C8C">
        <w:rPr>
          <w:rFonts w:ascii="David" w:hAnsi="David"/>
          <w:rtl/>
        </w:rPr>
        <w:fldChar w:fldCharType="end"/>
      </w:r>
      <w:r w:rsidRPr="004C0C8C">
        <w:rPr>
          <w:rFonts w:ascii="David" w:hAnsi="David"/>
          <w:rtl/>
        </w:rPr>
        <w:t xml:space="preserve"> להסכם</w:t>
      </w:r>
    </w:p>
    <w:p w14:paraId="776DBD2A" w14:textId="77777777" w:rsidR="00F45B9E" w:rsidRPr="00803E5E" w:rsidRDefault="00F45B9E">
      <w:pPr>
        <w:widowControl w:val="0"/>
        <w:numPr>
          <w:ilvl w:val="0"/>
          <w:numId w:val="15"/>
        </w:numPr>
        <w:ind w:left="708" w:hanging="283"/>
        <w:rPr>
          <w:b/>
          <w:bCs/>
          <w:sz w:val="28"/>
          <w:szCs w:val="28"/>
          <w:u w:val="single"/>
          <w:rtl/>
        </w:rPr>
      </w:pPr>
      <w:bookmarkStart w:id="12" w:name="_Ref101101206"/>
      <w:r w:rsidRPr="00803E5E">
        <w:rPr>
          <w:b/>
          <w:bCs/>
          <w:sz w:val="28"/>
          <w:szCs w:val="28"/>
          <w:u w:val="single"/>
          <w:rtl/>
        </w:rPr>
        <w:t>תנאי תשלום</w:t>
      </w:r>
      <w:bookmarkEnd w:id="12"/>
    </w:p>
    <w:p w14:paraId="47FEE34D" w14:textId="77777777" w:rsidR="00F814D7" w:rsidRDefault="00F814D7">
      <w:pPr>
        <w:widowControl w:val="0"/>
        <w:numPr>
          <w:ilvl w:val="1"/>
          <w:numId w:val="15"/>
        </w:numPr>
        <w:ind w:left="1275" w:hanging="567"/>
      </w:pPr>
      <w:r w:rsidRPr="0047718D">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14:paraId="1862E24F" w14:textId="77777777" w:rsidR="00F814D7" w:rsidRPr="0047718D" w:rsidRDefault="00F814D7">
      <w:pPr>
        <w:widowControl w:val="0"/>
        <w:numPr>
          <w:ilvl w:val="1"/>
          <w:numId w:val="15"/>
        </w:numPr>
        <w:ind w:left="1275" w:hanging="567"/>
      </w:pPr>
      <w:r w:rsidRPr="0047718D">
        <w:rPr>
          <w:rtl/>
        </w:rPr>
        <w:t xml:space="preserve">יודגש, הזוכה יישא בכלל העלויות הכרוכות </w:t>
      </w:r>
      <w:r w:rsidRPr="00EB4B51">
        <w:rPr>
          <w:rtl/>
        </w:rPr>
        <w:t>בהתחברות לפורטל הספקים הממשלתי.</w:t>
      </w:r>
    </w:p>
    <w:p w14:paraId="2490A24E" w14:textId="77777777" w:rsidR="0041342E" w:rsidRPr="00023259" w:rsidRDefault="0041342E">
      <w:pPr>
        <w:widowControl w:val="0"/>
        <w:numPr>
          <w:ilvl w:val="1"/>
          <w:numId w:val="15"/>
        </w:numPr>
        <w:ind w:left="1275" w:hanging="567"/>
        <w:rPr>
          <w:b/>
          <w:bCs/>
          <w:rtl/>
        </w:rPr>
      </w:pPr>
      <w:r w:rsidRPr="00023259">
        <w:rPr>
          <w:rFonts w:hint="cs"/>
          <w:b/>
          <w:bCs/>
          <w:rtl/>
        </w:rPr>
        <w:t xml:space="preserve">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התפוקה המפורטות בסעיף </w:t>
      </w:r>
      <w:r w:rsidR="00DC210C" w:rsidRPr="00023259">
        <w:rPr>
          <w:rFonts w:hint="cs"/>
          <w:b/>
          <w:bCs/>
          <w:rtl/>
        </w:rPr>
        <w:t>16</w:t>
      </w:r>
      <w:r w:rsidRPr="00023259">
        <w:rPr>
          <w:rFonts w:hint="cs"/>
          <w:b/>
          <w:bCs/>
          <w:rtl/>
        </w:rPr>
        <w:t>.1 שלהלן.</w:t>
      </w:r>
    </w:p>
    <w:p w14:paraId="5BAF4740" w14:textId="77777777" w:rsidR="0041342E" w:rsidRPr="000A394C" w:rsidRDefault="0041342E">
      <w:pPr>
        <w:widowControl w:val="0"/>
        <w:numPr>
          <w:ilvl w:val="1"/>
          <w:numId w:val="15"/>
        </w:numPr>
        <w:ind w:left="1275" w:hanging="567"/>
        <w:rPr>
          <w:rtl/>
        </w:rPr>
      </w:pPr>
      <w:r w:rsidRPr="000A394C">
        <w:rPr>
          <w:rFonts w:hint="cs"/>
          <w:rtl/>
        </w:rPr>
        <w:t>מתכונת הדיווח תקבע בתיאום עם המשרד ותאושר על ידו.</w:t>
      </w:r>
    </w:p>
    <w:p w14:paraId="6E4D55F0" w14:textId="77777777" w:rsidR="006D5712" w:rsidRPr="000A394C" w:rsidRDefault="006D5712">
      <w:pPr>
        <w:widowControl w:val="0"/>
        <w:numPr>
          <w:ilvl w:val="1"/>
          <w:numId w:val="15"/>
        </w:numPr>
        <w:ind w:left="1275" w:hanging="567"/>
        <w:rPr>
          <w:b/>
          <w:bCs/>
          <w:rtl/>
        </w:rPr>
      </w:pPr>
      <w:r w:rsidRPr="000A394C">
        <w:rPr>
          <w:rFonts w:hint="cs"/>
          <w:b/>
          <w:bCs/>
          <w:rtl/>
        </w:rPr>
        <w:lastRenderedPageBreak/>
        <w:t>תשלום המע"מ לקבלן</w:t>
      </w:r>
      <w:r w:rsidR="005A2D9D" w:rsidRPr="000A394C">
        <w:rPr>
          <w:rFonts w:hint="cs"/>
          <w:b/>
          <w:bCs/>
          <w:rtl/>
        </w:rPr>
        <w:t>, המחוייב במע"מ,</w:t>
      </w:r>
      <w:r w:rsidRPr="000A394C">
        <w:rPr>
          <w:rFonts w:hint="cs"/>
          <w:b/>
          <w:bCs/>
          <w:rtl/>
        </w:rPr>
        <w:t xml:space="preserve"> יהיה עפ"י אחוז המע"מ, התקף במועד התשלום.</w:t>
      </w:r>
    </w:p>
    <w:p w14:paraId="27E6C369" w14:textId="77777777" w:rsidR="0018068C" w:rsidRPr="000A394C" w:rsidRDefault="0018068C">
      <w:pPr>
        <w:widowControl w:val="0"/>
        <w:numPr>
          <w:ilvl w:val="1"/>
          <w:numId w:val="15"/>
        </w:numPr>
        <w:ind w:left="1275" w:hanging="567"/>
      </w:pPr>
      <w:r w:rsidRPr="000A394C">
        <w:rPr>
          <w:rFonts w:hint="cs"/>
          <w:rtl/>
        </w:rPr>
        <w:t>אגף</w:t>
      </w:r>
      <w:r w:rsidRPr="000A394C">
        <w:rPr>
          <w:rtl/>
        </w:rPr>
        <w:t xml:space="preserve"> הכספים במשרד ישלם לקבלן</w:t>
      </w:r>
      <w:r w:rsidRPr="000A394C">
        <w:rPr>
          <w:rFonts w:hint="cs"/>
          <w:rtl/>
        </w:rPr>
        <w:t xml:space="preserve"> עפ"י הוראת התכ"ם 1.4.0.3 (נכון ליום פרסום המכרז ההוראה בתוקף </w:t>
      </w:r>
      <w:r w:rsidR="000D41E5" w:rsidRPr="000A394C">
        <w:rPr>
          <w:rFonts w:hint="cs"/>
          <w:rtl/>
        </w:rPr>
        <w:t>09.05.2021</w:t>
      </w:r>
      <w:r w:rsidRPr="000A394C">
        <w:rPr>
          <w:rFonts w:hint="cs"/>
          <w:rtl/>
        </w:rPr>
        <w:t>) כפי שתהיה תקפה מזמן לזמן</w:t>
      </w:r>
      <w:r w:rsidR="00E92D62" w:rsidRPr="000A394C">
        <w:rPr>
          <w:rFonts w:hint="cs"/>
          <w:rtl/>
        </w:rPr>
        <w:t>, המצורפת בנספח 1 למכרז</w:t>
      </w:r>
      <w:r w:rsidRPr="000A394C">
        <w:rPr>
          <w:rFonts w:hint="cs"/>
          <w:rtl/>
        </w:rPr>
        <w:t>, מותנה</w:t>
      </w:r>
      <w:r w:rsidRPr="000A394C">
        <w:rPr>
          <w:rtl/>
        </w:rPr>
        <w:t xml:space="preserve"> </w:t>
      </w:r>
      <w:r w:rsidRPr="000A394C">
        <w:rPr>
          <w:rFonts w:hint="cs"/>
          <w:rtl/>
        </w:rPr>
        <w:t>ב</w:t>
      </w:r>
      <w:r w:rsidRPr="000A394C">
        <w:rPr>
          <w:rtl/>
        </w:rPr>
        <w:t>אישור מטעם המזמין שהשירות המפורט אכן בוצע</w:t>
      </w:r>
      <w:r w:rsidRPr="000A394C">
        <w:rPr>
          <w:rFonts w:hint="cs"/>
          <w:rtl/>
        </w:rPr>
        <w:t xml:space="preserve"> (האישור יצויין בטופס מלווה מיוחד הנותן ביטוי גם לעניין הפיצוי המוסכם)</w:t>
      </w:r>
      <w:r w:rsidRPr="000A394C">
        <w:rPr>
          <w:rtl/>
        </w:rPr>
        <w:t xml:space="preserve">. </w:t>
      </w:r>
    </w:p>
    <w:p w14:paraId="5AE36A49" w14:textId="77777777" w:rsidR="00F45B9E" w:rsidRDefault="00F45B9E">
      <w:pPr>
        <w:widowControl w:val="0"/>
        <w:numPr>
          <w:ilvl w:val="1"/>
          <w:numId w:val="15"/>
        </w:numPr>
        <w:ind w:left="1275" w:hanging="567"/>
        <w:rPr>
          <w:rtl/>
        </w:rPr>
      </w:pPr>
      <w:r>
        <w:rPr>
          <w:rFonts w:hint="cs"/>
          <w:rtl/>
        </w:rPr>
        <w:t>כדי למנוע עיכובים בתשלום, ידאג הקבלן שהחשבונית המוגשת על ידו תהיה כתובה</w:t>
      </w:r>
      <w:r w:rsidR="00B864DE">
        <w:rPr>
          <w:rFonts w:hint="cs"/>
          <w:rtl/>
        </w:rPr>
        <w:t xml:space="preserve"> </w:t>
      </w:r>
      <w:r>
        <w:rPr>
          <w:rFonts w:hint="cs"/>
          <w:rtl/>
        </w:rPr>
        <w:t>בכתב ברור וקריא, ותכלול את כל הפריטים הנדרשים כפי שיסוכם עם המזמין.</w:t>
      </w:r>
    </w:p>
    <w:p w14:paraId="617155DF" w14:textId="77777777" w:rsidR="00AF6BBB" w:rsidRDefault="00F45B9E">
      <w:pPr>
        <w:widowControl w:val="0"/>
        <w:numPr>
          <w:ilvl w:val="1"/>
          <w:numId w:val="15"/>
        </w:numPr>
        <w:ind w:left="1275" w:hanging="567"/>
        <w:rPr>
          <w:rtl/>
        </w:rPr>
      </w:pPr>
      <w:r>
        <w:rPr>
          <w:rFonts w:hint="cs"/>
          <w:rtl/>
        </w:rPr>
        <w:t>לקבלן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rPr>
        <w:t xml:space="preserve"> </w:t>
      </w:r>
      <w:r w:rsidR="00AF6BBB">
        <w:rPr>
          <w:rFonts w:hint="cs"/>
          <w:rtl/>
        </w:rPr>
        <w:t xml:space="preserve">או חוסר/ליקוי בדיווח </w:t>
      </w:r>
      <w:r w:rsidR="00AF6BBB">
        <w:rPr>
          <w:rtl/>
        </w:rPr>
        <w:t>–</w:t>
      </w:r>
      <w:r w:rsidR="00AF6BBB">
        <w:rPr>
          <w:rFonts w:hint="cs"/>
          <w:rtl/>
        </w:rPr>
        <w:t xml:space="preserve"> כפי שיידרשו ע"י החשב ו/או נציגות</w:t>
      </w:r>
      <w:r w:rsidR="00896CED">
        <w:rPr>
          <w:rFonts w:hint="cs"/>
          <w:rtl/>
        </w:rPr>
        <w:t xml:space="preserve"> המשרד</w:t>
      </w:r>
      <w:r w:rsidR="00AF6BBB">
        <w:rPr>
          <w:rFonts w:hint="cs"/>
          <w:rtl/>
        </w:rPr>
        <w:t>.</w:t>
      </w:r>
    </w:p>
    <w:p w14:paraId="53F846AB" w14:textId="77777777" w:rsidR="00D21B70" w:rsidRDefault="00F45B9E">
      <w:pPr>
        <w:widowControl w:val="0"/>
        <w:numPr>
          <w:ilvl w:val="1"/>
          <w:numId w:val="15"/>
        </w:numPr>
        <w:ind w:left="1275" w:hanging="567"/>
      </w:pPr>
      <w:r>
        <w:rPr>
          <w:rFonts w:hint="cs"/>
          <w:rtl/>
        </w:rPr>
        <w:t>הקבלן אינו רשאי להתנות תשלום כלשהו לספקיו ו/או לעובדיו או לכל גורם אחר שעליו לשלם, בקבלת תשלומים מהמשרד.</w:t>
      </w:r>
    </w:p>
    <w:p w14:paraId="76BBF538" w14:textId="77777777" w:rsidR="00566382" w:rsidRPr="000A394C" w:rsidRDefault="00566382">
      <w:pPr>
        <w:widowControl w:val="0"/>
        <w:numPr>
          <w:ilvl w:val="1"/>
          <w:numId w:val="15"/>
        </w:numPr>
        <w:ind w:left="1275" w:hanging="567"/>
        <w:rPr>
          <w:b/>
          <w:bCs/>
        </w:rPr>
      </w:pPr>
      <w:r w:rsidRPr="000A394C">
        <w:rPr>
          <w:rFonts w:hint="cs"/>
          <w:b/>
          <w:bCs/>
          <w:rtl/>
        </w:rPr>
        <w:t>כללי הצמדה</w:t>
      </w:r>
    </w:p>
    <w:p w14:paraId="23BB6327" w14:textId="77777777" w:rsidR="00566382" w:rsidRDefault="00566382" w:rsidP="00D1763F">
      <w:pPr>
        <w:widowControl w:val="0"/>
        <w:ind w:left="1418"/>
        <w:rPr>
          <w:rtl/>
        </w:rPr>
      </w:pPr>
      <w:r w:rsidRPr="0047718D">
        <w:rPr>
          <w:rFonts w:hint="cs"/>
          <w:rtl/>
        </w:rPr>
        <w:t xml:space="preserve">ההצמדה תהיה על פי הוראת תכ"ם </w:t>
      </w:r>
      <w:r w:rsidRPr="0047718D">
        <w:rPr>
          <w:rFonts w:hint="cs"/>
          <w:b/>
          <w:bCs/>
          <w:rtl/>
        </w:rPr>
        <w:t>7.5.2.1</w:t>
      </w:r>
      <w:r w:rsidRPr="0047718D">
        <w:rPr>
          <w:rFonts w:hint="cs"/>
          <w:rtl/>
        </w:rPr>
        <w:t xml:space="preserve"> מהדורה </w:t>
      </w:r>
      <w:r w:rsidRPr="00894E6B">
        <w:rPr>
          <w:rFonts w:hint="cs"/>
          <w:b/>
          <w:bCs/>
          <w:rtl/>
        </w:rPr>
        <w:t>05</w:t>
      </w:r>
      <w:r w:rsidRPr="0047718D">
        <w:rPr>
          <w:rFonts w:hint="cs"/>
          <w:rtl/>
        </w:rPr>
        <w:t xml:space="preserve"> מיום </w:t>
      </w:r>
      <w:r w:rsidRPr="00894E6B">
        <w:rPr>
          <w:rFonts w:hint="cs"/>
          <w:b/>
          <w:bCs/>
          <w:rtl/>
        </w:rPr>
        <w:t>04.03.2021</w:t>
      </w:r>
      <w:r w:rsidRPr="0047718D">
        <w:rPr>
          <w:rFonts w:hint="cs"/>
          <w:rtl/>
        </w:rPr>
        <w:t xml:space="preserve"> :</w:t>
      </w:r>
    </w:p>
    <w:p w14:paraId="66D781BE" w14:textId="77777777" w:rsidR="00C92943" w:rsidRPr="006507BA" w:rsidRDefault="00C92943">
      <w:pPr>
        <w:widowControl w:val="0"/>
        <w:numPr>
          <w:ilvl w:val="2"/>
          <w:numId w:val="15"/>
        </w:numPr>
        <w:ind w:left="1842" w:hanging="850"/>
      </w:pPr>
      <w:r w:rsidRPr="006507BA">
        <w:rPr>
          <w:rtl/>
        </w:rPr>
        <w:t>הגדרות בנושא הצמדה</w:t>
      </w:r>
    </w:p>
    <w:p w14:paraId="7499472A" w14:textId="77777777" w:rsidR="00C92943" w:rsidRDefault="00C92943">
      <w:pPr>
        <w:widowControl w:val="0"/>
        <w:numPr>
          <w:ilvl w:val="3"/>
          <w:numId w:val="15"/>
        </w:numPr>
        <w:ind w:left="2268" w:hanging="993"/>
      </w:pPr>
      <w:r w:rsidRPr="006507BA">
        <w:rPr>
          <w:b/>
          <w:bCs/>
          <w:u w:val="single"/>
          <w:rtl/>
        </w:rPr>
        <w:t>תאריך הבסיס</w:t>
      </w:r>
      <w:r w:rsidRPr="00722714">
        <w:rPr>
          <w:rtl/>
        </w:rPr>
        <w:t xml:space="preserve"> –יום החתימה על חוזה ההתקשרות</w:t>
      </w:r>
      <w:r>
        <w:rPr>
          <w:rFonts w:hint="cs"/>
          <w:rtl/>
        </w:rPr>
        <w:t>.</w:t>
      </w:r>
    </w:p>
    <w:p w14:paraId="374BFABD" w14:textId="77777777" w:rsidR="00C92943" w:rsidRDefault="00C92943">
      <w:pPr>
        <w:widowControl w:val="0"/>
        <w:numPr>
          <w:ilvl w:val="3"/>
          <w:numId w:val="15"/>
        </w:numPr>
        <w:ind w:left="2268" w:hanging="993"/>
      </w:pPr>
      <w:r w:rsidRPr="006507BA">
        <w:rPr>
          <w:b/>
          <w:bCs/>
          <w:u w:val="single"/>
          <w:rtl/>
        </w:rPr>
        <w:t>תאריך התחלת הצמדה</w:t>
      </w:r>
      <w:r w:rsidRPr="00722714">
        <w:rPr>
          <w:rtl/>
        </w:rPr>
        <w:t xml:space="preserve"> – המועד שממנו והלאה מחושבת ההצמדה (ככלל, 18 חודש מתאריך הבסיס, למעט האמור בסעיף </w:t>
      </w:r>
      <w:r w:rsidRPr="006507BA">
        <w:rPr>
          <w:rFonts w:hint="cs"/>
          <w:rtl/>
        </w:rPr>
        <w:t>ג'</w:t>
      </w:r>
      <w:r>
        <w:rPr>
          <w:rFonts w:hint="cs"/>
          <w:rtl/>
        </w:rPr>
        <w:t>(3)</w:t>
      </w:r>
      <w:r w:rsidRPr="00722714">
        <w:rPr>
          <w:rtl/>
        </w:rPr>
        <w:t xml:space="preserve">) </w:t>
      </w:r>
    </w:p>
    <w:p w14:paraId="78DEEE76" w14:textId="77777777" w:rsidR="00C92943" w:rsidRDefault="00C92943">
      <w:pPr>
        <w:widowControl w:val="0"/>
        <w:numPr>
          <w:ilvl w:val="3"/>
          <w:numId w:val="15"/>
        </w:numPr>
        <w:ind w:left="2268" w:hanging="993"/>
      </w:pPr>
      <w:r w:rsidRPr="006507BA">
        <w:rPr>
          <w:b/>
          <w:bCs/>
          <w:u w:val="single"/>
          <w:rtl/>
        </w:rPr>
        <w:t>מדד התחלתי</w:t>
      </w:r>
      <w:r w:rsidRPr="00722714">
        <w:rPr>
          <w:rtl/>
        </w:rPr>
        <w:t xml:space="preserve"> – </w:t>
      </w:r>
      <w:r>
        <w:rPr>
          <w:rtl/>
        </w:rPr>
        <w:t>המדד הידוע בתאריך התחלת ההצמדה</w:t>
      </w:r>
      <w:r>
        <w:rPr>
          <w:rFonts w:hint="cs"/>
          <w:rtl/>
        </w:rPr>
        <w:t>.</w:t>
      </w:r>
    </w:p>
    <w:p w14:paraId="1B6F21DA" w14:textId="77777777" w:rsidR="00C92943" w:rsidRDefault="00C92943">
      <w:pPr>
        <w:widowControl w:val="0"/>
        <w:numPr>
          <w:ilvl w:val="3"/>
          <w:numId w:val="15"/>
        </w:numPr>
        <w:ind w:left="2268" w:hanging="993"/>
      </w:pPr>
      <w:r w:rsidRPr="006507BA">
        <w:rPr>
          <w:b/>
          <w:bCs/>
          <w:u w:val="single"/>
          <w:rtl/>
        </w:rPr>
        <w:t>המדד הקובע</w:t>
      </w:r>
      <w:r w:rsidRPr="00722714">
        <w:rPr>
          <w:rtl/>
        </w:rPr>
        <w:t xml:space="preserve"> – המדד האחרון הידוע ביום מועד ביצוע ההצמדה. </w:t>
      </w:r>
    </w:p>
    <w:p w14:paraId="11725AC6" w14:textId="77777777" w:rsidR="00C92943" w:rsidRDefault="00C92943">
      <w:pPr>
        <w:widowControl w:val="0"/>
        <w:numPr>
          <w:ilvl w:val="3"/>
          <w:numId w:val="15"/>
        </w:numPr>
        <w:ind w:left="2268" w:hanging="993"/>
      </w:pPr>
      <w:r w:rsidRPr="006507BA">
        <w:rPr>
          <w:b/>
          <w:bCs/>
          <w:u w:val="single"/>
          <w:rtl/>
        </w:rPr>
        <w:t>הצמדה שלילית</w:t>
      </w:r>
      <w:r w:rsidRPr="00722714">
        <w:rPr>
          <w:rtl/>
        </w:rPr>
        <w:t xml:space="preserve"> – הצמדה המבוצעת כאשר המדד או הרכב המדדים הקובע ירד אל מתחת לשיעור המדד ההתחלתי.</w:t>
      </w:r>
    </w:p>
    <w:p w14:paraId="6B1128B5" w14:textId="77777777" w:rsidR="00C92943" w:rsidRDefault="00C92943">
      <w:pPr>
        <w:widowControl w:val="0"/>
        <w:numPr>
          <w:ilvl w:val="3"/>
          <w:numId w:val="15"/>
        </w:numPr>
        <w:ind w:left="2268" w:hanging="993"/>
      </w:pPr>
      <w:r w:rsidRPr="006507BA">
        <w:rPr>
          <w:b/>
          <w:bCs/>
          <w:u w:val="single"/>
          <w:rtl/>
        </w:rPr>
        <w:t>מדד המחירים לצרכן</w:t>
      </w:r>
      <w:r w:rsidRPr="00722714">
        <w:rPr>
          <w:rtl/>
        </w:rPr>
        <w:t xml:space="preserve"> – כפי שמפורסם על ידי הלשכה המרכזית לסטטיסטיקה או מי שהוסמך על ידי ממשלת ישראל להחליפה. </w:t>
      </w:r>
    </w:p>
    <w:p w14:paraId="0C538C3C" w14:textId="77777777" w:rsidR="00C92943" w:rsidRPr="006507BA" w:rsidRDefault="00C92943">
      <w:pPr>
        <w:widowControl w:val="0"/>
        <w:numPr>
          <w:ilvl w:val="2"/>
          <w:numId w:val="15"/>
        </w:numPr>
        <w:ind w:left="1842" w:hanging="850"/>
      </w:pPr>
      <w:r w:rsidRPr="006507BA">
        <w:rPr>
          <w:rtl/>
        </w:rPr>
        <w:t>עקרונות ביצוע הצמדה</w:t>
      </w:r>
    </w:p>
    <w:p w14:paraId="7C37A399" w14:textId="77777777" w:rsidR="00C92943" w:rsidRPr="006507BA" w:rsidRDefault="00C92943">
      <w:pPr>
        <w:widowControl w:val="0"/>
        <w:numPr>
          <w:ilvl w:val="3"/>
          <w:numId w:val="15"/>
        </w:numPr>
        <w:ind w:left="2268" w:hanging="993"/>
      </w:pPr>
      <w:r w:rsidRPr="006507BA">
        <w:rPr>
          <w:rtl/>
        </w:rPr>
        <w:t>המחירים יוצמדו לשינויים ב</w:t>
      </w:r>
      <w:r w:rsidRPr="006507BA">
        <w:rPr>
          <w:rFonts w:hint="cs"/>
          <w:rtl/>
        </w:rPr>
        <w:t xml:space="preserve">- </w:t>
      </w:r>
      <w:r w:rsidRPr="006507BA">
        <w:rPr>
          <w:rtl/>
        </w:rPr>
        <w:t xml:space="preserve">מדד המחירים לצרכן (להלן: "המדד"). </w:t>
      </w:r>
    </w:p>
    <w:p w14:paraId="7D8C218F" w14:textId="77777777" w:rsidR="00C92943" w:rsidRPr="006507BA" w:rsidRDefault="00C92943">
      <w:pPr>
        <w:widowControl w:val="0"/>
        <w:numPr>
          <w:ilvl w:val="3"/>
          <w:numId w:val="15"/>
        </w:numPr>
        <w:ind w:left="2268" w:hanging="993"/>
      </w:pPr>
      <w:r w:rsidRPr="006507BA">
        <w:rPr>
          <w:rtl/>
        </w:rPr>
        <w:t>סכום ההצמדה שיחושב יתווסף (או יופחת, אם חלה ירידה במדד הרלוונטי) לתעריפים שנקבעו בהתקשרות.</w:t>
      </w:r>
    </w:p>
    <w:p w14:paraId="03F06A42" w14:textId="77777777" w:rsidR="00C92943" w:rsidRPr="006507BA" w:rsidRDefault="00C92943">
      <w:pPr>
        <w:widowControl w:val="0"/>
        <w:numPr>
          <w:ilvl w:val="3"/>
          <w:numId w:val="15"/>
        </w:numPr>
        <w:ind w:left="2268" w:hanging="993"/>
      </w:pPr>
      <w:r w:rsidRPr="006507BA">
        <w:rPr>
          <w:rtl/>
        </w:rPr>
        <w:t>ביצוע ההצמדה יהיה במועד קבלת החשבונית במשרד</w:t>
      </w:r>
      <w:r w:rsidRPr="006507BA">
        <w:rPr>
          <w:rFonts w:hint="cs"/>
          <w:rtl/>
        </w:rPr>
        <w:t>.</w:t>
      </w:r>
    </w:p>
    <w:p w14:paraId="39290A78" w14:textId="77777777" w:rsidR="00C92943" w:rsidRPr="006507BA" w:rsidRDefault="00C92943">
      <w:pPr>
        <w:widowControl w:val="0"/>
        <w:numPr>
          <w:ilvl w:val="3"/>
          <w:numId w:val="15"/>
        </w:numPr>
        <w:ind w:left="2268" w:hanging="993"/>
        <w:rPr>
          <w:rtl/>
        </w:rPr>
      </w:pPr>
      <w:r w:rsidRPr="006507BA">
        <w:rPr>
          <w:rtl/>
        </w:rPr>
        <w:t>ביצוע הצמדה יהיה גם במקרים שבהם מדובר בהצמדה שלילית.</w:t>
      </w:r>
    </w:p>
    <w:p w14:paraId="768362AD" w14:textId="77777777" w:rsidR="00C92943" w:rsidRPr="006507BA" w:rsidRDefault="00C92943">
      <w:pPr>
        <w:widowControl w:val="0"/>
        <w:numPr>
          <w:ilvl w:val="2"/>
          <w:numId w:val="15"/>
        </w:numPr>
        <w:ind w:left="1842" w:hanging="850"/>
      </w:pPr>
      <w:r w:rsidRPr="006507BA">
        <w:rPr>
          <w:rtl/>
        </w:rPr>
        <w:t>מנגנון ביצוע הצמדה</w:t>
      </w:r>
    </w:p>
    <w:p w14:paraId="296D72D2" w14:textId="77777777" w:rsidR="00C92943" w:rsidRDefault="00C92943">
      <w:pPr>
        <w:widowControl w:val="0"/>
        <w:numPr>
          <w:ilvl w:val="3"/>
          <w:numId w:val="15"/>
        </w:numPr>
        <w:ind w:left="2268" w:hanging="993"/>
      </w:pPr>
      <w:r w:rsidRPr="00722714">
        <w:rPr>
          <w:rtl/>
        </w:rPr>
        <w:t xml:space="preserve">ביצוע ההצמדה יחל לאחר תום </w:t>
      </w:r>
      <w:r w:rsidRPr="006507BA">
        <w:rPr>
          <w:rtl/>
        </w:rPr>
        <w:t>18</w:t>
      </w:r>
      <w:r w:rsidRPr="00722714">
        <w:rPr>
          <w:rtl/>
        </w:rPr>
        <w:t xml:space="preserve"> חודשים מתאריך הבסיס, למעט במקרה המפורט בסעיף </w:t>
      </w:r>
      <w:r w:rsidRPr="00722714">
        <w:rPr>
          <w:cs/>
        </w:rPr>
        <w:t>‎</w:t>
      </w:r>
      <w:r w:rsidRPr="006507BA">
        <w:rPr>
          <w:rFonts w:hint="cs"/>
          <w:rtl/>
        </w:rPr>
        <w:t>ג(3)</w:t>
      </w:r>
      <w:r w:rsidRPr="00722714">
        <w:rPr>
          <w:rtl/>
        </w:rPr>
        <w:t>. המדד הידוע ביום זה ייקבע כמדד ההתחלתי.</w:t>
      </w:r>
    </w:p>
    <w:p w14:paraId="66DAB263" w14:textId="77777777" w:rsidR="00C92943" w:rsidRDefault="00C92943">
      <w:pPr>
        <w:widowControl w:val="0"/>
        <w:numPr>
          <w:ilvl w:val="3"/>
          <w:numId w:val="15"/>
        </w:numPr>
        <w:ind w:left="2268" w:hanging="993"/>
      </w:pPr>
      <w:r w:rsidRPr="00722714">
        <w:rPr>
          <w:rtl/>
        </w:rPr>
        <w:t xml:space="preserve">ההצמדה תתבצע מדי </w:t>
      </w:r>
      <w:r w:rsidRPr="006507BA">
        <w:rPr>
          <w:rFonts w:hint="cs"/>
          <w:rtl/>
        </w:rPr>
        <w:t>חודש</w:t>
      </w:r>
      <w:r w:rsidRPr="00722714">
        <w:rPr>
          <w:rtl/>
        </w:rPr>
        <w:t xml:space="preserve">, כך שההצמדה הראשונה תתבצע בחלוף  </w:t>
      </w:r>
      <w:r w:rsidRPr="006507BA">
        <w:rPr>
          <w:rFonts w:hint="cs"/>
          <w:rtl/>
        </w:rPr>
        <w:t>19</w:t>
      </w:r>
      <w:r w:rsidRPr="00722714">
        <w:rPr>
          <w:rtl/>
        </w:rPr>
        <w:t xml:space="preserve"> חודשים מתאריך תחילת הצמדה, ובכל  </w:t>
      </w:r>
      <w:r w:rsidRPr="006507BA">
        <w:rPr>
          <w:rFonts w:hint="cs"/>
          <w:rtl/>
        </w:rPr>
        <w:t>חודש</w:t>
      </w:r>
      <w:r w:rsidRPr="00722714">
        <w:rPr>
          <w:rtl/>
        </w:rPr>
        <w:t xml:space="preserve"> לאחר מכן.</w:t>
      </w:r>
    </w:p>
    <w:p w14:paraId="6EFA6078" w14:textId="77777777" w:rsidR="00C92943" w:rsidRPr="00722714" w:rsidRDefault="00C92943">
      <w:pPr>
        <w:widowControl w:val="0"/>
        <w:numPr>
          <w:ilvl w:val="3"/>
          <w:numId w:val="15"/>
        </w:numPr>
        <w:ind w:left="2268" w:hanging="993"/>
        <w:rPr>
          <w:rtl/>
        </w:rPr>
      </w:pPr>
      <w:r w:rsidRPr="00722714">
        <w:rPr>
          <w:rtl/>
        </w:rPr>
        <w:t xml:space="preserve">על אף האמור בסעיף </w:t>
      </w:r>
      <w:r w:rsidRPr="00722714">
        <w:rPr>
          <w:cs/>
        </w:rPr>
        <w:t>‎</w:t>
      </w:r>
      <w:r w:rsidRPr="006507BA">
        <w:rPr>
          <w:rFonts w:hint="cs"/>
          <w:rtl/>
        </w:rPr>
        <w:t>ג(1)</w:t>
      </w:r>
      <w:r w:rsidRPr="00722714">
        <w:rPr>
          <w:rtl/>
        </w:rPr>
        <w:t xml:space="preserve">, אם במועד מסוים (להלן: "יום השינוי") במהלך </w:t>
      </w:r>
      <w:r w:rsidRPr="006507BA">
        <w:rPr>
          <w:rtl/>
        </w:rPr>
        <w:t>18</w:t>
      </w:r>
      <w:r w:rsidRPr="00722714">
        <w:rPr>
          <w:rtl/>
        </w:rPr>
        <w:t xml:space="preserve"> החודשים הראשונים מתאריך הבסיס, יחול שינוי במדד – כך שיהיה גבוה בשיעור של</w:t>
      </w:r>
      <w:r>
        <w:rPr>
          <w:rFonts w:hint="cs"/>
          <w:rtl/>
        </w:rPr>
        <w:t xml:space="preserve"> </w:t>
      </w:r>
      <w:r w:rsidRPr="006507BA">
        <w:rPr>
          <w:rtl/>
        </w:rPr>
        <w:t>4%</w:t>
      </w:r>
      <w:r w:rsidRPr="00722714">
        <w:rPr>
          <w:rtl/>
        </w:rPr>
        <w:t> ויותר מהמדד הידוע בתאריך הבסיס, יחל חישוב ההצמדה מנקודה זו ואילך, באופן הבא:</w:t>
      </w:r>
    </w:p>
    <w:p w14:paraId="1653DA00" w14:textId="77777777" w:rsidR="00C92943" w:rsidRPr="00722714" w:rsidRDefault="00C92943">
      <w:pPr>
        <w:widowControl w:val="0"/>
        <w:numPr>
          <w:ilvl w:val="4"/>
          <w:numId w:val="15"/>
        </w:numPr>
        <w:ind w:left="2551" w:hanging="1111"/>
        <w:rPr>
          <w:rtl/>
        </w:rPr>
      </w:pPr>
      <w:r w:rsidRPr="00722714">
        <w:rPr>
          <w:rtl/>
        </w:rPr>
        <w:lastRenderedPageBreak/>
        <w:t>המדד הידוע ביום השינוי ייקבע כמדד ההתחלתי.</w:t>
      </w:r>
    </w:p>
    <w:p w14:paraId="29DEF5F6" w14:textId="77777777" w:rsidR="00C92943" w:rsidRPr="00722714" w:rsidRDefault="00C92943">
      <w:pPr>
        <w:widowControl w:val="0"/>
        <w:numPr>
          <w:ilvl w:val="4"/>
          <w:numId w:val="15"/>
        </w:numPr>
        <w:ind w:left="2551" w:hanging="1111"/>
        <w:rPr>
          <w:rtl/>
        </w:rPr>
      </w:pPr>
      <w:r w:rsidRPr="00722714">
        <w:rPr>
          <w:rtl/>
        </w:rPr>
        <w:t xml:space="preserve">ביצוע ההצמדה ייעשה בחלוף פרק הזמן שנקבע לביצוע הצמדות, כאמור בסעיף </w:t>
      </w:r>
      <w:r w:rsidRPr="006507BA">
        <w:rPr>
          <w:rFonts w:hint="cs"/>
          <w:rtl/>
        </w:rPr>
        <w:t>ג(2)</w:t>
      </w:r>
      <w:r w:rsidRPr="00722714">
        <w:rPr>
          <w:rtl/>
        </w:rPr>
        <w:t xml:space="preserve"> לעיל.    </w:t>
      </w:r>
    </w:p>
    <w:p w14:paraId="698EAE8A" w14:textId="77777777" w:rsidR="00F45B9E" w:rsidRPr="00803E5E" w:rsidRDefault="00F45B9E">
      <w:pPr>
        <w:widowControl w:val="0"/>
        <w:numPr>
          <w:ilvl w:val="0"/>
          <w:numId w:val="15"/>
        </w:numPr>
        <w:ind w:left="708" w:hanging="283"/>
        <w:rPr>
          <w:b/>
          <w:bCs/>
          <w:sz w:val="28"/>
          <w:szCs w:val="28"/>
          <w:u w:val="single"/>
        </w:rPr>
      </w:pPr>
      <w:r w:rsidRPr="00803E5E">
        <w:rPr>
          <w:b/>
          <w:bCs/>
          <w:sz w:val="28"/>
          <w:szCs w:val="28"/>
          <w:u w:val="single"/>
          <w:rtl/>
        </w:rPr>
        <w:t>מבנה ותכו</w:t>
      </w:r>
      <w:r w:rsidR="006777BD">
        <w:rPr>
          <w:b/>
          <w:bCs/>
          <w:sz w:val="28"/>
          <w:szCs w:val="28"/>
          <w:u w:val="single"/>
          <w:rtl/>
        </w:rPr>
        <w:t>לת ההצעה</w:t>
      </w:r>
    </w:p>
    <w:p w14:paraId="21CACB9C" w14:textId="77777777" w:rsidR="00F45B9E" w:rsidRPr="00F6348D" w:rsidRDefault="00F45B9E">
      <w:pPr>
        <w:widowControl w:val="0"/>
        <w:numPr>
          <w:ilvl w:val="1"/>
          <w:numId w:val="15"/>
        </w:numPr>
        <w:ind w:left="1275" w:hanging="567"/>
        <w:rPr>
          <w:rtl/>
        </w:rPr>
      </w:pPr>
      <w:r>
        <w:rPr>
          <w:rtl/>
        </w:rPr>
        <w:t>ה</w:t>
      </w:r>
      <w:r>
        <w:rPr>
          <w:rFonts w:hint="cs"/>
          <w:rtl/>
        </w:rPr>
        <w:t xml:space="preserve">הצעה תוגש על גבי חוברת ההצעה המצורפת </w:t>
      </w:r>
      <w:r w:rsidRPr="00F6348D">
        <w:rPr>
          <w:rtl/>
        </w:rPr>
        <w:t>ב</w:t>
      </w:r>
      <w:r w:rsidR="002A6C56" w:rsidRPr="00F6348D">
        <w:rPr>
          <w:rFonts w:hint="cs"/>
          <w:rtl/>
        </w:rPr>
        <w:t>נספח</w:t>
      </w:r>
      <w:r w:rsidRPr="00F6348D">
        <w:rPr>
          <w:rFonts w:hint="cs"/>
          <w:rtl/>
        </w:rPr>
        <w:t xml:space="preserve"> </w:t>
      </w:r>
      <w:r w:rsidR="00557473">
        <w:rPr>
          <w:rFonts w:ascii="David" w:hAnsi="David" w:hint="cs"/>
          <w:rtl/>
        </w:rPr>
        <w:t>חוברת ההצעה</w:t>
      </w:r>
      <w:r w:rsidR="00557473">
        <w:rPr>
          <w:rFonts w:hint="cs"/>
          <w:rtl/>
        </w:rPr>
        <w:t>.</w:t>
      </w:r>
      <w:r w:rsidR="00557473" w:rsidRPr="00F6348D" w:rsidDel="00557473">
        <w:rPr>
          <w:rFonts w:hint="cs"/>
          <w:rtl/>
        </w:rPr>
        <w:t xml:space="preserve"> </w:t>
      </w:r>
    </w:p>
    <w:p w14:paraId="7BF1F397" w14:textId="77777777" w:rsidR="00F45B9E" w:rsidRPr="00F6348D" w:rsidRDefault="00F45B9E">
      <w:pPr>
        <w:widowControl w:val="0"/>
        <w:numPr>
          <w:ilvl w:val="1"/>
          <w:numId w:val="15"/>
        </w:numPr>
        <w:ind w:left="1275" w:hanging="567"/>
        <w:rPr>
          <w:b/>
          <w:bCs/>
          <w:rtl/>
        </w:rPr>
      </w:pPr>
      <w:r w:rsidRPr="00F6348D">
        <w:rPr>
          <w:rFonts w:hint="cs"/>
          <w:b/>
          <w:bCs/>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0C1AD27B" w14:textId="77777777" w:rsidR="00F45B9E" w:rsidRPr="00F6348D" w:rsidRDefault="00F45B9E">
      <w:pPr>
        <w:widowControl w:val="0"/>
        <w:numPr>
          <w:ilvl w:val="1"/>
          <w:numId w:val="15"/>
        </w:numPr>
        <w:ind w:left="1275" w:hanging="567"/>
        <w:rPr>
          <w:b/>
          <w:bCs/>
          <w:rtl/>
        </w:rPr>
      </w:pPr>
      <w:r w:rsidRPr="00F6348D">
        <w:rPr>
          <w:rFonts w:hint="cs"/>
          <w:b/>
          <w:bCs/>
          <w:rtl/>
        </w:rPr>
        <w:t>הצעה חלקית ו/או במתכונת שונה מהטבלאות המצורפות לחוברת המכרז עלולה שלא להיבדק ואף להיפסל</w:t>
      </w:r>
      <w:r w:rsidR="006A6125" w:rsidRPr="00F6348D">
        <w:rPr>
          <w:rFonts w:hint="cs"/>
          <w:b/>
          <w:bCs/>
          <w:rtl/>
        </w:rPr>
        <w:t>.</w:t>
      </w:r>
    </w:p>
    <w:p w14:paraId="7C097E70" w14:textId="77777777" w:rsidR="00F45B9E" w:rsidRPr="00F6348D" w:rsidRDefault="00F45B9E">
      <w:pPr>
        <w:widowControl w:val="0"/>
        <w:numPr>
          <w:ilvl w:val="1"/>
          <w:numId w:val="15"/>
        </w:numPr>
        <w:ind w:left="1275" w:hanging="567"/>
        <w:rPr>
          <w:b/>
          <w:bCs/>
          <w:rtl/>
        </w:rPr>
      </w:pPr>
      <w:r w:rsidRPr="00F6348D">
        <w:rPr>
          <w:b/>
          <w:bCs/>
          <w:rtl/>
        </w:rPr>
        <w:t>ה</w:t>
      </w:r>
      <w:r w:rsidRPr="00F6348D">
        <w:rPr>
          <w:rFonts w:hint="cs"/>
          <w:b/>
          <w:bCs/>
          <w:rtl/>
        </w:rPr>
        <w:t>הצעות תוגשנה בשפה העברית. כמו כן כל הנספחים, אישורים, תעודות וכל פרט הנדרש במכרז יוצג אך ורק בשפה העברית.</w:t>
      </w:r>
    </w:p>
    <w:p w14:paraId="13449304" w14:textId="77777777" w:rsidR="00F45B9E" w:rsidRPr="00F6348D" w:rsidRDefault="00F45B9E">
      <w:pPr>
        <w:widowControl w:val="0"/>
        <w:numPr>
          <w:ilvl w:val="1"/>
          <w:numId w:val="15"/>
        </w:numPr>
        <w:ind w:left="1275" w:hanging="567"/>
        <w:rPr>
          <w:b/>
          <w:bCs/>
          <w:rtl/>
        </w:rPr>
      </w:pPr>
      <w:r w:rsidRPr="00F6348D">
        <w:rPr>
          <w:rFonts w:hint="cs"/>
          <w:b/>
          <w:bCs/>
          <w:rtl/>
        </w:rPr>
        <w:t xml:space="preserve">המחירים המוצעים יהיו בש"ח ולא יכללו מע"מ. </w:t>
      </w:r>
    </w:p>
    <w:p w14:paraId="48C8AB89" w14:textId="77777777" w:rsidR="00F45B9E" w:rsidRPr="00F6348D" w:rsidRDefault="00F45B9E">
      <w:pPr>
        <w:widowControl w:val="0"/>
        <w:numPr>
          <w:ilvl w:val="1"/>
          <w:numId w:val="15"/>
        </w:numPr>
        <w:ind w:left="1275" w:hanging="567"/>
        <w:rPr>
          <w:b/>
          <w:bCs/>
          <w:rtl/>
        </w:rPr>
      </w:pPr>
      <w:r w:rsidRPr="00F6348D">
        <w:rPr>
          <w:rFonts w:hint="cs"/>
          <w:b/>
          <w:bCs/>
          <w:rtl/>
        </w:rPr>
        <w:t xml:space="preserve">על המציע לקחת בחשבון כי הבסיס להשוואת הצעות המחיר בין המציעים השונים יכלול </w:t>
      </w:r>
      <w:r w:rsidR="00171FDA" w:rsidRPr="00F6348D">
        <w:rPr>
          <w:rFonts w:hint="cs"/>
          <w:b/>
          <w:bCs/>
          <w:rtl/>
        </w:rPr>
        <w:t>מע"מ</w:t>
      </w:r>
      <w:r w:rsidRPr="00F6348D">
        <w:rPr>
          <w:rFonts w:hint="cs"/>
          <w:b/>
          <w:bCs/>
          <w:rtl/>
        </w:rPr>
        <w:t xml:space="preserve">. </w:t>
      </w:r>
    </w:p>
    <w:p w14:paraId="5569919E" w14:textId="77777777" w:rsidR="006D5712" w:rsidRPr="00F6348D" w:rsidRDefault="006D5712">
      <w:pPr>
        <w:widowControl w:val="0"/>
        <w:numPr>
          <w:ilvl w:val="1"/>
          <w:numId w:val="15"/>
        </w:numPr>
        <w:ind w:left="1275" w:hanging="567"/>
        <w:rPr>
          <w:b/>
          <w:bCs/>
          <w:rtl/>
        </w:rPr>
      </w:pPr>
      <w:r w:rsidRPr="00F6348D">
        <w:rPr>
          <w:rFonts w:hint="cs"/>
          <w:b/>
          <w:bCs/>
          <w:rtl/>
        </w:rPr>
        <w:t xml:space="preserve">במידה </w:t>
      </w:r>
      <w:r w:rsidR="00285FB1" w:rsidRPr="00F6348D">
        <w:rPr>
          <w:rFonts w:hint="cs"/>
          <w:b/>
          <w:bCs/>
          <w:rtl/>
        </w:rPr>
        <w:t>ש</w:t>
      </w:r>
      <w:r w:rsidRPr="00F6348D">
        <w:rPr>
          <w:rFonts w:hint="cs"/>
          <w:b/>
          <w:bCs/>
          <w:rtl/>
        </w:rPr>
        <w:t xml:space="preserve">לאחר </w:t>
      </w:r>
      <w:r w:rsidR="00285FB1" w:rsidRPr="00F6348D">
        <w:rPr>
          <w:rFonts w:hint="cs"/>
          <w:b/>
          <w:bCs/>
          <w:rtl/>
        </w:rPr>
        <w:t>ה</w:t>
      </w:r>
      <w:r w:rsidRPr="00F6348D">
        <w:rPr>
          <w:rFonts w:hint="cs"/>
          <w:b/>
          <w:bCs/>
          <w:rtl/>
        </w:rPr>
        <w:t xml:space="preserve">מועד האחרון להגשת ההצעות אחוז המע"מ ישתנה, השוואת ההצעות תתבצע על בסיס המחירים שהוגשו בהצעה. </w:t>
      </w:r>
    </w:p>
    <w:p w14:paraId="4E0434FC" w14:textId="77777777" w:rsidR="006D5712" w:rsidRPr="00F6348D" w:rsidRDefault="006D5712">
      <w:pPr>
        <w:widowControl w:val="0"/>
        <w:numPr>
          <w:ilvl w:val="1"/>
          <w:numId w:val="15"/>
        </w:numPr>
        <w:ind w:left="1275" w:hanging="567"/>
        <w:rPr>
          <w:b/>
          <w:bCs/>
          <w:rtl/>
        </w:rPr>
      </w:pPr>
      <w:r w:rsidRPr="00F6348D">
        <w:rPr>
          <w:rFonts w:hint="cs"/>
          <w:b/>
          <w:bCs/>
          <w:rtl/>
        </w:rPr>
        <w:t>תשלום המע"מ לקבלן</w:t>
      </w:r>
      <w:r w:rsidR="005A2D9D" w:rsidRPr="00F6348D">
        <w:rPr>
          <w:rFonts w:hint="cs"/>
          <w:b/>
          <w:bCs/>
          <w:rtl/>
        </w:rPr>
        <w:t>, המחוייב במע"מ,</w:t>
      </w:r>
      <w:r w:rsidRPr="00F6348D">
        <w:rPr>
          <w:rFonts w:hint="cs"/>
          <w:b/>
          <w:bCs/>
          <w:rtl/>
        </w:rPr>
        <w:t xml:space="preserve"> יהיה עפ"י אחוז המע"מ, התקף במועד התשלום.</w:t>
      </w:r>
    </w:p>
    <w:p w14:paraId="1271988B" w14:textId="77777777" w:rsidR="00F45B9E" w:rsidRPr="00F6348D" w:rsidRDefault="00F45B9E">
      <w:pPr>
        <w:widowControl w:val="0"/>
        <w:numPr>
          <w:ilvl w:val="1"/>
          <w:numId w:val="15"/>
        </w:numPr>
        <w:ind w:left="1275" w:hanging="567"/>
        <w:rPr>
          <w:b/>
          <w:bCs/>
        </w:rPr>
      </w:pPr>
      <w:r w:rsidRPr="00F6348D">
        <w:rPr>
          <w:b/>
          <w:bCs/>
          <w:rtl/>
        </w:rPr>
        <w:t>הצעת המחיר</w:t>
      </w:r>
    </w:p>
    <w:p w14:paraId="2AF5BCAD" w14:textId="77777777" w:rsidR="00430DE2" w:rsidRPr="00430DE2" w:rsidRDefault="00430DE2">
      <w:pPr>
        <w:widowControl w:val="0"/>
        <w:numPr>
          <w:ilvl w:val="2"/>
          <w:numId w:val="15"/>
        </w:numPr>
        <w:ind w:left="1701" w:hanging="709"/>
      </w:pPr>
      <w:r w:rsidRPr="00430DE2">
        <w:rPr>
          <w:rFonts w:hint="cs"/>
          <w:rtl/>
        </w:rPr>
        <w:t>הצעת המחיר תכלול את המרכיבים הבאים:</w:t>
      </w:r>
    </w:p>
    <w:p w14:paraId="30540AD2" w14:textId="77777777" w:rsidR="00BA794C" w:rsidRPr="007110A2" w:rsidRDefault="00BA794C" w:rsidP="00BA794C">
      <w:pPr>
        <w:widowControl w:val="0"/>
        <w:numPr>
          <w:ilvl w:val="3"/>
          <w:numId w:val="15"/>
        </w:numPr>
        <w:ind w:left="2268" w:hanging="993"/>
      </w:pPr>
      <w:r w:rsidRPr="007110A2">
        <w:rPr>
          <w:rFonts w:hint="cs"/>
          <w:rtl/>
        </w:rPr>
        <w:t>מחיר להדפסת והפצת ערכת לימוד מלאה לשימוש בית ספר.</w:t>
      </w:r>
    </w:p>
    <w:p w14:paraId="232FE931" w14:textId="69D6A09E" w:rsidR="00BA794C" w:rsidRDefault="00BA794C" w:rsidP="00BA794C">
      <w:pPr>
        <w:widowControl w:val="0"/>
        <w:numPr>
          <w:ilvl w:val="3"/>
          <w:numId w:val="15"/>
        </w:numPr>
        <w:ind w:left="2268" w:hanging="993"/>
      </w:pPr>
      <w:r>
        <w:rPr>
          <w:rFonts w:hint="cs"/>
          <w:rtl/>
        </w:rPr>
        <w:t xml:space="preserve">מחיר </w:t>
      </w:r>
      <w:bookmarkStart w:id="13" w:name="_Hlk120107195"/>
      <w:r>
        <w:rPr>
          <w:rFonts w:hint="cs"/>
          <w:rtl/>
        </w:rPr>
        <w:t>לפיתוח ערכת לימוד מלאה חדשה</w:t>
      </w:r>
      <w:bookmarkEnd w:id="13"/>
      <w:r>
        <w:rPr>
          <w:rFonts w:hint="cs"/>
          <w:rtl/>
        </w:rPr>
        <w:t>.</w:t>
      </w:r>
    </w:p>
    <w:p w14:paraId="715B44E8" w14:textId="09A029D5" w:rsidR="00414BD2" w:rsidRPr="007110A2" w:rsidRDefault="00414BD2" w:rsidP="00414BD2">
      <w:pPr>
        <w:widowControl w:val="0"/>
        <w:numPr>
          <w:ilvl w:val="3"/>
          <w:numId w:val="15"/>
        </w:numPr>
        <w:ind w:left="2268" w:hanging="993"/>
      </w:pPr>
      <w:r>
        <w:rPr>
          <w:rFonts w:hint="cs"/>
          <w:rtl/>
        </w:rPr>
        <w:t>מחיר להפקת יום שיא מחוזי עבור משתתפי התוכנית.</w:t>
      </w:r>
    </w:p>
    <w:p w14:paraId="0011BA8C" w14:textId="3BDE8793" w:rsidR="00BA794C" w:rsidRPr="007110A2" w:rsidRDefault="00BA794C" w:rsidP="00BA794C">
      <w:pPr>
        <w:widowControl w:val="0"/>
        <w:numPr>
          <w:ilvl w:val="3"/>
          <w:numId w:val="15"/>
        </w:numPr>
        <w:ind w:left="2268" w:hanging="993"/>
      </w:pPr>
      <w:r>
        <w:rPr>
          <w:rFonts w:hint="cs"/>
          <w:rtl/>
        </w:rPr>
        <w:t xml:space="preserve">מחיר </w:t>
      </w:r>
      <w:bookmarkStart w:id="14" w:name="_Hlk120107209"/>
      <w:r>
        <w:rPr>
          <w:rFonts w:hint="cs"/>
          <w:rtl/>
        </w:rPr>
        <w:t xml:space="preserve">להפקת יום שיא </w:t>
      </w:r>
      <w:r w:rsidR="00414BD2">
        <w:rPr>
          <w:rFonts w:hint="cs"/>
          <w:rtl/>
        </w:rPr>
        <w:t xml:space="preserve">ארצי </w:t>
      </w:r>
      <w:r>
        <w:rPr>
          <w:rFonts w:hint="cs"/>
          <w:rtl/>
        </w:rPr>
        <w:t>עבור משתתפי התוכנית</w:t>
      </w:r>
      <w:bookmarkEnd w:id="14"/>
      <w:r>
        <w:rPr>
          <w:rFonts w:hint="cs"/>
          <w:rtl/>
        </w:rPr>
        <w:t>.</w:t>
      </w:r>
    </w:p>
    <w:p w14:paraId="432E33BF" w14:textId="77777777" w:rsidR="000B4508" w:rsidRDefault="009224E5">
      <w:pPr>
        <w:widowControl w:val="0"/>
        <w:numPr>
          <w:ilvl w:val="2"/>
          <w:numId w:val="15"/>
        </w:numPr>
        <w:ind w:left="1701" w:hanging="709"/>
        <w:rPr>
          <w:b/>
          <w:bCs/>
        </w:rPr>
      </w:pPr>
      <w:r w:rsidRPr="00F6348D">
        <w:rPr>
          <w:rFonts w:hint="cs"/>
          <w:b/>
          <w:bCs/>
          <w:rtl/>
        </w:rPr>
        <w:t xml:space="preserve">על המציע לפרט את התחשיב על פיו הגיע להצעת המחיר </w:t>
      </w:r>
      <w:r w:rsidR="007865ED" w:rsidRPr="00F6348D">
        <w:rPr>
          <w:rFonts w:hint="cs"/>
          <w:b/>
          <w:bCs/>
          <w:rtl/>
        </w:rPr>
        <w:t>ב</w:t>
      </w:r>
      <w:r w:rsidRPr="00F6348D">
        <w:rPr>
          <w:rFonts w:hint="cs"/>
          <w:b/>
          <w:bCs/>
          <w:rtl/>
        </w:rPr>
        <w:t>כל סעיף וסעיף</w:t>
      </w:r>
      <w:r w:rsidR="00C51238" w:rsidRPr="00F6348D">
        <w:rPr>
          <w:rFonts w:hint="cs"/>
          <w:b/>
          <w:bCs/>
          <w:rtl/>
        </w:rPr>
        <w:t xml:space="preserve"> בחלוקה להוצאות קבועות והוצאות משתנות</w:t>
      </w:r>
      <w:r w:rsidRPr="00F6348D">
        <w:rPr>
          <w:rFonts w:hint="cs"/>
          <w:b/>
          <w:bCs/>
          <w:rtl/>
        </w:rPr>
        <w:t>.</w:t>
      </w:r>
      <w:r w:rsidR="000B4508">
        <w:rPr>
          <w:rFonts w:hint="cs"/>
          <w:b/>
          <w:bCs/>
          <w:rtl/>
        </w:rPr>
        <w:t xml:space="preserve"> </w:t>
      </w:r>
    </w:p>
    <w:p w14:paraId="5E840AA4" w14:textId="77777777" w:rsidR="000B4508" w:rsidRDefault="000B4508">
      <w:pPr>
        <w:widowControl w:val="0"/>
        <w:numPr>
          <w:ilvl w:val="2"/>
          <w:numId w:val="15"/>
        </w:numPr>
        <w:ind w:left="1701" w:hanging="709"/>
        <w:rPr>
          <w:b/>
          <w:bCs/>
        </w:rPr>
      </w:pPr>
      <w:bookmarkStart w:id="15" w:name="_Hlk126857176"/>
      <w:r>
        <w:rPr>
          <w:rFonts w:hint="cs"/>
          <w:b/>
          <w:bCs/>
          <w:rtl/>
        </w:rPr>
        <w:t xml:space="preserve">הספק יצהיר במסגרת </w:t>
      </w:r>
      <w:r w:rsidR="00217567">
        <w:rPr>
          <w:rFonts w:hint="cs"/>
          <w:b/>
          <w:bCs/>
          <w:rtl/>
        </w:rPr>
        <w:t>דפי העזר להצעת המחיר</w:t>
      </w:r>
      <w:r>
        <w:rPr>
          <w:rFonts w:hint="cs"/>
          <w:b/>
          <w:bCs/>
          <w:rtl/>
        </w:rPr>
        <w:t xml:space="preserve"> מה שיעור המתנדבים</w:t>
      </w:r>
      <w:r w:rsidR="00217567">
        <w:rPr>
          <w:rFonts w:hint="cs"/>
          <w:b/>
          <w:bCs/>
          <w:rtl/>
        </w:rPr>
        <w:t xml:space="preserve"> והשכירים</w:t>
      </w:r>
      <w:r>
        <w:rPr>
          <w:rFonts w:hint="cs"/>
          <w:b/>
          <w:bCs/>
          <w:rtl/>
        </w:rPr>
        <w:t xml:space="preserve"> שבכוונתו להפעיל בפעילות זו ומה היא עלות הפעלתם </w:t>
      </w:r>
      <w:r w:rsidR="00217567">
        <w:rPr>
          <w:rFonts w:hint="cs"/>
          <w:b/>
          <w:bCs/>
          <w:rtl/>
        </w:rPr>
        <w:t xml:space="preserve">היחסית של המתנדבים והשכירים </w:t>
      </w:r>
      <w:r>
        <w:rPr>
          <w:rFonts w:hint="cs"/>
          <w:b/>
          <w:bCs/>
          <w:rtl/>
        </w:rPr>
        <w:t>בתוכנית</w:t>
      </w:r>
      <w:r w:rsidR="00217567">
        <w:rPr>
          <w:rFonts w:hint="cs"/>
          <w:b/>
          <w:bCs/>
          <w:rtl/>
        </w:rPr>
        <w:t>.</w:t>
      </w:r>
    </w:p>
    <w:bookmarkEnd w:id="15"/>
    <w:p w14:paraId="0A991E68" w14:textId="77777777" w:rsidR="009224E5" w:rsidRPr="00F6348D" w:rsidRDefault="000B4508">
      <w:pPr>
        <w:widowControl w:val="0"/>
        <w:numPr>
          <w:ilvl w:val="2"/>
          <w:numId w:val="15"/>
        </w:numPr>
        <w:ind w:left="1701" w:hanging="709"/>
        <w:rPr>
          <w:b/>
          <w:bCs/>
          <w:rtl/>
        </w:rPr>
      </w:pPr>
      <w:r>
        <w:rPr>
          <w:rFonts w:hint="cs"/>
          <w:b/>
          <w:bCs/>
          <w:rtl/>
        </w:rPr>
        <w:t xml:space="preserve">המשרד יהיה רשאי לפסול הצעות אשר תחשיב עלות ההעסקה בהתחשב בהפעלת המתנדבים יהיה בלתי סביר לדעת המשרד. </w:t>
      </w:r>
    </w:p>
    <w:p w14:paraId="2F3033AE" w14:textId="77777777" w:rsidR="009224E5" w:rsidRPr="00F6348D" w:rsidRDefault="009224E5">
      <w:pPr>
        <w:widowControl w:val="0"/>
        <w:numPr>
          <w:ilvl w:val="2"/>
          <w:numId w:val="15"/>
        </w:numPr>
        <w:ind w:left="1701" w:hanging="709"/>
        <w:rPr>
          <w:b/>
          <w:bCs/>
          <w:rtl/>
        </w:rPr>
      </w:pPr>
      <w:r w:rsidRPr="00F6348D">
        <w:rPr>
          <w:rFonts w:hint="cs"/>
          <w:b/>
          <w:bCs/>
          <w:rtl/>
        </w:rPr>
        <w:t xml:space="preserve">הפירוט יוכן על גבי דפי העזר המצורפים </w:t>
      </w:r>
      <w:r w:rsidR="006F206A" w:rsidRPr="00F6348D">
        <w:rPr>
          <w:rFonts w:hint="cs"/>
          <w:b/>
          <w:bCs/>
          <w:rtl/>
        </w:rPr>
        <w:t>ב</w:t>
      </w:r>
      <w:r w:rsidRPr="00F6348D">
        <w:rPr>
          <w:rFonts w:hint="cs"/>
          <w:b/>
          <w:bCs/>
          <w:rtl/>
        </w:rPr>
        <w:t>חוברת ההצעה מיד לאחר הצעת המחיר.</w:t>
      </w:r>
    </w:p>
    <w:p w14:paraId="673B6104" w14:textId="77777777" w:rsidR="00F45B9E" w:rsidRPr="00F6348D" w:rsidRDefault="00F45B9E">
      <w:pPr>
        <w:widowControl w:val="0"/>
        <w:numPr>
          <w:ilvl w:val="2"/>
          <w:numId w:val="15"/>
        </w:numPr>
        <w:ind w:left="1701" w:hanging="709"/>
        <w:rPr>
          <w:b/>
          <w:bCs/>
          <w:rtl/>
        </w:rPr>
      </w:pPr>
      <w:r w:rsidRPr="00F6348D">
        <w:rPr>
          <w:rFonts w:hint="cs"/>
          <w:b/>
          <w:bCs/>
          <w:rtl/>
        </w:rPr>
        <w:t xml:space="preserve">על </w:t>
      </w:r>
      <w:r w:rsidR="008B5F51" w:rsidRPr="00F6348D">
        <w:rPr>
          <w:rFonts w:hint="cs"/>
          <w:b/>
          <w:bCs/>
          <w:rtl/>
        </w:rPr>
        <w:t>המציע</w:t>
      </w:r>
      <w:r w:rsidRPr="00F6348D">
        <w:rPr>
          <w:rFonts w:hint="cs"/>
          <w:b/>
          <w:bCs/>
          <w:rtl/>
        </w:rPr>
        <w:t xml:space="preserve">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14:paraId="6C05C93E" w14:textId="77777777" w:rsidR="00F45B9E" w:rsidRPr="00F6348D" w:rsidRDefault="00F45B9E">
      <w:pPr>
        <w:widowControl w:val="0"/>
        <w:numPr>
          <w:ilvl w:val="2"/>
          <w:numId w:val="15"/>
        </w:numPr>
        <w:ind w:left="1842" w:hanging="850"/>
        <w:rPr>
          <w:rtl/>
        </w:rPr>
      </w:pPr>
      <w:r w:rsidRPr="00F6348D">
        <w:rPr>
          <w:rFonts w:hint="cs"/>
          <w:rtl/>
        </w:rPr>
        <w:t>המשרד לא יכסה שום הוצאה הכרוכה במסגרת מכרז זה, שלא במסגרת הסכום המוצע.</w:t>
      </w:r>
    </w:p>
    <w:p w14:paraId="350633DA" w14:textId="77777777" w:rsidR="00F45B9E" w:rsidRPr="00F6348D" w:rsidRDefault="00F45B9E">
      <w:pPr>
        <w:widowControl w:val="0"/>
        <w:numPr>
          <w:ilvl w:val="1"/>
          <w:numId w:val="15"/>
        </w:numPr>
        <w:ind w:left="1275" w:hanging="567"/>
        <w:rPr>
          <w:b/>
          <w:bCs/>
          <w:rtl/>
        </w:rPr>
      </w:pPr>
      <w:r w:rsidRPr="00F6348D">
        <w:rPr>
          <w:b/>
          <w:bCs/>
          <w:rtl/>
        </w:rPr>
        <w:t>ניסיון המציע ורשימת עבודות דומות</w:t>
      </w:r>
    </w:p>
    <w:p w14:paraId="4A00146D" w14:textId="77777777" w:rsidR="00F45B9E" w:rsidRPr="00430DE2" w:rsidRDefault="00F45B9E">
      <w:pPr>
        <w:widowControl w:val="0"/>
        <w:numPr>
          <w:ilvl w:val="2"/>
          <w:numId w:val="15"/>
        </w:numPr>
        <w:ind w:left="1842" w:hanging="850"/>
        <w:rPr>
          <w:rFonts w:ascii="David" w:hAnsi="David"/>
          <w:rtl/>
        </w:rPr>
      </w:pPr>
      <w:r w:rsidRPr="00430DE2">
        <w:rPr>
          <w:rFonts w:ascii="David" w:hAnsi="David"/>
          <w:rtl/>
        </w:rPr>
        <w:t xml:space="preserve">המציע יפרט את ניסיונו בביצוע הפעילות הנדרשת </w:t>
      </w:r>
      <w:r w:rsidR="009C4128" w:rsidRPr="00430DE2">
        <w:rPr>
          <w:rFonts w:ascii="David" w:hAnsi="David"/>
          <w:rtl/>
        </w:rPr>
        <w:t>ב</w:t>
      </w:r>
      <w:r w:rsidRPr="00430DE2">
        <w:rPr>
          <w:rFonts w:ascii="David" w:hAnsi="David"/>
          <w:rtl/>
        </w:rPr>
        <w:t>סעיף</w:t>
      </w:r>
      <w:r w:rsidR="005A05F4">
        <w:rPr>
          <w:rFonts w:ascii="David" w:hAnsi="David" w:hint="cs"/>
          <w:rtl/>
        </w:rPr>
        <w:t xml:space="preserve"> </w:t>
      </w:r>
      <w:r w:rsidR="005A05F4">
        <w:rPr>
          <w:rFonts w:ascii="David" w:hAnsi="David"/>
          <w:rtl/>
        </w:rPr>
        <w:fldChar w:fldCharType="begin"/>
      </w:r>
      <w:r w:rsidR="005A05F4">
        <w:rPr>
          <w:rFonts w:ascii="David" w:hAnsi="David"/>
          <w:rtl/>
        </w:rPr>
        <w:instrText xml:space="preserve"> </w:instrText>
      </w:r>
      <w:r w:rsidR="005A05F4">
        <w:rPr>
          <w:rFonts w:ascii="David" w:hAnsi="David" w:hint="cs"/>
        </w:rPr>
        <w:instrText>REF</w:instrText>
      </w:r>
      <w:r w:rsidR="005A05F4">
        <w:rPr>
          <w:rFonts w:ascii="David" w:hAnsi="David" w:hint="cs"/>
          <w:rtl/>
        </w:rPr>
        <w:instrText xml:space="preserve"> _</w:instrText>
      </w:r>
      <w:r w:rsidR="005A05F4">
        <w:rPr>
          <w:rFonts w:ascii="David" w:hAnsi="David" w:hint="cs"/>
        </w:rPr>
        <w:instrText>Ref110772291 \r \h</w:instrText>
      </w:r>
      <w:r w:rsidR="005A05F4">
        <w:rPr>
          <w:rFonts w:ascii="David" w:hAnsi="David"/>
          <w:rtl/>
        </w:rPr>
        <w:instrText xml:space="preserve"> </w:instrText>
      </w:r>
      <w:r w:rsidR="005A05F4">
        <w:rPr>
          <w:rFonts w:ascii="David" w:hAnsi="David"/>
          <w:rtl/>
        </w:rPr>
      </w:r>
      <w:r w:rsidR="005A05F4">
        <w:rPr>
          <w:rFonts w:ascii="David" w:hAnsi="David"/>
          <w:rtl/>
        </w:rPr>
        <w:fldChar w:fldCharType="separate"/>
      </w:r>
      <w:r w:rsidR="00B00869">
        <w:rPr>
          <w:rFonts w:ascii="David" w:hAnsi="David"/>
          <w:cs/>
        </w:rPr>
        <w:t>‎</w:t>
      </w:r>
      <w:r w:rsidR="00B00869">
        <w:rPr>
          <w:rFonts w:ascii="David" w:hAnsi="David"/>
        </w:rPr>
        <w:t>2.10</w:t>
      </w:r>
      <w:r w:rsidR="005A05F4">
        <w:rPr>
          <w:rFonts w:ascii="David" w:hAnsi="David"/>
          <w:rtl/>
        </w:rPr>
        <w:fldChar w:fldCharType="end"/>
      </w:r>
      <w:r w:rsidR="00430DE2" w:rsidRPr="00430DE2">
        <w:rPr>
          <w:rFonts w:ascii="David" w:hAnsi="David"/>
          <w:rtl/>
        </w:rPr>
        <w:t xml:space="preserve">, </w:t>
      </w:r>
      <w:r w:rsidRPr="00430DE2">
        <w:rPr>
          <w:rFonts w:ascii="David" w:hAnsi="David"/>
          <w:rtl/>
        </w:rPr>
        <w:t>תוך ציון ההיקף הכמותי והכספי.</w:t>
      </w:r>
    </w:p>
    <w:p w14:paraId="001C7876" w14:textId="77777777" w:rsidR="00734DDE" w:rsidRPr="00F6348D" w:rsidRDefault="00734DDE">
      <w:pPr>
        <w:widowControl w:val="0"/>
        <w:numPr>
          <w:ilvl w:val="2"/>
          <w:numId w:val="15"/>
        </w:numPr>
        <w:ind w:left="1842" w:hanging="850"/>
        <w:rPr>
          <w:rtl/>
        </w:rPr>
      </w:pPr>
      <w:r w:rsidRPr="00F6348D">
        <w:rPr>
          <w:rFonts w:hint="cs"/>
          <w:rtl/>
        </w:rPr>
        <w:t xml:space="preserve">כמו כן על המציע לפרט </w:t>
      </w:r>
      <w:r w:rsidRPr="00F6348D">
        <w:rPr>
          <w:rtl/>
        </w:rPr>
        <w:t xml:space="preserve">שמות </w:t>
      </w:r>
      <w:r w:rsidRPr="00F6348D">
        <w:rPr>
          <w:rFonts w:hint="cs"/>
          <w:rtl/>
        </w:rPr>
        <w:t xml:space="preserve">של מקבלי שירות חיצוניים (שאינם עובדי המציע ו/או חברות </w:t>
      </w:r>
      <w:r w:rsidRPr="00F6348D">
        <w:rPr>
          <w:rFonts w:hint="cs"/>
          <w:rtl/>
        </w:rPr>
        <w:lastRenderedPageBreak/>
        <w:t>בנות ו/או חברות קשורות וכו')</w:t>
      </w:r>
      <w:r w:rsidR="00DE494A" w:rsidRPr="00F6348D">
        <w:rPr>
          <w:rFonts w:hint="cs"/>
          <w:rtl/>
        </w:rPr>
        <w:t>,</w:t>
      </w:r>
      <w:r w:rsidRPr="00F6348D">
        <w:rPr>
          <w:rFonts w:hint="cs"/>
          <w:rtl/>
        </w:rPr>
        <w:t xml:space="preserve"> </w:t>
      </w:r>
      <w:r w:rsidRPr="00F6348D">
        <w:rPr>
          <w:rtl/>
        </w:rPr>
        <w:t>מספרי הטלפון</w:t>
      </w:r>
      <w:r w:rsidRPr="00F6348D">
        <w:rPr>
          <w:rFonts w:hint="cs"/>
          <w:rtl/>
        </w:rPr>
        <w:t xml:space="preserve"> הקווי והסלולרי</w:t>
      </w:r>
      <w:r w:rsidRPr="00F6348D">
        <w:rPr>
          <w:rtl/>
        </w:rPr>
        <w:t xml:space="preserve"> שלהם</w:t>
      </w:r>
      <w:r w:rsidR="00DE494A" w:rsidRPr="00F6348D">
        <w:rPr>
          <w:rFonts w:hint="cs"/>
          <w:rtl/>
        </w:rPr>
        <w:t xml:space="preserve"> ומועדי ההפעלה</w:t>
      </w:r>
      <w:r w:rsidRPr="00F6348D">
        <w:rPr>
          <w:rtl/>
        </w:rPr>
        <w:t>.</w:t>
      </w:r>
      <w:r w:rsidRPr="00F6348D">
        <w:rPr>
          <w:rFonts w:hint="cs"/>
          <w:rtl/>
        </w:rPr>
        <w:t xml:space="preserve"> </w:t>
      </w:r>
    </w:p>
    <w:p w14:paraId="5F45F8B1" w14:textId="77777777" w:rsidR="00734DDE" w:rsidRPr="00F6348D" w:rsidRDefault="00734DDE">
      <w:pPr>
        <w:widowControl w:val="0"/>
        <w:numPr>
          <w:ilvl w:val="2"/>
          <w:numId w:val="15"/>
        </w:numPr>
        <w:ind w:left="1842" w:hanging="850"/>
        <w:rPr>
          <w:rtl/>
        </w:rPr>
      </w:pPr>
      <w:r w:rsidRPr="00F6348D">
        <w:rPr>
          <w:rFonts w:hint="cs"/>
          <w:rtl/>
        </w:rPr>
        <w:t>לתשומת לב המציע, יש לרשום פרטי איש קשר עדכניים, מלאים ונכונים ולוודא מראש כי מדובר באנשי קשר זמינים.</w:t>
      </w:r>
    </w:p>
    <w:p w14:paraId="1A62967D" w14:textId="77777777" w:rsidR="00F45B9E" w:rsidRPr="00F6348D" w:rsidRDefault="00F45B9E">
      <w:pPr>
        <w:widowControl w:val="0"/>
        <w:numPr>
          <w:ilvl w:val="2"/>
          <w:numId w:val="15"/>
        </w:numPr>
        <w:ind w:left="1842" w:hanging="850"/>
        <w:rPr>
          <w:rtl/>
        </w:rPr>
      </w:pPr>
      <w:r w:rsidRPr="00F6348D">
        <w:rPr>
          <w:rtl/>
        </w:rPr>
        <w:t xml:space="preserve">המשרד יכול לפנות אל </w:t>
      </w:r>
      <w:r w:rsidRPr="00F6348D">
        <w:rPr>
          <w:rFonts w:hint="cs"/>
          <w:rtl/>
        </w:rPr>
        <w:t>הלקוחות</w:t>
      </w:r>
      <w:r w:rsidRPr="00F6348D">
        <w:rPr>
          <w:rtl/>
        </w:rPr>
        <w:t xml:space="preserve"> </w:t>
      </w:r>
      <w:r w:rsidR="007D6689" w:rsidRPr="00F6348D">
        <w:rPr>
          <w:rtl/>
        </w:rPr>
        <w:t>שברשימ</w:t>
      </w:r>
      <w:r w:rsidR="007D6689" w:rsidRPr="00F6348D">
        <w:rPr>
          <w:rFonts w:hint="cs"/>
          <w:rtl/>
        </w:rPr>
        <w:t>ת הלקוחות שהוצגו בהצעתו</w:t>
      </w:r>
      <w:r w:rsidR="007D6689" w:rsidRPr="00F6348D">
        <w:rPr>
          <w:rtl/>
        </w:rPr>
        <w:t xml:space="preserve"> </w:t>
      </w:r>
      <w:r w:rsidRPr="00F6348D">
        <w:rPr>
          <w:rtl/>
        </w:rPr>
        <w:t>על מנת לברר פרטים ורמת שביעות רצון של הלקוח.</w:t>
      </w:r>
    </w:p>
    <w:p w14:paraId="533408C2" w14:textId="77777777" w:rsidR="00F45B9E" w:rsidRPr="00F6348D" w:rsidRDefault="00F45B9E">
      <w:pPr>
        <w:widowControl w:val="0"/>
        <w:numPr>
          <w:ilvl w:val="2"/>
          <w:numId w:val="15"/>
        </w:numPr>
        <w:ind w:left="1842" w:hanging="850"/>
        <w:rPr>
          <w:rtl/>
        </w:rPr>
      </w:pPr>
      <w:r w:rsidRPr="00F6348D">
        <w:rPr>
          <w:rFonts w:hint="cs"/>
          <w:rtl/>
        </w:rPr>
        <w:t>המשרד רשאי לפנות גם ללקוחות שאינם ברשימ</w:t>
      </w:r>
      <w:r w:rsidR="007D6689" w:rsidRPr="00F6348D">
        <w:rPr>
          <w:rFonts w:hint="cs"/>
          <w:rtl/>
        </w:rPr>
        <w:t xml:space="preserve">ת הלקוחות </w:t>
      </w:r>
      <w:r w:rsidRPr="00F6348D">
        <w:rPr>
          <w:rFonts w:hint="cs"/>
          <w:rtl/>
        </w:rPr>
        <w:t>ו</w:t>
      </w:r>
      <w:r w:rsidR="007D6689" w:rsidRPr="00F6348D">
        <w:rPr>
          <w:rFonts w:hint="cs"/>
          <w:rtl/>
        </w:rPr>
        <w:t>ל</w:t>
      </w:r>
      <w:r w:rsidRPr="00F6348D">
        <w:rPr>
          <w:rFonts w:hint="cs"/>
          <w:rtl/>
        </w:rPr>
        <w:t>בעלי מידע רלוונטיים על בסיס מידע הקיים במשרד או העולה מתוך ההצעה או מבדיקתה ואף להסתמך על מידע הקיים אצלו שלא מלקוחות חיצוניים</w:t>
      </w:r>
      <w:r w:rsidR="00CB398E" w:rsidRPr="00F6348D">
        <w:rPr>
          <w:rFonts w:hint="cs"/>
          <w:rtl/>
        </w:rPr>
        <w:t>.</w:t>
      </w:r>
    </w:p>
    <w:p w14:paraId="0E40E208" w14:textId="77777777" w:rsidR="00F45B9E" w:rsidRPr="00F6348D" w:rsidRDefault="00F45B9E">
      <w:pPr>
        <w:widowControl w:val="0"/>
        <w:numPr>
          <w:ilvl w:val="2"/>
          <w:numId w:val="15"/>
        </w:numPr>
        <w:ind w:left="1842" w:hanging="850"/>
        <w:rPr>
          <w:rtl/>
        </w:rPr>
      </w:pPr>
      <w:r w:rsidRPr="00F6348D">
        <w:rPr>
          <w:rtl/>
        </w:rPr>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14:paraId="6A2C016E" w14:textId="77777777" w:rsidR="00F45B9E" w:rsidRPr="00F6348D" w:rsidRDefault="00F45B9E">
      <w:pPr>
        <w:widowControl w:val="0"/>
        <w:numPr>
          <w:ilvl w:val="1"/>
          <w:numId w:val="15"/>
        </w:numPr>
        <w:ind w:left="1275" w:hanging="567"/>
        <w:rPr>
          <w:b/>
          <w:bCs/>
          <w:rtl/>
        </w:rPr>
      </w:pPr>
      <w:r w:rsidRPr="00F6348D">
        <w:rPr>
          <w:b/>
          <w:bCs/>
          <w:rtl/>
        </w:rPr>
        <w:t>נתונים כלליים של המציע</w:t>
      </w:r>
    </w:p>
    <w:p w14:paraId="353FBF77" w14:textId="77777777" w:rsidR="004324EA" w:rsidRPr="00F6348D" w:rsidRDefault="004324EA" w:rsidP="00F6348D">
      <w:pPr>
        <w:widowControl w:val="0"/>
        <w:ind w:left="1842"/>
        <w:rPr>
          <w:rtl/>
        </w:rPr>
      </w:pPr>
      <w:r w:rsidRPr="00F6348D">
        <w:rPr>
          <w:rFonts w:hint="cs"/>
          <w:rtl/>
        </w:rPr>
        <w:t>על המציע לפרט את בעלי התפקידים המיועדים לביצוע הפעילות במסגרת המכרז:</w:t>
      </w:r>
    </w:p>
    <w:p w14:paraId="69A0FE49" w14:textId="77777777" w:rsidR="008B5F51" w:rsidRPr="00F6348D" w:rsidRDefault="008B5F51">
      <w:pPr>
        <w:widowControl w:val="0"/>
        <w:numPr>
          <w:ilvl w:val="2"/>
          <w:numId w:val="15"/>
        </w:numPr>
        <w:ind w:left="1842" w:hanging="850"/>
      </w:pPr>
      <w:r w:rsidRPr="00F6348D">
        <w:rPr>
          <w:rtl/>
        </w:rPr>
        <w:t>נתוני מנהל הפרוייקט</w:t>
      </w:r>
    </w:p>
    <w:p w14:paraId="6048305A" w14:textId="77777777" w:rsidR="008B5F51" w:rsidRPr="00F6348D" w:rsidRDefault="008B5F51">
      <w:pPr>
        <w:widowControl w:val="0"/>
        <w:numPr>
          <w:ilvl w:val="3"/>
          <w:numId w:val="15"/>
        </w:numPr>
        <w:ind w:left="2268" w:hanging="993"/>
        <w:rPr>
          <w:rtl/>
        </w:rPr>
      </w:pPr>
      <w:r w:rsidRPr="00F6348D">
        <w:rPr>
          <w:rtl/>
        </w:rPr>
        <w:t>יש לצרף להצע</w:t>
      </w:r>
      <w:r w:rsidR="008D123F" w:rsidRPr="00F6348D">
        <w:rPr>
          <w:rFonts w:hint="cs"/>
          <w:rtl/>
        </w:rPr>
        <w:t>ה</w:t>
      </w:r>
      <w:r w:rsidRPr="00F6348D">
        <w:rPr>
          <w:rtl/>
        </w:rPr>
        <w:t xml:space="preserve"> </w:t>
      </w:r>
      <w:r w:rsidR="008D123F" w:rsidRPr="00F6348D">
        <w:rPr>
          <w:rFonts w:hint="cs"/>
          <w:rtl/>
        </w:rPr>
        <w:t>ל</w:t>
      </w:r>
      <w:r w:rsidRPr="00F6348D">
        <w:rPr>
          <w:rtl/>
        </w:rPr>
        <w:t>מכרז קורות חיים מפורט</w:t>
      </w:r>
      <w:r w:rsidR="008343EE" w:rsidRPr="00F6348D">
        <w:rPr>
          <w:rFonts w:hint="cs"/>
          <w:rtl/>
        </w:rPr>
        <w:t>ים</w:t>
      </w:r>
      <w:r w:rsidRPr="00F6348D">
        <w:rPr>
          <w:rtl/>
        </w:rPr>
        <w:t xml:space="preserve"> של </w:t>
      </w:r>
      <w:r w:rsidRPr="00F6348D">
        <w:rPr>
          <w:rFonts w:hint="cs"/>
          <w:rtl/>
        </w:rPr>
        <w:t>מנהל הפרוייקט</w:t>
      </w:r>
      <w:r w:rsidRPr="00F6348D">
        <w:rPr>
          <w:rtl/>
        </w:rPr>
        <w:t xml:space="preserve">, </w:t>
      </w:r>
      <w:r w:rsidR="008343EE" w:rsidRPr="00F6348D">
        <w:rPr>
          <w:rFonts w:hint="cs"/>
          <w:rtl/>
        </w:rPr>
        <w:t xml:space="preserve">תעודות ואישורי </w:t>
      </w:r>
      <w:r w:rsidRPr="00F6348D">
        <w:rPr>
          <w:rtl/>
        </w:rPr>
        <w:t xml:space="preserve">הכשרה אקדמאית ומקצועית, רשימת עבודות רלוונטיות שבוצעו על ידו, שמות </w:t>
      </w:r>
      <w:r w:rsidR="007E6EF9" w:rsidRPr="00F6348D">
        <w:rPr>
          <w:rFonts w:hint="cs"/>
          <w:rtl/>
        </w:rPr>
        <w:t xml:space="preserve">של מקבלי שירות חיצוניים (שאינם עובדי המציע ו/או חברות בנות ו/או חברות קשורות </w:t>
      </w:r>
      <w:r w:rsidR="00B35362" w:rsidRPr="00F6348D">
        <w:rPr>
          <w:rtl/>
        </w:rPr>
        <w:t xml:space="preserve">ו/או מי שהיה המעסיק של </w:t>
      </w:r>
      <w:r w:rsidR="00B35362" w:rsidRPr="00F6348D">
        <w:rPr>
          <w:rFonts w:hint="eastAsia"/>
          <w:rtl/>
        </w:rPr>
        <w:t>מנהל</w:t>
      </w:r>
      <w:r w:rsidR="00B35362" w:rsidRPr="00F6348D">
        <w:rPr>
          <w:rtl/>
        </w:rPr>
        <w:t xml:space="preserve"> </w:t>
      </w:r>
      <w:r w:rsidR="00B35362" w:rsidRPr="00F6348D">
        <w:rPr>
          <w:rFonts w:hint="eastAsia"/>
          <w:rtl/>
        </w:rPr>
        <w:t>הפרוייקט</w:t>
      </w:r>
      <w:r w:rsidR="007E6EF9" w:rsidRPr="00F6348D">
        <w:rPr>
          <w:rFonts w:hint="cs"/>
          <w:rtl/>
        </w:rPr>
        <w:t xml:space="preserve">) </w:t>
      </w:r>
      <w:r w:rsidRPr="00F6348D">
        <w:rPr>
          <w:rtl/>
        </w:rPr>
        <w:t>ומספרי הטלפון</w:t>
      </w:r>
      <w:r w:rsidRPr="00F6348D">
        <w:rPr>
          <w:rFonts w:hint="cs"/>
          <w:rtl/>
        </w:rPr>
        <w:t xml:space="preserve"> הקווי והסלולרי</w:t>
      </w:r>
      <w:r w:rsidRPr="00F6348D">
        <w:rPr>
          <w:rtl/>
        </w:rPr>
        <w:t xml:space="preserve"> שלהם.</w:t>
      </w:r>
    </w:p>
    <w:p w14:paraId="4C73D3DF" w14:textId="77777777" w:rsidR="00734DDE" w:rsidRPr="00F6348D" w:rsidRDefault="00734DDE">
      <w:pPr>
        <w:widowControl w:val="0"/>
        <w:numPr>
          <w:ilvl w:val="3"/>
          <w:numId w:val="15"/>
        </w:numPr>
        <w:ind w:left="2268" w:hanging="993"/>
        <w:rPr>
          <w:rtl/>
        </w:rPr>
      </w:pPr>
      <w:r w:rsidRPr="00F6348D">
        <w:rPr>
          <w:rFonts w:hint="cs"/>
          <w:rtl/>
        </w:rPr>
        <w:t xml:space="preserve">לתשומת לב המציע, יש לרשום פרטי </w:t>
      </w:r>
      <w:r w:rsidR="009438A2" w:rsidRPr="00F6348D">
        <w:rPr>
          <w:rFonts w:hint="cs"/>
          <w:rtl/>
        </w:rPr>
        <w:t>מקבלי שירות חיצוניים</w:t>
      </w:r>
      <w:r w:rsidRPr="00F6348D">
        <w:rPr>
          <w:rFonts w:hint="cs"/>
          <w:rtl/>
        </w:rPr>
        <w:t xml:space="preserve"> </w:t>
      </w:r>
      <w:r w:rsidR="008D123F" w:rsidRPr="00F6348D">
        <w:rPr>
          <w:rFonts w:hint="cs"/>
          <w:rtl/>
        </w:rPr>
        <w:t xml:space="preserve">(שאינם עובדי המציע ו/או חברות בנות ו/או חברות קשורות ו/או מי שהיה המעסיק של מנהל הפרוייקט) </w:t>
      </w:r>
      <w:r w:rsidRPr="00F6348D">
        <w:rPr>
          <w:rFonts w:hint="cs"/>
          <w:rtl/>
        </w:rPr>
        <w:t>עדכניים, מלאים ונכונים ולוודא מראש כי מדובר באנשי קשר זמינים.</w:t>
      </w:r>
    </w:p>
    <w:p w14:paraId="1293F06D" w14:textId="77777777" w:rsidR="003273F0" w:rsidRPr="007E6EF9" w:rsidRDefault="003273F0" w:rsidP="00D1763F">
      <w:pPr>
        <w:widowControl w:val="0"/>
        <w:ind w:left="1417"/>
        <w:rPr>
          <w:rFonts w:ascii="David" w:hAnsi="David"/>
          <w:b/>
          <w:bCs/>
          <w:rtl/>
          <w:lang w:eastAsia="en-US"/>
        </w:rPr>
      </w:pPr>
      <w:r>
        <w:rPr>
          <w:rFonts w:ascii="David" w:hAnsi="David" w:hint="cs"/>
          <w:b/>
          <w:bCs/>
          <w:rtl/>
          <w:lang w:eastAsia="en-US"/>
        </w:rPr>
        <w:t>כמו כן מובהר בזה כי ככל שהמציע יציג בהצעתו בעלי תפקידים שהינם עובדי מדינה, יחשב הדבר כאילו לא הציג בעלי תפקידים אלו ויקבל ציון אפס לגבי כל אחד מבעלי התפקידים שהינו עובד מדינה.</w:t>
      </w:r>
    </w:p>
    <w:p w14:paraId="507B33FA" w14:textId="77777777" w:rsidR="009B3491" w:rsidRPr="00F6348D" w:rsidRDefault="009B3491">
      <w:pPr>
        <w:widowControl w:val="0"/>
        <w:numPr>
          <w:ilvl w:val="1"/>
          <w:numId w:val="15"/>
        </w:numPr>
        <w:ind w:left="1275" w:hanging="567"/>
        <w:rPr>
          <w:rtl/>
        </w:rPr>
      </w:pPr>
      <w:r w:rsidRPr="00F6348D">
        <w:rPr>
          <w:rFonts w:hint="cs"/>
          <w:rtl/>
        </w:rPr>
        <w:t>י</w:t>
      </w:r>
      <w:r w:rsidRPr="00F6348D">
        <w:rPr>
          <w:rtl/>
        </w:rPr>
        <w:t xml:space="preserve">ש לענות על כל הסעיפים </w:t>
      </w:r>
      <w:r w:rsidRPr="00F6348D">
        <w:rPr>
          <w:rFonts w:hint="cs"/>
          <w:rtl/>
        </w:rPr>
        <w:t xml:space="preserve">המפורטים </w:t>
      </w:r>
      <w:r w:rsidRPr="00F6348D">
        <w:rPr>
          <w:rtl/>
        </w:rPr>
        <w:t>בטופס ההצעה</w:t>
      </w:r>
      <w:r w:rsidRPr="00F6348D">
        <w:rPr>
          <w:rFonts w:hint="cs"/>
          <w:rtl/>
        </w:rPr>
        <w:t xml:space="preserve"> ואין להשאיר סעיפים ללא מענה</w:t>
      </w:r>
      <w:r w:rsidRPr="00F6348D">
        <w:rPr>
          <w:rtl/>
        </w:rPr>
        <w:t>.</w:t>
      </w:r>
    </w:p>
    <w:p w14:paraId="2185E85F" w14:textId="77777777" w:rsidR="00CB450E" w:rsidRPr="00F6348D" w:rsidRDefault="00CB450E">
      <w:pPr>
        <w:widowControl w:val="0"/>
        <w:numPr>
          <w:ilvl w:val="1"/>
          <w:numId w:val="15"/>
        </w:numPr>
        <w:ind w:left="1275" w:hanging="567"/>
      </w:pPr>
      <w:r w:rsidRPr="00F6348D">
        <w:rPr>
          <w:rtl/>
        </w:rPr>
        <w:t xml:space="preserve">ההצעה תוגש </w:t>
      </w:r>
      <w:r w:rsidR="008432E6" w:rsidRPr="00F6348D">
        <w:rPr>
          <w:rtl/>
        </w:rPr>
        <w:t>ב</w:t>
      </w:r>
      <w:r w:rsidR="008432E6" w:rsidRPr="00F6348D">
        <w:rPr>
          <w:rFonts w:hint="cs"/>
          <w:rtl/>
        </w:rPr>
        <w:t xml:space="preserve">- </w:t>
      </w:r>
      <w:r w:rsidR="008432E6" w:rsidRPr="00F6348D">
        <w:rPr>
          <w:rFonts w:hint="cs"/>
          <w:b/>
          <w:bCs/>
          <w:rtl/>
        </w:rPr>
        <w:t>2</w:t>
      </w:r>
      <w:r w:rsidR="008432E6" w:rsidRPr="00F6348D">
        <w:rPr>
          <w:b/>
          <w:bCs/>
          <w:rtl/>
        </w:rPr>
        <w:t xml:space="preserve"> </w:t>
      </w:r>
      <w:r w:rsidRPr="00F6348D">
        <w:rPr>
          <w:b/>
          <w:bCs/>
          <w:rtl/>
        </w:rPr>
        <w:t>עותקים</w:t>
      </w:r>
      <w:r w:rsidRPr="00F6348D">
        <w:rPr>
          <w:rFonts w:hint="cs"/>
          <w:b/>
          <w:bCs/>
          <w:rtl/>
        </w:rPr>
        <w:t xml:space="preserve"> זהים</w:t>
      </w:r>
      <w:r w:rsidRPr="00F6348D">
        <w:rPr>
          <w:b/>
          <w:bCs/>
          <w:rtl/>
        </w:rPr>
        <w:t xml:space="preserve"> </w:t>
      </w:r>
      <w:r w:rsidRPr="00F6348D">
        <w:rPr>
          <w:rFonts w:hint="cs"/>
          <w:b/>
          <w:bCs/>
          <w:rtl/>
        </w:rPr>
        <w:t>(מקור+העתק)</w:t>
      </w:r>
      <w:r w:rsidRPr="00F6348D">
        <w:rPr>
          <w:rFonts w:hint="cs"/>
          <w:rtl/>
        </w:rPr>
        <w:t xml:space="preserve">, </w:t>
      </w:r>
      <w:r w:rsidRPr="00F6348D">
        <w:rPr>
          <w:rtl/>
        </w:rPr>
        <w:t>כרוכים בהדבקה או בספירלה או בכל דרך שתמנע את פירוק החוברת</w:t>
      </w:r>
      <w:r w:rsidRPr="00F6348D">
        <w:rPr>
          <w:rFonts w:hint="cs"/>
          <w:rtl/>
        </w:rPr>
        <w:t>. ההצעה תוגש במעטפה סגורה, תוך ציון: שם המכרז,</w:t>
      </w:r>
      <w:r w:rsidR="00D40235" w:rsidRPr="00F6348D">
        <w:rPr>
          <w:rFonts w:hint="cs"/>
          <w:rtl/>
        </w:rPr>
        <w:t xml:space="preserve"> </w:t>
      </w:r>
      <w:r w:rsidRPr="00F6348D">
        <w:rPr>
          <w:rFonts w:hint="cs"/>
          <w:rtl/>
        </w:rPr>
        <w:t>מס' המכרז, וככל הניתן ללא סימן מזהה של המציע על גבי המעטפה, כל זאת כאמור בפרק "מסמכים נדרשים ותנאי מסירת ההצעה".</w:t>
      </w:r>
    </w:p>
    <w:p w14:paraId="2930433A" w14:textId="77777777" w:rsidR="00DE2541" w:rsidRPr="00F6348D" w:rsidRDefault="00DE2541">
      <w:pPr>
        <w:widowControl w:val="0"/>
        <w:numPr>
          <w:ilvl w:val="1"/>
          <w:numId w:val="15"/>
        </w:numPr>
        <w:ind w:left="1275" w:hanging="567"/>
        <w:rPr>
          <w:rtl/>
        </w:rPr>
      </w:pPr>
      <w:r w:rsidRPr="00F6348D">
        <w:rPr>
          <w:rFonts w:hint="cs"/>
          <w:rtl/>
        </w:rPr>
        <w:t xml:space="preserve">בנוסף, על המציע לצרף להצעתו </w:t>
      </w:r>
      <w:r w:rsidR="009438A2" w:rsidRPr="00F6348D">
        <w:rPr>
          <w:rFonts w:hint="cs"/>
          <w:b/>
          <w:bCs/>
          <w:rtl/>
        </w:rPr>
        <w:t>3</w:t>
      </w:r>
      <w:r w:rsidRPr="00F6348D">
        <w:rPr>
          <w:rFonts w:hint="cs"/>
          <w:b/>
          <w:bCs/>
          <w:rtl/>
        </w:rPr>
        <w:t xml:space="preserve"> תקליטורים </w:t>
      </w:r>
      <w:r w:rsidR="000F6338" w:rsidRPr="00F6348D">
        <w:rPr>
          <w:rFonts w:hint="cs"/>
          <w:b/>
          <w:bCs/>
          <w:rtl/>
        </w:rPr>
        <w:t>או התקנים ניידים (</w:t>
      </w:r>
      <w:r w:rsidR="000F6338" w:rsidRPr="00F6348D">
        <w:rPr>
          <w:b/>
          <w:bCs/>
        </w:rPr>
        <w:t>DOK</w:t>
      </w:r>
      <w:r w:rsidR="000F6338" w:rsidRPr="00F6348D">
        <w:rPr>
          <w:rFonts w:hint="cs"/>
          <w:b/>
          <w:bCs/>
          <w:rtl/>
        </w:rPr>
        <w:t>)</w:t>
      </w:r>
      <w:r w:rsidR="000F6338" w:rsidRPr="00F6348D">
        <w:rPr>
          <w:rFonts w:hint="cs"/>
          <w:rtl/>
        </w:rPr>
        <w:t xml:space="preserve"> </w:t>
      </w:r>
      <w:r w:rsidRPr="00F6348D">
        <w:rPr>
          <w:rFonts w:hint="cs"/>
          <w:rtl/>
        </w:rPr>
        <w:t>כאשר בכל אחד מהם ייצרב עותק סרוק של חוברת ההצעה בלבד, ללא הצעת המחיר או כל פריט ממנה. על גבי התקליטור</w:t>
      </w:r>
      <w:r w:rsidR="000F6338" w:rsidRPr="00F6348D">
        <w:rPr>
          <w:rFonts w:hint="cs"/>
          <w:rtl/>
        </w:rPr>
        <w:t xml:space="preserve"> או ההתקן הנייד</w:t>
      </w:r>
      <w:r w:rsidRPr="00F6348D">
        <w:rPr>
          <w:rFonts w:hint="cs"/>
          <w:rtl/>
        </w:rPr>
        <w:t xml:space="preserve"> יש לכתוב את שם המציע ושם המכרז.</w:t>
      </w:r>
    </w:p>
    <w:p w14:paraId="3B8FE32F" w14:textId="77777777" w:rsidR="00F45B9E" w:rsidRPr="00803E5E" w:rsidRDefault="00F45B9E">
      <w:pPr>
        <w:widowControl w:val="0"/>
        <w:numPr>
          <w:ilvl w:val="0"/>
          <w:numId w:val="15"/>
        </w:numPr>
        <w:ind w:left="708" w:hanging="283"/>
        <w:rPr>
          <w:b/>
          <w:bCs/>
          <w:sz w:val="28"/>
          <w:szCs w:val="28"/>
          <w:u w:val="single"/>
          <w:rtl/>
        </w:rPr>
      </w:pPr>
      <w:r w:rsidRPr="00803E5E">
        <w:rPr>
          <w:b/>
          <w:bCs/>
          <w:sz w:val="28"/>
          <w:szCs w:val="28"/>
          <w:u w:val="single"/>
          <w:rtl/>
        </w:rPr>
        <w:t>הקריטריונים לבחירת הקבלן</w:t>
      </w:r>
    </w:p>
    <w:p w14:paraId="1A0B571F" w14:textId="77777777" w:rsidR="00F45B9E" w:rsidRPr="00F6348D" w:rsidRDefault="00F45B9E">
      <w:pPr>
        <w:widowControl w:val="0"/>
        <w:numPr>
          <w:ilvl w:val="1"/>
          <w:numId w:val="15"/>
        </w:numPr>
        <w:ind w:left="1275" w:hanging="567"/>
        <w:rPr>
          <w:rtl/>
        </w:rPr>
      </w:pPr>
      <w:r w:rsidRPr="00F6348D">
        <w:rPr>
          <w:rFonts w:hint="cs"/>
          <w:rtl/>
        </w:rPr>
        <w:t>על המציע לקחת בחשבון כי תחילה תיבדק הצעתו מבחינת עמידתה בדרישות הסף כפי שפורטו במכרז זה.</w:t>
      </w:r>
    </w:p>
    <w:p w14:paraId="4019F9F5" w14:textId="77777777" w:rsidR="00F45B9E" w:rsidRPr="00F6348D" w:rsidRDefault="00F45B9E">
      <w:pPr>
        <w:widowControl w:val="0"/>
        <w:numPr>
          <w:ilvl w:val="1"/>
          <w:numId w:val="15"/>
        </w:numPr>
        <w:ind w:left="1275" w:hanging="567"/>
        <w:rPr>
          <w:rtl/>
        </w:rPr>
      </w:pPr>
      <w:r w:rsidRPr="00F6348D">
        <w:rPr>
          <w:rFonts w:hint="cs"/>
          <w:rtl/>
        </w:rPr>
        <w:t>רק לאחר</w:t>
      </w:r>
      <w:r w:rsidR="00B864DE" w:rsidRPr="00F6348D">
        <w:rPr>
          <w:rFonts w:hint="cs"/>
          <w:rtl/>
        </w:rPr>
        <w:t xml:space="preserve"> </w:t>
      </w:r>
      <w:r w:rsidRPr="00F6348D">
        <w:rPr>
          <w:rFonts w:hint="cs"/>
          <w:rtl/>
        </w:rPr>
        <w:t>שיתברר כי ההצעה עומדת בדרישות הסף היא תיבדק עפ"י הקריטריונים שלהלן.</w:t>
      </w:r>
    </w:p>
    <w:p w14:paraId="3F970099" w14:textId="77777777" w:rsidR="00F45B9E" w:rsidRPr="00F6348D" w:rsidRDefault="00F45B9E">
      <w:pPr>
        <w:widowControl w:val="0"/>
        <w:numPr>
          <w:ilvl w:val="1"/>
          <w:numId w:val="15"/>
        </w:numPr>
        <w:ind w:left="1275" w:hanging="567"/>
        <w:rPr>
          <w:rtl/>
        </w:rPr>
      </w:pPr>
      <w:r w:rsidRPr="00F6348D">
        <w:rPr>
          <w:rFonts w:hint="cs"/>
          <w:rtl/>
        </w:rPr>
        <w:t xml:space="preserve">על המציע לפרט את ההיקפים והפעילות הנדרשת </w:t>
      </w:r>
      <w:r w:rsidR="0086639B" w:rsidRPr="00F6348D">
        <w:rPr>
          <w:rFonts w:hint="cs"/>
          <w:rtl/>
        </w:rPr>
        <w:t>ב</w:t>
      </w:r>
      <w:r w:rsidRPr="00F6348D">
        <w:rPr>
          <w:rFonts w:hint="cs"/>
          <w:rtl/>
        </w:rPr>
        <w:t>סעיפי הקריטריונים מאחר שלכל אחד מהם ינתן ציון בהתאם להיקף ולגודל.</w:t>
      </w:r>
    </w:p>
    <w:p w14:paraId="1EFECA32" w14:textId="77777777" w:rsidR="00F45B9E" w:rsidRPr="00F6348D" w:rsidRDefault="00F45B9E">
      <w:pPr>
        <w:widowControl w:val="0"/>
        <w:numPr>
          <w:ilvl w:val="1"/>
          <w:numId w:val="15"/>
        </w:numPr>
        <w:ind w:left="1275" w:hanging="567"/>
        <w:rPr>
          <w:rtl/>
        </w:rPr>
      </w:pPr>
      <w:r w:rsidRPr="00F6348D">
        <w:rPr>
          <w:rFonts w:hint="cs"/>
          <w:rtl/>
        </w:rPr>
        <w:t>ע</w:t>
      </w:r>
      <w:r w:rsidRPr="00F6348D">
        <w:rPr>
          <w:rtl/>
        </w:rPr>
        <w:t xml:space="preserve">ל המציע לקחת בחשבון את הקריטריונים שינחו את </w:t>
      </w:r>
      <w:r w:rsidRPr="00F6348D">
        <w:rPr>
          <w:rFonts w:hint="cs"/>
          <w:rtl/>
        </w:rPr>
        <w:t>המשרד</w:t>
      </w:r>
      <w:r w:rsidRPr="00F6348D">
        <w:rPr>
          <w:rtl/>
        </w:rPr>
        <w:t xml:space="preserve"> בבחירת הקבלן:</w:t>
      </w:r>
      <w:r w:rsidRPr="00F6348D">
        <w:rPr>
          <w:rtl/>
        </w:rPr>
        <w:tab/>
      </w:r>
      <w:r w:rsidRPr="00F6348D">
        <w:rPr>
          <w:rtl/>
        </w:rPr>
        <w:tab/>
      </w:r>
    </w:p>
    <w:p w14:paraId="2F9FA71F" w14:textId="55A3AE37" w:rsidR="00F45B9E" w:rsidRPr="00F6348D" w:rsidRDefault="00F45B9E">
      <w:pPr>
        <w:widowControl w:val="0"/>
        <w:numPr>
          <w:ilvl w:val="1"/>
          <w:numId w:val="15"/>
        </w:numPr>
        <w:ind w:left="1275" w:hanging="567"/>
        <w:rPr>
          <w:u w:val="single"/>
        </w:rPr>
      </w:pPr>
      <w:r w:rsidRPr="00F6348D">
        <w:rPr>
          <w:rFonts w:hint="cs"/>
          <w:u w:val="single"/>
          <w:rtl/>
        </w:rPr>
        <w:lastRenderedPageBreak/>
        <w:t xml:space="preserve">סעיפי איכות </w:t>
      </w:r>
      <w:r w:rsidRPr="00F6348D">
        <w:rPr>
          <w:u w:val="single"/>
          <w:rtl/>
        </w:rPr>
        <w:t>–</w:t>
      </w:r>
      <w:r w:rsidRPr="00F6348D">
        <w:rPr>
          <w:rFonts w:hint="cs"/>
          <w:u w:val="single"/>
          <w:rtl/>
        </w:rPr>
        <w:t xml:space="preserve"> במשקל של </w:t>
      </w:r>
      <w:r w:rsidR="00414BD2">
        <w:rPr>
          <w:rFonts w:hint="cs"/>
          <w:u w:val="single"/>
          <w:rtl/>
        </w:rPr>
        <w:t>50</w:t>
      </w:r>
      <w:r w:rsidRPr="00F6348D">
        <w:rPr>
          <w:rFonts w:hint="cs"/>
          <w:u w:val="single"/>
          <w:rtl/>
        </w:rPr>
        <w:t>%</w:t>
      </w:r>
    </w:p>
    <w:p w14:paraId="1ADB2AA1" w14:textId="77777777" w:rsidR="006A6125" w:rsidRPr="008F3C8D" w:rsidRDefault="006A6125" w:rsidP="008F3C8D">
      <w:pPr>
        <w:widowControl w:val="0"/>
        <w:ind w:left="1842"/>
        <w:rPr>
          <w:rtl/>
        </w:rPr>
      </w:pPr>
      <w:r w:rsidRPr="008F3C8D">
        <w:rPr>
          <w:rFonts w:hint="cs"/>
          <w:rtl/>
        </w:rPr>
        <w:t>להלן מפורטים עיקרי סעיפי האיכות לבחינת ההצעות: פירוט הקריטריונים על פיהם תיבחנה ההצעות</w:t>
      </w:r>
      <w:r w:rsidR="00E43407" w:rsidRPr="008F3C8D">
        <w:rPr>
          <w:rFonts w:hint="cs"/>
          <w:rtl/>
        </w:rPr>
        <w:t xml:space="preserve">, </w:t>
      </w:r>
      <w:r w:rsidRPr="008F3C8D">
        <w:rPr>
          <w:rFonts w:hint="cs"/>
          <w:rtl/>
        </w:rPr>
        <w:t>מצ"ב בטבלת השוואת ההצעות המצורפת ב</w:t>
      </w:r>
      <w:r w:rsidR="00712BC7" w:rsidRPr="008F3C8D">
        <w:rPr>
          <w:rFonts w:hint="cs"/>
          <w:rtl/>
        </w:rPr>
        <w:t xml:space="preserve">נספח </w:t>
      </w:r>
      <w:r w:rsidR="00557473">
        <w:rPr>
          <w:rFonts w:hint="cs"/>
          <w:rtl/>
        </w:rPr>
        <w:t>השוואת ההצעות</w:t>
      </w:r>
      <w:r w:rsidR="00B864DE" w:rsidRPr="008F3C8D">
        <w:rPr>
          <w:rFonts w:hint="cs"/>
          <w:rtl/>
        </w:rPr>
        <w:t xml:space="preserve"> </w:t>
      </w:r>
      <w:r w:rsidRPr="008F3C8D">
        <w:rPr>
          <w:rFonts w:hint="cs"/>
          <w:rtl/>
        </w:rPr>
        <w:t>א' ו- ב'.</w:t>
      </w:r>
    </w:p>
    <w:p w14:paraId="64FF1836" w14:textId="77777777" w:rsidR="00F45B9E" w:rsidRDefault="00F45B9E">
      <w:pPr>
        <w:widowControl w:val="0"/>
        <w:numPr>
          <w:ilvl w:val="2"/>
          <w:numId w:val="15"/>
        </w:numPr>
        <w:ind w:left="1842" w:hanging="850"/>
      </w:pPr>
      <w:bookmarkStart w:id="16" w:name="_Ref100754316"/>
      <w:r w:rsidRPr="008F3C8D">
        <w:rPr>
          <w:rtl/>
        </w:rPr>
        <w:t xml:space="preserve">ניסיונו של המציע בפרוייקטים דומים, בעלי היקף ואופי דומה לנדרש, לרבות ניסיון של המשרד בעבודה עם המציע (במידה ויש </w:t>
      </w:r>
      <w:r w:rsidRPr="008F3C8D">
        <w:rPr>
          <w:rFonts w:hint="cs"/>
          <w:rtl/>
        </w:rPr>
        <w:t>נסיון</w:t>
      </w:r>
      <w:r w:rsidRPr="008F3C8D">
        <w:rPr>
          <w:rtl/>
        </w:rPr>
        <w:t>)</w:t>
      </w:r>
      <w:r w:rsidRPr="008F3C8D">
        <w:rPr>
          <w:rFonts w:hint="cs"/>
          <w:rtl/>
        </w:rPr>
        <w:t>.</w:t>
      </w:r>
      <w:bookmarkEnd w:id="16"/>
    </w:p>
    <w:p w14:paraId="2950B286" w14:textId="77777777" w:rsidR="00480BD6" w:rsidRPr="008F3C8D" w:rsidRDefault="00480BD6" w:rsidP="00480BD6">
      <w:pPr>
        <w:widowControl w:val="0"/>
        <w:numPr>
          <w:ilvl w:val="2"/>
          <w:numId w:val="15"/>
        </w:numPr>
        <w:ind w:left="1842" w:hanging="850"/>
      </w:pPr>
      <w:r w:rsidRPr="00BA3FCB">
        <w:rPr>
          <w:rtl/>
        </w:rPr>
        <w:t>התאמה של נ</w:t>
      </w:r>
      <w:r>
        <w:rPr>
          <w:rFonts w:hint="cs"/>
          <w:rtl/>
        </w:rPr>
        <w:t>י</w:t>
      </w:r>
      <w:r w:rsidRPr="00BA3FCB">
        <w:rPr>
          <w:rtl/>
        </w:rPr>
        <w:t>סיון המציע לפעילות הנדרשת במכרז</w:t>
      </w:r>
      <w:r>
        <w:rPr>
          <w:rFonts w:hint="cs"/>
          <w:rtl/>
        </w:rPr>
        <w:t>.</w:t>
      </w:r>
    </w:p>
    <w:p w14:paraId="17DD8F88" w14:textId="77777777" w:rsidR="00CC3665" w:rsidRPr="008F3C8D" w:rsidRDefault="00CC3665">
      <w:pPr>
        <w:widowControl w:val="0"/>
        <w:numPr>
          <w:ilvl w:val="2"/>
          <w:numId w:val="15"/>
        </w:numPr>
        <w:ind w:left="1842" w:hanging="850"/>
      </w:pPr>
      <w:bookmarkStart w:id="17" w:name="_Ref100754372"/>
      <w:r w:rsidRPr="008F3C8D">
        <w:rPr>
          <w:rFonts w:hint="cs"/>
          <w:rtl/>
        </w:rPr>
        <w:t>המלצות:</w:t>
      </w:r>
      <w:bookmarkEnd w:id="17"/>
    </w:p>
    <w:p w14:paraId="29D80782" w14:textId="77777777" w:rsidR="00CC3665" w:rsidRPr="008F3C8D" w:rsidRDefault="00CC3665">
      <w:pPr>
        <w:widowControl w:val="0"/>
        <w:numPr>
          <w:ilvl w:val="3"/>
          <w:numId w:val="15"/>
        </w:numPr>
        <w:ind w:left="2268" w:hanging="993"/>
      </w:pPr>
      <w:r w:rsidRPr="008F3C8D">
        <w:rPr>
          <w:rtl/>
        </w:rPr>
        <w:t>המשרד יפנה לעד שלושה ממליצים להם נתן המציע שירותים (בין אם שמם נמסר כחלק מההצעה ובין אם לאו) – בהתאם לשיקול דעת המשרד.</w:t>
      </w:r>
    </w:p>
    <w:p w14:paraId="5FA4DB6B" w14:textId="77777777" w:rsidR="00CC3665" w:rsidRPr="008F3C8D" w:rsidRDefault="00CC3665">
      <w:pPr>
        <w:widowControl w:val="0"/>
        <w:numPr>
          <w:ilvl w:val="3"/>
          <w:numId w:val="15"/>
        </w:numPr>
        <w:ind w:left="2268" w:hanging="993"/>
        <w:rPr>
          <w:rtl/>
        </w:rPr>
      </w:pPr>
      <w:r w:rsidRPr="008F3C8D">
        <w:rPr>
          <w:rFonts w:hint="cs"/>
          <w:rtl/>
        </w:rPr>
        <w:t>המשרד</w:t>
      </w:r>
      <w:r w:rsidRPr="008F3C8D">
        <w:rPr>
          <w:rtl/>
        </w:rPr>
        <w:t xml:space="preserve"> יבקש מהממליץ להתייחס ולנקד את הנושאים הבאים בין 0 ל-5 נקודות:</w:t>
      </w:r>
    </w:p>
    <w:p w14:paraId="528285DD" w14:textId="77777777" w:rsidR="00CC3665" w:rsidRPr="008F3C8D" w:rsidRDefault="00CC3665">
      <w:pPr>
        <w:widowControl w:val="0"/>
        <w:numPr>
          <w:ilvl w:val="4"/>
          <w:numId w:val="15"/>
        </w:numPr>
        <w:ind w:left="2551" w:hanging="1111"/>
        <w:rPr>
          <w:rtl/>
        </w:rPr>
      </w:pPr>
      <w:r w:rsidRPr="008F3C8D">
        <w:rPr>
          <w:rFonts w:hint="cs"/>
          <w:rtl/>
        </w:rPr>
        <w:t xml:space="preserve">רמת </w:t>
      </w:r>
      <w:r w:rsidRPr="008F3C8D">
        <w:rPr>
          <w:rtl/>
        </w:rPr>
        <w:t>מקצועיות המציע</w:t>
      </w:r>
      <w:r w:rsidRPr="008F3C8D">
        <w:rPr>
          <w:rFonts w:hint="cs"/>
          <w:rtl/>
        </w:rPr>
        <w:t>.</w:t>
      </w:r>
    </w:p>
    <w:p w14:paraId="745661FF" w14:textId="77777777" w:rsidR="00CC3665" w:rsidRPr="008F3C8D" w:rsidRDefault="00CC3665">
      <w:pPr>
        <w:widowControl w:val="0"/>
        <w:numPr>
          <w:ilvl w:val="4"/>
          <w:numId w:val="15"/>
        </w:numPr>
        <w:ind w:left="2551" w:hanging="1111"/>
        <w:rPr>
          <w:rtl/>
        </w:rPr>
      </w:pPr>
      <w:r w:rsidRPr="008F3C8D">
        <w:rPr>
          <w:rtl/>
        </w:rPr>
        <w:t>זמינותו של המציע</w:t>
      </w:r>
      <w:r w:rsidRPr="008F3C8D">
        <w:rPr>
          <w:rFonts w:hint="cs"/>
          <w:rtl/>
        </w:rPr>
        <w:t>.</w:t>
      </w:r>
    </w:p>
    <w:p w14:paraId="30FA775D" w14:textId="77777777" w:rsidR="00CC3665" w:rsidRPr="008F3C8D" w:rsidRDefault="00CC3665">
      <w:pPr>
        <w:widowControl w:val="0"/>
        <w:numPr>
          <w:ilvl w:val="4"/>
          <w:numId w:val="15"/>
        </w:numPr>
        <w:ind w:left="2551" w:hanging="1111"/>
        <w:rPr>
          <w:rtl/>
        </w:rPr>
      </w:pPr>
      <w:r w:rsidRPr="008F3C8D">
        <w:rPr>
          <w:rFonts w:hint="cs"/>
          <w:rtl/>
        </w:rPr>
        <w:t>מידת שביעות רצון מהשירות של המציע</w:t>
      </w:r>
      <w:r w:rsidRPr="008F3C8D">
        <w:rPr>
          <w:rtl/>
        </w:rPr>
        <w:t>.</w:t>
      </w:r>
    </w:p>
    <w:p w14:paraId="13C1EADA" w14:textId="77777777" w:rsidR="00CC3665" w:rsidRPr="008F3C8D" w:rsidRDefault="00CC3665">
      <w:pPr>
        <w:widowControl w:val="0"/>
        <w:numPr>
          <w:ilvl w:val="4"/>
          <w:numId w:val="15"/>
        </w:numPr>
        <w:ind w:left="2551" w:hanging="1111"/>
        <w:rPr>
          <w:rtl/>
        </w:rPr>
      </w:pPr>
      <w:r w:rsidRPr="008F3C8D">
        <w:rPr>
          <w:rFonts w:hint="cs"/>
          <w:rtl/>
        </w:rPr>
        <w:t>מידת ההתאמה של המציע לשירות שניתן.</w:t>
      </w:r>
    </w:p>
    <w:p w14:paraId="115B6C4A" w14:textId="77777777" w:rsidR="00CC3665" w:rsidRPr="008F3C8D" w:rsidRDefault="00CC3665">
      <w:pPr>
        <w:widowControl w:val="0"/>
        <w:numPr>
          <w:ilvl w:val="4"/>
          <w:numId w:val="15"/>
        </w:numPr>
        <w:ind w:left="2551" w:hanging="1111"/>
        <w:rPr>
          <w:rtl/>
        </w:rPr>
      </w:pPr>
      <w:r w:rsidRPr="008F3C8D">
        <w:rPr>
          <w:rFonts w:hint="cs"/>
          <w:rtl/>
        </w:rPr>
        <w:t>רמת גמישות לשינויים ויכולת עבודה תחת לחץ של המציע.</w:t>
      </w:r>
    </w:p>
    <w:p w14:paraId="7B56041B" w14:textId="77777777" w:rsidR="00CC3665" w:rsidRPr="008F3C8D" w:rsidRDefault="00CC3665">
      <w:pPr>
        <w:widowControl w:val="0"/>
        <w:numPr>
          <w:ilvl w:val="4"/>
          <w:numId w:val="15"/>
        </w:numPr>
        <w:ind w:left="2551" w:hanging="1111"/>
        <w:rPr>
          <w:rtl/>
        </w:rPr>
      </w:pPr>
      <w:r w:rsidRPr="008F3C8D">
        <w:rPr>
          <w:rtl/>
        </w:rPr>
        <w:t>הציון הסופי יהיה ממוצע ציוני הממליצים.</w:t>
      </w:r>
    </w:p>
    <w:p w14:paraId="2DE88CFA" w14:textId="77777777" w:rsidR="00CC3665" w:rsidRPr="008F3C8D" w:rsidRDefault="00CC3665">
      <w:pPr>
        <w:widowControl w:val="0"/>
        <w:numPr>
          <w:ilvl w:val="3"/>
          <w:numId w:val="15"/>
        </w:numPr>
        <w:ind w:left="2268" w:hanging="993"/>
        <w:rPr>
          <w:b/>
          <w:bCs/>
          <w:rtl/>
        </w:rPr>
      </w:pPr>
      <w:r w:rsidRPr="008F3C8D">
        <w:rPr>
          <w:b/>
          <w:bCs/>
          <w:rtl/>
        </w:rPr>
        <w:t>על המציע לציין בפרטי אנשי הקשר בחוברת ההצעה איש קשר אצל הלקוח או המעסיק.</w:t>
      </w:r>
    </w:p>
    <w:p w14:paraId="4D750E63" w14:textId="77777777" w:rsidR="00CC3665" w:rsidRPr="008F3C8D" w:rsidRDefault="00CC3665">
      <w:pPr>
        <w:widowControl w:val="0"/>
        <w:numPr>
          <w:ilvl w:val="3"/>
          <w:numId w:val="15"/>
        </w:numPr>
        <w:ind w:left="2268" w:hanging="993"/>
        <w:rPr>
          <w:rtl/>
        </w:rPr>
      </w:pPr>
      <w:r w:rsidRPr="008F3C8D">
        <w:rPr>
          <w:rtl/>
        </w:rPr>
        <w:t xml:space="preserve">מציע שנוקד בציון ממוצע של </w:t>
      </w:r>
      <w:r w:rsidRPr="008F3C8D">
        <w:rPr>
          <w:rFonts w:hint="cs"/>
          <w:rtl/>
        </w:rPr>
        <w:t>25</w:t>
      </w:r>
      <w:r w:rsidRPr="008F3C8D">
        <w:rPr>
          <w:rtl/>
        </w:rPr>
        <w:t xml:space="preserve"> נק' יקבל </w:t>
      </w:r>
      <w:r w:rsidRPr="008F3C8D">
        <w:rPr>
          <w:rFonts w:hint="cs"/>
          <w:rtl/>
        </w:rPr>
        <w:t>100 נק' במדד</w:t>
      </w:r>
      <w:r w:rsidRPr="008F3C8D">
        <w:rPr>
          <w:rtl/>
        </w:rPr>
        <w:t>. כל ציון נמוך מ-</w:t>
      </w:r>
      <w:r w:rsidRPr="008F3C8D">
        <w:rPr>
          <w:rFonts w:hint="cs"/>
          <w:rtl/>
        </w:rPr>
        <w:t>25</w:t>
      </w:r>
      <w:r w:rsidRPr="008F3C8D">
        <w:rPr>
          <w:rtl/>
        </w:rPr>
        <w:t xml:space="preserve"> נק' ינוקד באופן יחסי.</w:t>
      </w:r>
    </w:p>
    <w:p w14:paraId="1EB5D551" w14:textId="77777777" w:rsidR="00CC3665" w:rsidRPr="008F3C8D" w:rsidRDefault="00CC3665">
      <w:pPr>
        <w:widowControl w:val="0"/>
        <w:numPr>
          <w:ilvl w:val="3"/>
          <w:numId w:val="15"/>
        </w:numPr>
        <w:ind w:left="2268" w:hanging="993"/>
        <w:rPr>
          <w:rtl/>
        </w:rPr>
      </w:pPr>
      <w:r w:rsidRPr="008F3C8D">
        <w:rPr>
          <w:rtl/>
        </w:rPr>
        <w:t>המשרד שומר לעצמו את הזכות לתת את הניקוד 0 במידה ויירשמו פרטי התקשרות שאינם רלוונטיים, או במידה והמשרד לא יצליח להשיג את איש הקשר.</w:t>
      </w:r>
    </w:p>
    <w:p w14:paraId="40C546BD" w14:textId="77777777" w:rsidR="00CC3665" w:rsidRPr="008F3C8D" w:rsidRDefault="00CC3665">
      <w:pPr>
        <w:widowControl w:val="0"/>
        <w:numPr>
          <w:ilvl w:val="3"/>
          <w:numId w:val="15"/>
        </w:numPr>
        <w:ind w:left="2268" w:hanging="993"/>
        <w:rPr>
          <w:rtl/>
        </w:rPr>
      </w:pPr>
      <w:r w:rsidRPr="008F3C8D">
        <w:rPr>
          <w:rtl/>
        </w:rPr>
        <w:t>המשרד רשאי לפנות לפחות ממליצים, ובלבד שיפנה לאותו מספר ממליצים לכל המציעים.</w:t>
      </w:r>
    </w:p>
    <w:p w14:paraId="6B3790FB" w14:textId="77777777" w:rsidR="00CC3665" w:rsidRPr="008F3C8D" w:rsidRDefault="00CC3665">
      <w:pPr>
        <w:widowControl w:val="0"/>
        <w:numPr>
          <w:ilvl w:val="3"/>
          <w:numId w:val="15"/>
        </w:numPr>
        <w:ind w:left="2268" w:hanging="993"/>
      </w:pPr>
      <w:r w:rsidRPr="008F3C8D">
        <w:rPr>
          <w:rtl/>
        </w:rPr>
        <w:t xml:space="preserve">במידה </w:t>
      </w:r>
      <w:r w:rsidRPr="008F3C8D">
        <w:rPr>
          <w:rFonts w:hint="cs"/>
          <w:rtl/>
        </w:rPr>
        <w:t xml:space="preserve">והמציע </w:t>
      </w:r>
      <w:r w:rsidRPr="008F3C8D">
        <w:rPr>
          <w:rtl/>
        </w:rPr>
        <w:t>עבד עם משרד החינוך בעבר, המשרד שומר לעצמו את הזכות לתת המלצה על המציע</w:t>
      </w:r>
      <w:r w:rsidRPr="008F3C8D">
        <w:rPr>
          <w:rFonts w:hint="cs"/>
          <w:rtl/>
        </w:rPr>
        <w:t xml:space="preserve"> / המנהל</w:t>
      </w:r>
      <w:r w:rsidRPr="008F3C8D">
        <w:rPr>
          <w:rtl/>
        </w:rPr>
        <w:t xml:space="preserve"> בהתאם לאמור לעיל.</w:t>
      </w:r>
      <w:r w:rsidRPr="008F3C8D" w:rsidDel="00F91C92">
        <w:rPr>
          <w:rFonts w:hint="cs"/>
          <w:rtl/>
        </w:rPr>
        <w:t xml:space="preserve"> </w:t>
      </w:r>
    </w:p>
    <w:p w14:paraId="4DC1E299" w14:textId="77777777" w:rsidR="00F45B9E" w:rsidRPr="008F3C8D" w:rsidRDefault="00F45B9E">
      <w:pPr>
        <w:widowControl w:val="0"/>
        <w:numPr>
          <w:ilvl w:val="2"/>
          <w:numId w:val="15"/>
        </w:numPr>
        <w:ind w:left="1842" w:hanging="850"/>
      </w:pPr>
      <w:bookmarkStart w:id="18" w:name="_Ref100754323"/>
      <w:r w:rsidRPr="008F3C8D">
        <w:rPr>
          <w:rFonts w:hint="cs"/>
          <w:rtl/>
        </w:rPr>
        <w:t>נ</w:t>
      </w:r>
      <w:r w:rsidR="00640E12" w:rsidRPr="008F3C8D">
        <w:rPr>
          <w:rFonts w:hint="cs"/>
          <w:rtl/>
        </w:rPr>
        <w:t>י</w:t>
      </w:r>
      <w:r w:rsidRPr="008F3C8D">
        <w:rPr>
          <w:rFonts w:hint="cs"/>
          <w:rtl/>
        </w:rPr>
        <w:t xml:space="preserve">סיון, הכשרה </w:t>
      </w:r>
      <w:r w:rsidR="008D123F" w:rsidRPr="008F3C8D">
        <w:rPr>
          <w:rFonts w:hint="cs"/>
          <w:rtl/>
        </w:rPr>
        <w:t>וחוות דעת (שתילקח</w:t>
      </w:r>
      <w:r w:rsidR="008D123F" w:rsidRPr="008F3C8D">
        <w:rPr>
          <w:rtl/>
        </w:rPr>
        <w:t xml:space="preserve"> מאנשי הקשר כפי שמפורט בטופס בדיקת ההצעות</w:t>
      </w:r>
      <w:r w:rsidR="008D123F" w:rsidRPr="008F3C8D">
        <w:rPr>
          <w:rFonts w:hint="cs"/>
          <w:rtl/>
        </w:rPr>
        <w:t>), ע</w:t>
      </w:r>
      <w:r w:rsidRPr="008F3C8D">
        <w:rPr>
          <w:rFonts w:hint="cs"/>
          <w:rtl/>
        </w:rPr>
        <w:t>ל מנהל הפרוייקט המוצע.</w:t>
      </w:r>
      <w:bookmarkEnd w:id="18"/>
    </w:p>
    <w:p w14:paraId="221ED356" w14:textId="77777777" w:rsidR="005A6794" w:rsidRPr="008F3C8D" w:rsidRDefault="005A6794">
      <w:pPr>
        <w:widowControl w:val="0"/>
        <w:numPr>
          <w:ilvl w:val="3"/>
          <w:numId w:val="15"/>
        </w:numPr>
        <w:ind w:left="2268" w:hanging="993"/>
        <w:rPr>
          <w:b/>
          <w:bCs/>
        </w:rPr>
      </w:pPr>
      <w:r w:rsidRPr="008F3C8D">
        <w:rPr>
          <w:rFonts w:hint="cs"/>
          <w:b/>
          <w:bCs/>
          <w:rtl/>
        </w:rPr>
        <w:t xml:space="preserve">לא תילקח חוות דעת על מנהל </w:t>
      </w:r>
      <w:r w:rsidR="00640E12" w:rsidRPr="008F3C8D">
        <w:rPr>
          <w:rFonts w:hint="cs"/>
          <w:b/>
          <w:bCs/>
          <w:rtl/>
        </w:rPr>
        <w:t>ה</w:t>
      </w:r>
      <w:r w:rsidRPr="008F3C8D">
        <w:rPr>
          <w:rFonts w:hint="cs"/>
          <w:b/>
          <w:bCs/>
          <w:rtl/>
        </w:rPr>
        <w:t>פרוייקט שלא עמד בדרישות ההכשרה והניסיון.</w:t>
      </w:r>
    </w:p>
    <w:p w14:paraId="139E5639" w14:textId="77777777" w:rsidR="00303B36" w:rsidRPr="00144A83" w:rsidRDefault="00303B36">
      <w:pPr>
        <w:widowControl w:val="0"/>
        <w:numPr>
          <w:ilvl w:val="3"/>
          <w:numId w:val="15"/>
        </w:numPr>
        <w:ind w:left="2268" w:hanging="993"/>
        <w:rPr>
          <w:rFonts w:ascii="David" w:hAnsi="David"/>
        </w:rPr>
      </w:pPr>
      <w:r w:rsidRPr="00144A83">
        <w:rPr>
          <w:rFonts w:ascii="David" w:hAnsi="David"/>
          <w:rtl/>
        </w:rPr>
        <w:t xml:space="preserve">חוות דעת של מקבלי שירות ממנהל הפרוייקט תילקחנה כאמור בסעיף </w:t>
      </w:r>
      <w:r w:rsidR="00144A83" w:rsidRPr="00144A83">
        <w:rPr>
          <w:rFonts w:ascii="David" w:hAnsi="David"/>
          <w:rtl/>
        </w:rPr>
        <w:fldChar w:fldCharType="begin"/>
      </w:r>
      <w:r w:rsidR="00144A83" w:rsidRPr="00144A83">
        <w:rPr>
          <w:rFonts w:ascii="David" w:hAnsi="David"/>
          <w:rtl/>
        </w:rPr>
        <w:instrText xml:space="preserve"> </w:instrText>
      </w:r>
      <w:r w:rsidR="00144A83" w:rsidRPr="00144A83">
        <w:rPr>
          <w:rFonts w:ascii="David" w:hAnsi="David"/>
        </w:rPr>
        <w:instrText>REF</w:instrText>
      </w:r>
      <w:r w:rsidR="00144A83" w:rsidRPr="00144A83">
        <w:rPr>
          <w:rFonts w:ascii="David" w:hAnsi="David"/>
          <w:rtl/>
        </w:rPr>
        <w:instrText xml:space="preserve"> _</w:instrText>
      </w:r>
      <w:r w:rsidR="00144A83" w:rsidRPr="00144A83">
        <w:rPr>
          <w:rFonts w:ascii="David" w:hAnsi="David"/>
        </w:rPr>
        <w:instrText>Ref100754372 \r \h</w:instrText>
      </w:r>
      <w:r w:rsidR="00144A83" w:rsidRPr="00144A83">
        <w:rPr>
          <w:rFonts w:ascii="David" w:hAnsi="David"/>
          <w:rtl/>
        </w:rPr>
        <w:instrText xml:space="preserve"> </w:instrText>
      </w:r>
      <w:r w:rsidR="00144A83">
        <w:rPr>
          <w:rFonts w:ascii="David" w:hAnsi="David"/>
          <w:rtl/>
        </w:rPr>
        <w:instrText xml:space="preserve"> \* </w:instrText>
      </w:r>
      <w:r w:rsidR="00144A83">
        <w:rPr>
          <w:rFonts w:ascii="David" w:hAnsi="David"/>
        </w:rPr>
        <w:instrText>MERGEFORMAT</w:instrText>
      </w:r>
      <w:r w:rsidR="00144A83">
        <w:rPr>
          <w:rFonts w:ascii="David" w:hAnsi="David"/>
          <w:rtl/>
        </w:rPr>
        <w:instrText xml:space="preserve"> </w:instrText>
      </w:r>
      <w:r w:rsidR="00144A83" w:rsidRPr="00144A83">
        <w:rPr>
          <w:rFonts w:ascii="David" w:hAnsi="David"/>
          <w:rtl/>
        </w:rPr>
      </w:r>
      <w:r w:rsidR="00144A83" w:rsidRPr="00144A83">
        <w:rPr>
          <w:rFonts w:ascii="David" w:hAnsi="David"/>
          <w:rtl/>
        </w:rPr>
        <w:fldChar w:fldCharType="separate"/>
      </w:r>
      <w:r w:rsidR="00144A83" w:rsidRPr="00144A83">
        <w:rPr>
          <w:rFonts w:ascii="David" w:hAnsi="David"/>
          <w:cs/>
        </w:rPr>
        <w:t>‎</w:t>
      </w:r>
      <w:r w:rsidR="00144A83" w:rsidRPr="00144A83">
        <w:rPr>
          <w:rFonts w:ascii="David" w:hAnsi="David"/>
        </w:rPr>
        <w:t>16.5.2</w:t>
      </w:r>
      <w:r w:rsidR="00144A83" w:rsidRPr="00144A83">
        <w:rPr>
          <w:rFonts w:ascii="David" w:hAnsi="David"/>
          <w:rtl/>
        </w:rPr>
        <w:fldChar w:fldCharType="end"/>
      </w:r>
      <w:r w:rsidRPr="00144A83">
        <w:rPr>
          <w:rFonts w:ascii="David" w:hAnsi="David"/>
          <w:rtl/>
        </w:rPr>
        <w:t xml:space="preserve"> לעיל.</w:t>
      </w:r>
    </w:p>
    <w:p w14:paraId="3C5E833A" w14:textId="77777777" w:rsidR="00696ACE" w:rsidRDefault="00696ACE">
      <w:pPr>
        <w:widowControl w:val="0"/>
        <w:numPr>
          <w:ilvl w:val="3"/>
          <w:numId w:val="15"/>
        </w:numPr>
        <w:ind w:left="2268" w:hanging="993"/>
      </w:pPr>
      <w:r w:rsidRPr="008F3C8D">
        <w:rPr>
          <w:rFonts w:hint="cs"/>
          <w:rtl/>
        </w:rPr>
        <w:t>מובהר בזה כי חוות דעת תילקח רק מאנשי קשר שהיו לקוחות חיצוניים ולא עובדי המציע ו/או גורמים קשורים ו/או מי שהיה המעסיק של מנהל הפרוייקט בעבר.</w:t>
      </w:r>
    </w:p>
    <w:p w14:paraId="10DD1C98" w14:textId="77777777" w:rsidR="00940547" w:rsidRDefault="005A05F4">
      <w:pPr>
        <w:widowControl w:val="0"/>
        <w:numPr>
          <w:ilvl w:val="2"/>
          <w:numId w:val="15"/>
        </w:numPr>
        <w:ind w:left="1842" w:hanging="850"/>
      </w:pPr>
      <w:bookmarkStart w:id="19" w:name="_Ref110772534"/>
      <w:r>
        <w:rPr>
          <w:rFonts w:hint="cs"/>
          <w:rtl/>
        </w:rPr>
        <w:t>מתודולוגיה לביצוע הפעילות התואמת את יעדי המשרד:</w:t>
      </w:r>
      <w:bookmarkEnd w:id="19"/>
    </w:p>
    <w:p w14:paraId="0D9EA280" w14:textId="77777777" w:rsidR="005A05F4" w:rsidRDefault="005A05F4">
      <w:pPr>
        <w:widowControl w:val="0"/>
        <w:numPr>
          <w:ilvl w:val="3"/>
          <w:numId w:val="15"/>
        </w:numPr>
        <w:ind w:left="2268" w:hanging="993"/>
      </w:pPr>
      <w:r>
        <w:rPr>
          <w:rFonts w:hint="cs"/>
          <w:rtl/>
        </w:rPr>
        <w:t>המציעים יידרשו להציג מתודולוגיה לפיה הם מתכוונים לפעול בפיתוח והפעלת התוכניות שיסופקו במסגרת המכרז.</w:t>
      </w:r>
    </w:p>
    <w:p w14:paraId="19CCD395" w14:textId="77777777" w:rsidR="005A05F4" w:rsidRDefault="005A05F4">
      <w:pPr>
        <w:widowControl w:val="0"/>
        <w:numPr>
          <w:ilvl w:val="3"/>
          <w:numId w:val="15"/>
        </w:numPr>
        <w:ind w:left="2268" w:hanging="993"/>
      </w:pPr>
      <w:r>
        <w:rPr>
          <w:rFonts w:hint="cs"/>
          <w:rtl/>
        </w:rPr>
        <w:t>המתודולוגיה תכלול שיטה לפיתוח המרכיבים הבאים לכל הפחות:</w:t>
      </w:r>
    </w:p>
    <w:p w14:paraId="61DDAEC1" w14:textId="77777777" w:rsidR="005A05F4" w:rsidRPr="009E5DEF" w:rsidRDefault="005A05F4">
      <w:pPr>
        <w:widowControl w:val="0"/>
        <w:numPr>
          <w:ilvl w:val="4"/>
          <w:numId w:val="15"/>
        </w:numPr>
        <w:ind w:left="2551" w:hanging="1111"/>
      </w:pPr>
      <w:r w:rsidRPr="009E5DEF">
        <w:rPr>
          <w:rtl/>
        </w:rPr>
        <w:t>פיתוח וטיפוח זהות ציונית דתית</w:t>
      </w:r>
    </w:p>
    <w:p w14:paraId="108601BA" w14:textId="77777777" w:rsidR="005A05F4" w:rsidRPr="009E5DEF" w:rsidRDefault="005A05F4">
      <w:pPr>
        <w:widowControl w:val="0"/>
        <w:numPr>
          <w:ilvl w:val="4"/>
          <w:numId w:val="15"/>
        </w:numPr>
        <w:ind w:left="2551" w:hanging="1111"/>
      </w:pPr>
      <w:r w:rsidRPr="009E5DEF">
        <w:rPr>
          <w:rtl/>
        </w:rPr>
        <w:t>חומרי למידה מתאימים ופעילות ברוח חדשנית  ורלוונטית</w:t>
      </w:r>
    </w:p>
    <w:p w14:paraId="7FFCE75A" w14:textId="77777777" w:rsidR="005A05F4" w:rsidRPr="009E5DEF" w:rsidRDefault="005A05F4">
      <w:pPr>
        <w:widowControl w:val="0"/>
        <w:numPr>
          <w:ilvl w:val="4"/>
          <w:numId w:val="15"/>
        </w:numPr>
        <w:ind w:left="2551" w:hanging="1111"/>
      </w:pPr>
      <w:r w:rsidRPr="009E5DEF">
        <w:rPr>
          <w:rtl/>
        </w:rPr>
        <w:lastRenderedPageBreak/>
        <w:t>מסייעת לקידום אקלים חינוכי מיטבי בקהילת בית הספר</w:t>
      </w:r>
    </w:p>
    <w:p w14:paraId="24445D09" w14:textId="77777777" w:rsidR="005A05F4" w:rsidRPr="00940547" w:rsidRDefault="005A05F4">
      <w:pPr>
        <w:widowControl w:val="0"/>
        <w:numPr>
          <w:ilvl w:val="4"/>
          <w:numId w:val="15"/>
        </w:numPr>
        <w:ind w:left="2551" w:hanging="1111"/>
        <w:rPr>
          <w:rtl/>
        </w:rPr>
      </w:pPr>
      <w:r w:rsidRPr="009E5DEF">
        <w:rPr>
          <w:rtl/>
        </w:rPr>
        <w:t>התי</w:t>
      </w:r>
      <w:r>
        <w:rPr>
          <w:rFonts w:hint="cs"/>
          <w:rtl/>
        </w:rPr>
        <w:t>י</w:t>
      </w:r>
      <w:r w:rsidRPr="009E5DEF">
        <w:rPr>
          <w:rtl/>
        </w:rPr>
        <w:t>חסות לשלושה מעגלים</w:t>
      </w:r>
      <w:r>
        <w:rPr>
          <w:rFonts w:hint="cs"/>
          <w:rtl/>
        </w:rPr>
        <w:t xml:space="preserve"> </w:t>
      </w:r>
      <w:r w:rsidRPr="009E5DEF">
        <w:rPr>
          <w:rtl/>
        </w:rPr>
        <w:t>- בין אדם לאלוקיו, בין אדם לעצמו, בין אדם לעמו.</w:t>
      </w:r>
    </w:p>
    <w:p w14:paraId="6DB1E720" w14:textId="035F69B2" w:rsidR="00F45B9E" w:rsidRPr="008F3C8D" w:rsidRDefault="00F45B9E">
      <w:pPr>
        <w:widowControl w:val="0"/>
        <w:numPr>
          <w:ilvl w:val="1"/>
          <w:numId w:val="15"/>
        </w:numPr>
        <w:ind w:left="1275" w:hanging="567"/>
        <w:rPr>
          <w:u w:val="single"/>
          <w:rtl/>
        </w:rPr>
      </w:pPr>
      <w:r w:rsidRPr="008F3C8D">
        <w:rPr>
          <w:u w:val="single"/>
          <w:rtl/>
        </w:rPr>
        <w:t>הצעת המחיר</w:t>
      </w:r>
      <w:r w:rsidRPr="008F3C8D">
        <w:rPr>
          <w:rFonts w:hint="cs"/>
          <w:u w:val="single"/>
          <w:rtl/>
        </w:rPr>
        <w:t xml:space="preserve"> </w:t>
      </w:r>
      <w:r w:rsidRPr="008F3C8D">
        <w:rPr>
          <w:u w:val="single"/>
          <w:rtl/>
        </w:rPr>
        <w:t>–</w:t>
      </w:r>
      <w:r w:rsidRPr="008F3C8D">
        <w:rPr>
          <w:rFonts w:hint="cs"/>
          <w:u w:val="single"/>
          <w:rtl/>
        </w:rPr>
        <w:t xml:space="preserve"> במשקל של </w:t>
      </w:r>
      <w:r w:rsidR="00414BD2">
        <w:rPr>
          <w:rFonts w:hint="cs"/>
          <w:u w:val="single"/>
          <w:rtl/>
        </w:rPr>
        <w:t>50</w:t>
      </w:r>
      <w:r w:rsidRPr="008F3C8D">
        <w:rPr>
          <w:rFonts w:hint="cs"/>
          <w:u w:val="single"/>
          <w:rtl/>
        </w:rPr>
        <w:t>%</w:t>
      </w:r>
    </w:p>
    <w:p w14:paraId="5CFCB40E" w14:textId="77777777" w:rsidR="00F45B9E" w:rsidRPr="008F3C8D" w:rsidRDefault="00F45B9E">
      <w:pPr>
        <w:widowControl w:val="0"/>
        <w:numPr>
          <w:ilvl w:val="2"/>
          <w:numId w:val="15"/>
        </w:numPr>
        <w:ind w:left="1842" w:hanging="850"/>
        <w:rPr>
          <w:rtl/>
        </w:rPr>
      </w:pPr>
      <w:r w:rsidRPr="008F3C8D">
        <w:rPr>
          <w:rFonts w:hint="cs"/>
          <w:rtl/>
        </w:rPr>
        <w:t>הצעת המחיר על כל מרכיביה.</w:t>
      </w:r>
    </w:p>
    <w:p w14:paraId="6594599F" w14:textId="77777777" w:rsidR="00336F20" w:rsidRPr="008F3C8D" w:rsidRDefault="00336F20">
      <w:pPr>
        <w:widowControl w:val="0"/>
        <w:numPr>
          <w:ilvl w:val="2"/>
          <w:numId w:val="15"/>
        </w:numPr>
        <w:ind w:left="1842" w:hanging="850"/>
        <w:rPr>
          <w:rtl/>
        </w:rPr>
      </w:pPr>
      <w:r w:rsidRPr="008F3C8D">
        <w:rPr>
          <w:rFonts w:hint="cs"/>
          <w:rtl/>
        </w:rPr>
        <w:t>חישוב ציון המחיר ייעשה כדלקמן:</w:t>
      </w:r>
    </w:p>
    <w:p w14:paraId="073F0F1E" w14:textId="77777777" w:rsidR="00336F20" w:rsidRPr="008F3C8D" w:rsidRDefault="00336F20">
      <w:pPr>
        <w:widowControl w:val="0"/>
        <w:numPr>
          <w:ilvl w:val="3"/>
          <w:numId w:val="15"/>
        </w:numPr>
        <w:ind w:left="2268" w:hanging="993"/>
        <w:rPr>
          <w:rtl/>
        </w:rPr>
      </w:pPr>
      <w:r w:rsidRPr="008F3C8D">
        <w:rPr>
          <w:rFonts w:hint="cs"/>
          <w:rtl/>
        </w:rPr>
        <w:t>הצעת המחיר המשוקללת (כולל מע"מ) הנמוכה ביותר, תקבל ציון 100% ולשאר ההצעות ייקבע הציון על פי הנוסחה הבאה:</w:t>
      </w:r>
    </w:p>
    <w:p w14:paraId="1933AA06" w14:textId="77777777" w:rsidR="00336F20" w:rsidRDefault="008764DB" w:rsidP="00D1763F">
      <w:pPr>
        <w:widowControl w:val="0"/>
        <w:ind w:left="1417"/>
        <w:rPr>
          <w:sz w:val="22"/>
          <w:rtl/>
          <w:lang w:eastAsia="en-US"/>
        </w:rPr>
      </w:pPr>
      <w:r>
        <w:rPr>
          <w:noProof/>
          <w:lang w:eastAsia="en-US"/>
        </w:rPr>
        <mc:AlternateContent>
          <mc:Choice Requires="wpg">
            <w:drawing>
              <wp:anchor distT="0" distB="0" distL="114300" distR="114300" simplePos="0" relativeHeight="251667456" behindDoc="0" locked="0" layoutInCell="1" allowOverlap="1" wp14:anchorId="3824761F" wp14:editId="69D44652">
                <wp:simplePos x="0" y="0"/>
                <wp:positionH relativeFrom="column">
                  <wp:posOffset>438150</wp:posOffset>
                </wp:positionH>
                <wp:positionV relativeFrom="paragraph">
                  <wp:posOffset>22225</wp:posOffset>
                </wp:positionV>
                <wp:extent cx="4442460" cy="1061085"/>
                <wp:effectExtent l="0" t="0" r="15240" b="24765"/>
                <wp:wrapNone/>
                <wp:docPr id="42"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43"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44" name="תיבת טקסט 2"/>
                        <wps:cNvSpPr txBox="1">
                          <a:spLocks noChangeArrowheads="1"/>
                        </wps:cNvSpPr>
                        <wps:spPr bwMode="auto">
                          <a:xfrm flipH="1">
                            <a:off x="5702" y="9880"/>
                            <a:ext cx="2911" cy="8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5FDC51" w14:textId="77777777" w:rsidR="004A66FC" w:rsidRDefault="004A66FC"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wps:txbx>
                        <wps:bodyPr rot="0" vert="horz" wrap="square" lIns="91440" tIns="45720" rIns="91440" bIns="45720" anchor="t" anchorCtr="0" upright="1">
                          <a:spAutoFit/>
                        </wps:bodyPr>
                      </wps:wsp>
                      <wps:wsp>
                        <wps:cNvPr id="45"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891F81" w14:textId="77777777" w:rsidR="004A66FC" w:rsidRDefault="004A66FC"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518A62B7" w14:textId="77777777" w:rsidR="004A66FC" w:rsidRPr="00FB58DB" w:rsidRDefault="004A66FC" w:rsidP="00336F20">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46"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C2FD12" w14:textId="77777777" w:rsidR="004A66FC" w:rsidRDefault="004A66FC"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824761F" id="Group 296" o:spid="_x0000_s1027" style="position:absolute;left:0;text-align:left;margin-left:34.5pt;margin-top:1.75pt;width:349.8pt;height:83.55pt;z-index:251667456"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">
                <v:rect id="Rectangle 297" o:spid="_x0000_s1028"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" strokeweight="1.5pt"/>
                <v:shape id="תיבת טקסט 2" o:spid="_x0000_s1029" type="#_x0000_t202" style="position:absolute;left:5702;top:9880;width:2911;height:85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" filled="f" stroked="f">
                  <v:textbox style="mso-fit-shape-to-text:t">
                    <w:txbxContent>
                      <w:p w14:paraId="0A5FDC51" w14:textId="77777777" w:rsidR="004A66FC" w:rsidRDefault="004A66FC"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v:textbox>
                </v:shape>
                <v:shape id="תיבת טקסט 2" o:spid="_x0000_s1030"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" filled="f" stroked="f">
                  <v:textbox>
                    <w:txbxContent>
                      <w:p w14:paraId="32891F81" w14:textId="77777777" w:rsidR="004A66FC" w:rsidRDefault="004A66FC"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518A62B7" w14:textId="77777777" w:rsidR="004A66FC" w:rsidRPr="00FB58DB" w:rsidRDefault="004A66FC" w:rsidP="00336F20">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1"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"/>
                <v:shape id="תיבת טקסט 2" o:spid="_x0000_s1032"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" filled="f" stroked="f">
                  <v:textbox>
                    <w:txbxContent>
                      <w:p w14:paraId="43C2FD12" w14:textId="77777777" w:rsidR="004A66FC" w:rsidRDefault="004A66FC" w:rsidP="00336F20">
                        <w:pPr>
                          <w:jc w:val="center"/>
                          <w:rPr>
                            <w:rtl/>
                            <w:cs/>
                          </w:rPr>
                        </w:pPr>
                        <w:r>
                          <w:rPr>
                            <w:rFonts w:hint="cs"/>
                            <w:rtl/>
                          </w:rPr>
                          <w:t>=</w:t>
                        </w:r>
                      </w:p>
                    </w:txbxContent>
                  </v:textbox>
                </v:shape>
              </v:group>
            </w:pict>
          </mc:Fallback>
        </mc:AlternateContent>
      </w:r>
    </w:p>
    <w:p w14:paraId="6E0E5D87" w14:textId="77777777" w:rsidR="00336F20" w:rsidRDefault="00336F20" w:rsidP="00D1763F">
      <w:pPr>
        <w:widowControl w:val="0"/>
        <w:ind w:left="1417"/>
        <w:rPr>
          <w:sz w:val="22"/>
          <w:rtl/>
          <w:lang w:eastAsia="en-US"/>
        </w:rPr>
      </w:pPr>
    </w:p>
    <w:p w14:paraId="3826EA79" w14:textId="77777777" w:rsidR="00336F20" w:rsidRDefault="00336F20" w:rsidP="00D1763F">
      <w:pPr>
        <w:widowControl w:val="0"/>
        <w:ind w:left="1417"/>
        <w:rPr>
          <w:sz w:val="22"/>
          <w:rtl/>
          <w:lang w:eastAsia="en-US"/>
        </w:rPr>
      </w:pPr>
    </w:p>
    <w:p w14:paraId="47FDE31F" w14:textId="77777777" w:rsidR="00336F20" w:rsidRDefault="00336F20" w:rsidP="00D1763F">
      <w:pPr>
        <w:widowControl w:val="0"/>
        <w:ind w:left="1417"/>
        <w:rPr>
          <w:sz w:val="22"/>
          <w:rtl/>
          <w:lang w:eastAsia="en-US"/>
        </w:rPr>
      </w:pPr>
    </w:p>
    <w:p w14:paraId="5E0C8E91" w14:textId="77777777" w:rsidR="006D29C4" w:rsidRDefault="006D29C4" w:rsidP="006D29C4">
      <w:pPr>
        <w:widowControl w:val="0"/>
        <w:ind w:left="1275"/>
        <w:rPr>
          <w:rFonts w:ascii="David" w:hAnsi="David"/>
        </w:rPr>
      </w:pPr>
    </w:p>
    <w:p w14:paraId="71FEFAD2" w14:textId="19A15A29" w:rsidR="000A26FF" w:rsidRPr="00144A83" w:rsidRDefault="00F26F8A">
      <w:pPr>
        <w:widowControl w:val="0"/>
        <w:numPr>
          <w:ilvl w:val="1"/>
          <w:numId w:val="15"/>
        </w:numPr>
        <w:ind w:left="1275" w:hanging="567"/>
        <w:rPr>
          <w:rFonts w:ascii="David" w:hAnsi="David"/>
        </w:rPr>
      </w:pPr>
      <w:r w:rsidRPr="00144A83">
        <w:rPr>
          <w:rFonts w:ascii="David" w:hAnsi="David"/>
          <w:rtl/>
        </w:rPr>
        <w:t>תחילה תפתח המעטפה עליה מצויין "חוברת ההצעה" ויבדקו כל הסעיפים המתייחסים לאיכות (</w:t>
      </w:r>
      <w:r w:rsidR="00144A83" w:rsidRPr="00144A83">
        <w:rPr>
          <w:rFonts w:ascii="David" w:hAnsi="David"/>
          <w:rtl/>
        </w:rPr>
        <w:fldChar w:fldCharType="begin"/>
      </w:r>
      <w:r w:rsidR="00144A83" w:rsidRPr="00144A83">
        <w:rPr>
          <w:rFonts w:ascii="David" w:hAnsi="David"/>
          <w:rtl/>
        </w:rPr>
        <w:instrText xml:space="preserve"> </w:instrText>
      </w:r>
      <w:r w:rsidR="00144A83" w:rsidRPr="00144A83">
        <w:rPr>
          <w:rFonts w:ascii="David" w:hAnsi="David"/>
        </w:rPr>
        <w:instrText>REF</w:instrText>
      </w:r>
      <w:r w:rsidR="00144A83" w:rsidRPr="00144A83">
        <w:rPr>
          <w:rFonts w:ascii="David" w:hAnsi="David"/>
          <w:rtl/>
        </w:rPr>
        <w:instrText xml:space="preserve"> _</w:instrText>
      </w:r>
      <w:r w:rsidR="00144A83" w:rsidRPr="00144A83">
        <w:rPr>
          <w:rFonts w:ascii="David" w:hAnsi="David"/>
        </w:rPr>
        <w:instrText>Ref100754316 \r \h</w:instrText>
      </w:r>
      <w:r w:rsidR="00144A83" w:rsidRPr="00144A83">
        <w:rPr>
          <w:rFonts w:ascii="David" w:hAnsi="David"/>
          <w:rtl/>
        </w:rPr>
        <w:instrText xml:space="preserve"> </w:instrText>
      </w:r>
      <w:r w:rsidR="00144A83">
        <w:rPr>
          <w:rFonts w:ascii="David" w:hAnsi="David"/>
          <w:rtl/>
        </w:rPr>
        <w:instrText xml:space="preserve"> \* </w:instrText>
      </w:r>
      <w:r w:rsidR="00144A83">
        <w:rPr>
          <w:rFonts w:ascii="David" w:hAnsi="David"/>
        </w:rPr>
        <w:instrText>MERGEFORMAT</w:instrText>
      </w:r>
      <w:r w:rsidR="00144A83">
        <w:rPr>
          <w:rFonts w:ascii="David" w:hAnsi="David"/>
          <w:rtl/>
        </w:rPr>
        <w:instrText xml:space="preserve"> </w:instrText>
      </w:r>
      <w:r w:rsidR="00144A83" w:rsidRPr="00144A83">
        <w:rPr>
          <w:rFonts w:ascii="David" w:hAnsi="David"/>
          <w:rtl/>
        </w:rPr>
      </w:r>
      <w:r w:rsidR="00144A83" w:rsidRPr="00144A83">
        <w:rPr>
          <w:rFonts w:ascii="David" w:hAnsi="David"/>
          <w:rtl/>
        </w:rPr>
        <w:fldChar w:fldCharType="separate"/>
      </w:r>
      <w:r w:rsidR="005A05F4">
        <w:rPr>
          <w:rFonts w:ascii="David" w:hAnsi="David"/>
          <w:cs/>
        </w:rPr>
        <w:t>‎</w:t>
      </w:r>
      <w:r w:rsidR="005A05F4">
        <w:rPr>
          <w:rFonts w:ascii="David" w:hAnsi="David"/>
        </w:rPr>
        <w:t>15.5.1</w:t>
      </w:r>
      <w:r w:rsidR="00144A83" w:rsidRPr="00144A83">
        <w:rPr>
          <w:rFonts w:ascii="David" w:hAnsi="David"/>
          <w:rtl/>
        </w:rPr>
        <w:fldChar w:fldCharType="end"/>
      </w:r>
      <w:r w:rsidR="00144A83" w:rsidRPr="00144A83">
        <w:rPr>
          <w:rFonts w:ascii="David" w:hAnsi="David"/>
          <w:rtl/>
        </w:rPr>
        <w:fldChar w:fldCharType="begin"/>
      </w:r>
      <w:r w:rsidR="00144A83" w:rsidRPr="00144A83">
        <w:rPr>
          <w:rFonts w:ascii="David" w:hAnsi="David"/>
          <w:rtl/>
        </w:rPr>
        <w:instrText xml:space="preserve"> </w:instrText>
      </w:r>
      <w:r w:rsidR="00144A83" w:rsidRPr="00144A83">
        <w:rPr>
          <w:rFonts w:ascii="David" w:hAnsi="David"/>
        </w:rPr>
        <w:instrText>REF</w:instrText>
      </w:r>
      <w:r w:rsidR="00144A83" w:rsidRPr="00144A83">
        <w:rPr>
          <w:rFonts w:ascii="David" w:hAnsi="David"/>
          <w:rtl/>
        </w:rPr>
        <w:instrText xml:space="preserve"> _</w:instrText>
      </w:r>
      <w:r w:rsidR="00144A83" w:rsidRPr="00144A83">
        <w:rPr>
          <w:rFonts w:ascii="David" w:hAnsi="David"/>
        </w:rPr>
        <w:instrText>Ref100754323 \r \h</w:instrText>
      </w:r>
      <w:r w:rsidR="00144A83" w:rsidRPr="00144A83">
        <w:rPr>
          <w:rFonts w:ascii="David" w:hAnsi="David"/>
          <w:rtl/>
        </w:rPr>
        <w:instrText xml:space="preserve"> </w:instrText>
      </w:r>
      <w:r w:rsidR="00144A83">
        <w:rPr>
          <w:rFonts w:ascii="David" w:hAnsi="David"/>
          <w:rtl/>
        </w:rPr>
        <w:instrText xml:space="preserve"> \* </w:instrText>
      </w:r>
      <w:r w:rsidR="00144A83">
        <w:rPr>
          <w:rFonts w:ascii="David" w:hAnsi="David"/>
        </w:rPr>
        <w:instrText>MERGEFORMAT</w:instrText>
      </w:r>
      <w:r w:rsidR="00144A83">
        <w:rPr>
          <w:rFonts w:ascii="David" w:hAnsi="David"/>
          <w:rtl/>
        </w:rPr>
        <w:instrText xml:space="preserve"> </w:instrText>
      </w:r>
      <w:r w:rsidR="00144A83" w:rsidRPr="00144A83">
        <w:rPr>
          <w:rFonts w:ascii="David" w:hAnsi="David"/>
          <w:rtl/>
        </w:rPr>
      </w:r>
      <w:r w:rsidR="00144A83" w:rsidRPr="00144A83">
        <w:rPr>
          <w:rFonts w:ascii="David" w:hAnsi="David"/>
          <w:rtl/>
        </w:rPr>
        <w:fldChar w:fldCharType="separate"/>
      </w:r>
      <w:r w:rsidR="005A05F4">
        <w:rPr>
          <w:rFonts w:ascii="David" w:hAnsi="David"/>
          <w:cs/>
        </w:rPr>
        <w:t>‎</w:t>
      </w:r>
      <w:r w:rsidR="005A05F4">
        <w:rPr>
          <w:rFonts w:ascii="David" w:hAnsi="David"/>
        </w:rPr>
        <w:t>-15.5.3</w:t>
      </w:r>
      <w:r w:rsidR="00144A83" w:rsidRPr="00144A83">
        <w:rPr>
          <w:rFonts w:ascii="David" w:hAnsi="David"/>
          <w:rtl/>
        </w:rPr>
        <w:fldChar w:fldCharType="end"/>
      </w:r>
      <w:r w:rsidRPr="00144A83">
        <w:rPr>
          <w:rFonts w:ascii="David" w:hAnsi="David"/>
          <w:rtl/>
        </w:rPr>
        <w:t>), כפי שמפורטים בטבלת השוואת ההצעות (</w:t>
      </w:r>
      <w:r w:rsidR="00712BC7" w:rsidRPr="00144A83">
        <w:rPr>
          <w:rFonts w:ascii="David" w:hAnsi="David"/>
          <w:rtl/>
        </w:rPr>
        <w:t>נספח</w:t>
      </w:r>
      <w:r w:rsidR="00557473">
        <w:rPr>
          <w:rFonts w:ascii="David" w:hAnsi="David" w:hint="cs"/>
          <w:rtl/>
        </w:rPr>
        <w:t xml:space="preserve"> השוואת ההצעות</w:t>
      </w:r>
      <w:r w:rsidRPr="00144A83">
        <w:rPr>
          <w:rFonts w:ascii="David" w:hAnsi="David"/>
          <w:rtl/>
        </w:rPr>
        <w:t>) וינתנו להם ציונים מתאימים.</w:t>
      </w:r>
    </w:p>
    <w:p w14:paraId="5DE92CF8" w14:textId="77777777" w:rsidR="0003220C" w:rsidRPr="008F3C8D" w:rsidRDefault="00F26F8A">
      <w:pPr>
        <w:widowControl w:val="0"/>
        <w:numPr>
          <w:ilvl w:val="1"/>
          <w:numId w:val="15"/>
        </w:numPr>
        <w:ind w:left="1275" w:hanging="567"/>
      </w:pPr>
      <w:r w:rsidRPr="008F3C8D">
        <w:rPr>
          <w:rFonts w:hint="cs"/>
          <w:rtl/>
        </w:rPr>
        <w:t xml:space="preserve">רק לגבי הצעות שקיבלו לפחות ציון של </w:t>
      </w:r>
      <w:r w:rsidR="003407E9" w:rsidRPr="008F3C8D">
        <w:rPr>
          <w:rFonts w:hint="cs"/>
          <w:rtl/>
        </w:rPr>
        <w:t>70</w:t>
      </w:r>
      <w:r w:rsidRPr="008F3C8D">
        <w:rPr>
          <w:rFonts w:hint="cs"/>
          <w:rtl/>
        </w:rPr>
        <w:t>% בכל אחד מסעיפי האיכות ב</w:t>
      </w:r>
      <w:r w:rsidR="00712BC7" w:rsidRPr="008F3C8D">
        <w:rPr>
          <w:rFonts w:hint="cs"/>
          <w:rtl/>
        </w:rPr>
        <w:t xml:space="preserve">נספח </w:t>
      </w:r>
      <w:r w:rsidR="00557473">
        <w:rPr>
          <w:rFonts w:hint="cs"/>
          <w:rtl/>
        </w:rPr>
        <w:t>השוואת ההצעות</w:t>
      </w:r>
      <w:r w:rsidRPr="008F3C8D">
        <w:rPr>
          <w:rFonts w:hint="cs"/>
          <w:rtl/>
        </w:rPr>
        <w:t xml:space="preserve"> (ולא בכל אחד מתתי הסעיפים המרכיבים כל סעיף איכות שב</w:t>
      </w:r>
      <w:r w:rsidR="00712BC7" w:rsidRPr="008F3C8D">
        <w:rPr>
          <w:rFonts w:hint="cs"/>
          <w:rtl/>
        </w:rPr>
        <w:t xml:space="preserve">נספח </w:t>
      </w:r>
      <w:r w:rsidR="00557473">
        <w:rPr>
          <w:rFonts w:hint="cs"/>
          <w:rtl/>
        </w:rPr>
        <w:t>השוואת ההצעות</w:t>
      </w:r>
      <w:r w:rsidRPr="008F3C8D">
        <w:rPr>
          <w:rFonts w:hint="cs"/>
          <w:rtl/>
        </w:rPr>
        <w:t xml:space="preserve">) וציון איכות כולל בסעיפי האיכות של </w:t>
      </w:r>
      <w:r w:rsidR="003407E9" w:rsidRPr="008F3C8D">
        <w:rPr>
          <w:rFonts w:hint="cs"/>
          <w:rtl/>
        </w:rPr>
        <w:t>80</w:t>
      </w:r>
      <w:r w:rsidRPr="008F3C8D">
        <w:rPr>
          <w:rFonts w:hint="cs"/>
          <w:rtl/>
        </w:rPr>
        <w:t>% ויותר ב</w:t>
      </w:r>
      <w:r w:rsidR="00712BC7" w:rsidRPr="008F3C8D">
        <w:rPr>
          <w:rFonts w:hint="cs"/>
          <w:rtl/>
        </w:rPr>
        <w:t xml:space="preserve">נספח </w:t>
      </w:r>
      <w:r w:rsidR="00557473">
        <w:rPr>
          <w:rFonts w:hint="cs"/>
          <w:rtl/>
        </w:rPr>
        <w:t>השוואת ההצעות</w:t>
      </w:r>
      <w:r w:rsidRPr="008F3C8D">
        <w:rPr>
          <w:rFonts w:hint="cs"/>
          <w:rtl/>
        </w:rPr>
        <w:t>,</w:t>
      </w:r>
      <w:r w:rsidR="00D40235" w:rsidRPr="008F3C8D">
        <w:rPr>
          <w:rFonts w:hint="cs"/>
          <w:rtl/>
        </w:rPr>
        <w:t xml:space="preserve"> </w:t>
      </w:r>
      <w:r w:rsidRPr="008F3C8D">
        <w:rPr>
          <w:rFonts w:hint="cs"/>
          <w:rtl/>
        </w:rPr>
        <w:t>תפתח המעטפה עליה מצויין "הצעת מחיר"</w:t>
      </w:r>
      <w:r w:rsidR="00243DED" w:rsidRPr="008F3C8D">
        <w:rPr>
          <w:rFonts w:hint="cs"/>
          <w:rtl/>
        </w:rPr>
        <w:t xml:space="preserve"> </w:t>
      </w:r>
      <w:r w:rsidRPr="008F3C8D">
        <w:rPr>
          <w:rFonts w:hint="cs"/>
          <w:rtl/>
        </w:rPr>
        <w:t>והן תבחנה גם מבחינת הצעת המחיר</w:t>
      </w:r>
      <w:r w:rsidR="000A26FF" w:rsidRPr="008F3C8D">
        <w:rPr>
          <w:rFonts w:hint="cs"/>
          <w:rtl/>
        </w:rPr>
        <w:t>.</w:t>
      </w:r>
    </w:p>
    <w:p w14:paraId="556F0879" w14:textId="77777777" w:rsidR="00AE09ED" w:rsidRPr="008F3C8D" w:rsidRDefault="00AE09ED">
      <w:pPr>
        <w:widowControl w:val="0"/>
        <w:numPr>
          <w:ilvl w:val="1"/>
          <w:numId w:val="15"/>
        </w:numPr>
        <w:ind w:left="1275" w:hanging="567"/>
        <w:rPr>
          <w:rtl/>
        </w:rPr>
      </w:pPr>
      <w:r w:rsidRPr="008F3C8D">
        <w:rPr>
          <w:rFonts w:hint="cs"/>
          <w:rtl/>
        </w:rPr>
        <w:t xml:space="preserve">הצעה שלא תעמוד בדרישות האיכות </w:t>
      </w:r>
      <w:r w:rsidR="00C150D2" w:rsidRPr="008F3C8D">
        <w:rPr>
          <w:rFonts w:hint="cs"/>
          <w:rtl/>
        </w:rPr>
        <w:t>כאמור לעיל, לא תבחן מבחינת הצעת המחיר ותיפסל.</w:t>
      </w:r>
    </w:p>
    <w:p w14:paraId="1FA4F6C1" w14:textId="401C9015" w:rsidR="00F45B9E" w:rsidRPr="008F3C8D" w:rsidRDefault="00F45B9E">
      <w:pPr>
        <w:widowControl w:val="0"/>
        <w:numPr>
          <w:ilvl w:val="1"/>
          <w:numId w:val="15"/>
        </w:numPr>
        <w:ind w:left="1275" w:hanging="567"/>
      </w:pPr>
      <w:r w:rsidRPr="008F3C8D">
        <w:rPr>
          <w:rFonts w:hint="cs"/>
          <w:rtl/>
        </w:rPr>
        <w:t xml:space="preserve">שיקלול ההצעות יחושב על בסיס של </w:t>
      </w:r>
      <w:r w:rsidR="00414BD2">
        <w:rPr>
          <w:rFonts w:hint="cs"/>
          <w:rtl/>
        </w:rPr>
        <w:t>50</w:t>
      </w:r>
      <w:r w:rsidRPr="008F3C8D">
        <w:rPr>
          <w:rFonts w:hint="cs"/>
          <w:rtl/>
        </w:rPr>
        <w:t xml:space="preserve">% מהציון המשוקלל של סעיפי האיכות ועוד </w:t>
      </w:r>
      <w:r w:rsidR="00414BD2">
        <w:rPr>
          <w:rFonts w:hint="cs"/>
          <w:rtl/>
        </w:rPr>
        <w:t>50</w:t>
      </w:r>
      <w:r w:rsidRPr="008F3C8D">
        <w:rPr>
          <w:rFonts w:hint="cs"/>
          <w:rtl/>
        </w:rPr>
        <w:t>% מהציון המשוקלל של סעיף המחיר.</w:t>
      </w:r>
    </w:p>
    <w:p w14:paraId="169B1A11" w14:textId="77777777" w:rsidR="00F45B9E" w:rsidRDefault="00F45B9E">
      <w:pPr>
        <w:widowControl w:val="0"/>
        <w:numPr>
          <w:ilvl w:val="1"/>
          <w:numId w:val="15"/>
        </w:numPr>
        <w:ind w:left="1275" w:hanging="567"/>
        <w:rPr>
          <w:rtl/>
        </w:rPr>
      </w:pPr>
      <w:r>
        <w:rPr>
          <w:rFonts w:hint="cs"/>
          <w:rtl/>
        </w:rPr>
        <w:t>אם לאחר שקלול התוצאות,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14:paraId="5743AA62" w14:textId="77777777" w:rsidR="00F45B9E" w:rsidRPr="00627042" w:rsidRDefault="00F45B9E">
      <w:pPr>
        <w:widowControl w:val="0"/>
        <w:numPr>
          <w:ilvl w:val="1"/>
          <w:numId w:val="15"/>
        </w:numPr>
        <w:ind w:left="1275" w:hanging="567"/>
        <w:rPr>
          <w:rtl/>
        </w:rPr>
      </w:pPr>
      <w:r w:rsidRPr="00627042">
        <w:rPr>
          <w:rtl/>
        </w:rPr>
        <w:t xml:space="preserve">תינתן עדיפות למציעים בעלי הרכב </w:t>
      </w:r>
      <w:r w:rsidRPr="00627042">
        <w:rPr>
          <w:rFonts w:hint="cs"/>
          <w:rtl/>
        </w:rPr>
        <w:t>כו</w:t>
      </w:r>
      <w:r w:rsidRPr="00627042">
        <w:rPr>
          <w:rFonts w:hint="eastAsia"/>
          <w:rtl/>
        </w:rPr>
        <w:t>ח</w:t>
      </w:r>
      <w:r w:rsidRPr="00627042">
        <w:rPr>
          <w:rtl/>
        </w:rPr>
        <w:t xml:space="preserve"> אדם עם ניסיון רב יותר בתחום הנדרש ובעלי הכשרה וכישורים גבוהים יותר</w:t>
      </w:r>
      <w:r w:rsidR="008B5F51" w:rsidRPr="00627042">
        <w:rPr>
          <w:rFonts w:hint="cs"/>
          <w:rtl/>
        </w:rPr>
        <w:t xml:space="preserve"> וכן לאלו אשר יקצו אמצעים רבים ומגוונים יותר בתחום הנדרש לטובת הפרוייקט</w:t>
      </w:r>
      <w:r w:rsidR="008B5F51" w:rsidRPr="00627042">
        <w:rPr>
          <w:rtl/>
        </w:rPr>
        <w:t>.</w:t>
      </w:r>
    </w:p>
    <w:p w14:paraId="59EC51E2" w14:textId="77777777" w:rsidR="00F45B9E" w:rsidRPr="00627042" w:rsidRDefault="00F45B9E">
      <w:pPr>
        <w:widowControl w:val="0"/>
        <w:numPr>
          <w:ilvl w:val="1"/>
          <w:numId w:val="15"/>
        </w:numPr>
        <w:ind w:left="1275" w:hanging="567"/>
      </w:pPr>
      <w:r w:rsidRPr="00627042">
        <w:rPr>
          <w:rFonts w:hint="cs"/>
          <w:rtl/>
        </w:rPr>
        <w:t>ב</w:t>
      </w:r>
      <w:r w:rsidR="00712BC7" w:rsidRPr="00627042">
        <w:rPr>
          <w:rFonts w:hint="cs"/>
          <w:rtl/>
        </w:rPr>
        <w:t>נספח</w:t>
      </w:r>
      <w:r w:rsidR="00557473" w:rsidRPr="00557473">
        <w:rPr>
          <w:rFonts w:hint="cs"/>
          <w:rtl/>
        </w:rPr>
        <w:t xml:space="preserve"> </w:t>
      </w:r>
      <w:r w:rsidR="00557473">
        <w:rPr>
          <w:rFonts w:hint="cs"/>
          <w:rtl/>
        </w:rPr>
        <w:t xml:space="preserve">השוואת ההצעות </w:t>
      </w:r>
      <w:r w:rsidRPr="00627042">
        <w:rPr>
          <w:rFonts w:hint="cs"/>
          <w:rtl/>
        </w:rPr>
        <w:t>למכרז מובאת טבלת השוואת הצעות, לרבות המשקל היחסי של כל סעיף.</w:t>
      </w:r>
    </w:p>
    <w:p w14:paraId="5A0E3499" w14:textId="77777777" w:rsidR="00F45B9E" w:rsidRPr="00803E5E" w:rsidRDefault="00F45B9E">
      <w:pPr>
        <w:widowControl w:val="0"/>
        <w:numPr>
          <w:ilvl w:val="0"/>
          <w:numId w:val="15"/>
        </w:numPr>
        <w:ind w:left="708" w:hanging="283"/>
        <w:rPr>
          <w:b/>
          <w:bCs/>
          <w:sz w:val="28"/>
          <w:szCs w:val="28"/>
          <w:u w:val="single"/>
        </w:rPr>
      </w:pPr>
      <w:r w:rsidRPr="00803E5E">
        <w:rPr>
          <w:rFonts w:hint="cs"/>
          <w:b/>
          <w:bCs/>
          <w:sz w:val="28"/>
          <w:szCs w:val="28"/>
          <w:u w:val="single"/>
          <w:rtl/>
        </w:rPr>
        <w:t>משך הבדיקה ותקפות ההצעה</w:t>
      </w:r>
    </w:p>
    <w:p w14:paraId="6E04C831" w14:textId="77777777" w:rsidR="00F45B9E" w:rsidRPr="00627042" w:rsidRDefault="00F45B9E">
      <w:pPr>
        <w:widowControl w:val="0"/>
        <w:numPr>
          <w:ilvl w:val="1"/>
          <w:numId w:val="15"/>
        </w:numPr>
        <w:ind w:left="1275" w:hanging="567"/>
        <w:rPr>
          <w:rtl/>
        </w:rPr>
      </w:pPr>
      <w:r w:rsidRPr="00627042">
        <w:rPr>
          <w:rFonts w:hint="cs"/>
          <w:rtl/>
        </w:rPr>
        <w:t>המשרד לא מתחייב לסיים הליכי המכרז ולקבוע זוכה תוך תקופה מסוימת. אך, אם הליכי אישור המכרז לא יסתיימו לאחר 90 יום מהמועד האחרון להגשת ההצעות, רשאי המציע לבטל את הצעתו ולקבל הערבות חזרה. ביטל המציע את ההצעה לפני התקופה האמורה, רשאי המשרד להגיש הערבות שצירף המציע להצעתו, לגביה.</w:t>
      </w:r>
    </w:p>
    <w:p w14:paraId="4880EE3F" w14:textId="77777777" w:rsidR="00F45B9E" w:rsidRPr="00627042" w:rsidRDefault="00F45B9E">
      <w:pPr>
        <w:widowControl w:val="0"/>
        <w:numPr>
          <w:ilvl w:val="1"/>
          <w:numId w:val="15"/>
        </w:numPr>
        <w:ind w:left="1275" w:hanging="567"/>
        <w:rPr>
          <w:rtl/>
        </w:rPr>
      </w:pPr>
      <w:r w:rsidRPr="00627042">
        <w:rPr>
          <w:rFonts w:hint="cs"/>
          <w:rtl/>
        </w:rPr>
        <w:t>ההודעה על ביטול ההצעה תועבר למשרד בכתב, תוך ציון מועד תחולה, אל מנהל</w:t>
      </w:r>
      <w:r w:rsidR="00225DE9" w:rsidRPr="00627042">
        <w:rPr>
          <w:rFonts w:hint="cs"/>
          <w:rtl/>
        </w:rPr>
        <w:t>ת</w:t>
      </w:r>
      <w:r w:rsidR="00B864DE" w:rsidRPr="00627042">
        <w:rPr>
          <w:rFonts w:hint="cs"/>
          <w:rtl/>
        </w:rPr>
        <w:t xml:space="preserve"> </w:t>
      </w:r>
      <w:r w:rsidR="000D0959" w:rsidRPr="00627042">
        <w:rPr>
          <w:rtl/>
        </w:rPr>
        <w:t>אגף רכש מכרזים והתקשרויות</w:t>
      </w:r>
      <w:r w:rsidR="007F3214" w:rsidRPr="00627042">
        <w:rPr>
          <w:rFonts w:hint="cs"/>
          <w:rtl/>
        </w:rPr>
        <w:t xml:space="preserve"> ותובא לדיון ולהחלטתה של וועדת המכרזים והרכישות</w:t>
      </w:r>
      <w:r w:rsidRPr="00627042">
        <w:rPr>
          <w:rFonts w:hint="cs"/>
          <w:rtl/>
        </w:rPr>
        <w:t>.</w:t>
      </w:r>
    </w:p>
    <w:p w14:paraId="1540B6D7" w14:textId="77777777" w:rsidR="00F45B9E" w:rsidRPr="00803E5E" w:rsidRDefault="00F45B9E">
      <w:pPr>
        <w:widowControl w:val="0"/>
        <w:numPr>
          <w:ilvl w:val="0"/>
          <w:numId w:val="15"/>
        </w:numPr>
        <w:ind w:left="708" w:hanging="283"/>
        <w:rPr>
          <w:b/>
          <w:bCs/>
          <w:sz w:val="28"/>
          <w:szCs w:val="28"/>
          <w:u w:val="single"/>
          <w:rtl/>
        </w:rPr>
      </w:pPr>
      <w:r w:rsidRPr="00803E5E">
        <w:rPr>
          <w:b/>
          <w:bCs/>
          <w:sz w:val="28"/>
          <w:szCs w:val="28"/>
          <w:u w:val="single"/>
          <w:rtl/>
        </w:rPr>
        <w:t>תקופת התקשרות</w:t>
      </w:r>
    </w:p>
    <w:p w14:paraId="6EB30250" w14:textId="77777777" w:rsidR="00F45B9E" w:rsidRPr="00627042" w:rsidRDefault="00F45B9E">
      <w:pPr>
        <w:widowControl w:val="0"/>
        <w:numPr>
          <w:ilvl w:val="1"/>
          <w:numId w:val="15"/>
        </w:numPr>
        <w:ind w:left="1275" w:hanging="567"/>
      </w:pPr>
      <w:r w:rsidRPr="00627042">
        <w:rPr>
          <w:rtl/>
        </w:rPr>
        <w:t>תקופת ההתקשרות תחל לאחר סיום הליכי המכרז</w:t>
      </w:r>
      <w:r w:rsidRPr="00627042">
        <w:rPr>
          <w:rFonts w:hint="cs"/>
          <w:rtl/>
        </w:rPr>
        <w:t xml:space="preserve"> וחתימת הסכם עם הקבלן</w:t>
      </w:r>
      <w:r w:rsidRPr="00627042">
        <w:rPr>
          <w:rtl/>
        </w:rPr>
        <w:t xml:space="preserve">, לפי קביעת המשרד, ותסתיים בתום </w:t>
      </w:r>
      <w:r w:rsidR="00363505">
        <w:rPr>
          <w:rFonts w:hint="cs"/>
          <w:rtl/>
        </w:rPr>
        <w:t>שנה</w:t>
      </w:r>
      <w:r w:rsidR="00A935EE" w:rsidRPr="00627042">
        <w:rPr>
          <w:rFonts w:hint="cs"/>
          <w:rtl/>
        </w:rPr>
        <w:t xml:space="preserve">, אלא אם כן הוחלט על תקופה קצרה יותר ע"י וועדת </w:t>
      </w:r>
      <w:r w:rsidR="005C3FB2" w:rsidRPr="00627042">
        <w:rPr>
          <w:rFonts w:hint="cs"/>
          <w:rtl/>
        </w:rPr>
        <w:t>המכרזים</w:t>
      </w:r>
      <w:r w:rsidRPr="00627042">
        <w:rPr>
          <w:rFonts w:hint="cs"/>
          <w:rtl/>
        </w:rPr>
        <w:t>.</w:t>
      </w:r>
    </w:p>
    <w:p w14:paraId="646C9758" w14:textId="77777777" w:rsidR="00474902" w:rsidRPr="00627042" w:rsidRDefault="00474902">
      <w:pPr>
        <w:widowControl w:val="0"/>
        <w:numPr>
          <w:ilvl w:val="1"/>
          <w:numId w:val="15"/>
        </w:numPr>
        <w:ind w:left="1275" w:hanging="567"/>
      </w:pPr>
      <w:r w:rsidRPr="00627042">
        <w:rPr>
          <w:rtl/>
        </w:rPr>
        <w:lastRenderedPageBreak/>
        <w:t xml:space="preserve">המשרד רשאי להאריך את </w:t>
      </w:r>
      <w:r w:rsidRPr="00627042">
        <w:rPr>
          <w:rFonts w:hint="cs"/>
          <w:rtl/>
        </w:rPr>
        <w:t xml:space="preserve">תקופת </w:t>
      </w:r>
      <w:r w:rsidRPr="00627042">
        <w:rPr>
          <w:rtl/>
        </w:rPr>
        <w:t xml:space="preserve">ההתקשרות </w:t>
      </w:r>
      <w:r w:rsidRPr="00627042">
        <w:rPr>
          <w:rFonts w:hint="cs"/>
          <w:rtl/>
        </w:rPr>
        <w:t xml:space="preserve">מעבר לתקופה זו לעוד </w:t>
      </w:r>
      <w:r w:rsidR="00363505">
        <w:rPr>
          <w:rFonts w:hint="cs"/>
          <w:rtl/>
        </w:rPr>
        <w:t xml:space="preserve">שלוש תקופות </w:t>
      </w:r>
      <w:r w:rsidR="00EA2C7C">
        <w:rPr>
          <w:rFonts w:hint="cs"/>
          <w:rtl/>
        </w:rPr>
        <w:t>נוספ</w:t>
      </w:r>
      <w:r w:rsidR="00363505">
        <w:rPr>
          <w:rFonts w:hint="cs"/>
          <w:rtl/>
        </w:rPr>
        <w:t>ו</w:t>
      </w:r>
      <w:r w:rsidR="00EA2C7C">
        <w:rPr>
          <w:rFonts w:hint="cs"/>
          <w:rtl/>
        </w:rPr>
        <w:t xml:space="preserve">ת </w:t>
      </w:r>
      <w:r w:rsidR="00363505">
        <w:rPr>
          <w:rFonts w:hint="cs"/>
          <w:rtl/>
        </w:rPr>
        <w:t>בנות שנה אחת</w:t>
      </w:r>
      <w:r w:rsidRPr="00627042">
        <w:rPr>
          <w:rFonts w:hint="cs"/>
          <w:rtl/>
        </w:rPr>
        <w:t xml:space="preserve"> </w:t>
      </w:r>
      <w:r w:rsidRPr="00627042">
        <w:rPr>
          <w:rtl/>
        </w:rPr>
        <w:t xml:space="preserve">בהתאם לתקנות חוק חובת המכרזים, הוראות התכ"ם ובהתאם למכרז זה. </w:t>
      </w:r>
      <w:r w:rsidRPr="00627042">
        <w:rPr>
          <w:rFonts w:hint="cs"/>
          <w:rtl/>
        </w:rPr>
        <w:t>ההארכה תעשה לכל שנה בנפרד.</w:t>
      </w:r>
    </w:p>
    <w:p w14:paraId="34F6F48B" w14:textId="77777777" w:rsidR="007E04B6" w:rsidRPr="00627042" w:rsidRDefault="007E04B6">
      <w:pPr>
        <w:widowControl w:val="0"/>
        <w:numPr>
          <w:ilvl w:val="1"/>
          <w:numId w:val="15"/>
        </w:numPr>
        <w:ind w:left="1275" w:hanging="567"/>
      </w:pPr>
      <w:r w:rsidRPr="00627042">
        <w:rPr>
          <w:rFonts w:hint="cs"/>
          <w:rtl/>
        </w:rPr>
        <w:t>כן מובהר בזה כי המשרד רשאי לקצר את תקופת ההתקשרות האמורה לעיל.</w:t>
      </w:r>
    </w:p>
    <w:p w14:paraId="01104FB7" w14:textId="77777777" w:rsidR="00F45B9E" w:rsidRPr="00627042" w:rsidRDefault="00F45B9E">
      <w:pPr>
        <w:widowControl w:val="0"/>
        <w:numPr>
          <w:ilvl w:val="1"/>
          <w:numId w:val="15"/>
        </w:numPr>
        <w:ind w:left="1275" w:hanging="567"/>
      </w:pPr>
      <w:r w:rsidRPr="00627042">
        <w:rPr>
          <w:rtl/>
        </w:rPr>
        <w:t xml:space="preserve">תוקף ההתקשרות כפוף לחוק התקציב. </w:t>
      </w:r>
    </w:p>
    <w:p w14:paraId="69CEE370" w14:textId="77777777" w:rsidR="00F45B9E" w:rsidRPr="00670FE4" w:rsidRDefault="00F45B9E">
      <w:pPr>
        <w:widowControl w:val="0"/>
        <w:numPr>
          <w:ilvl w:val="0"/>
          <w:numId w:val="15"/>
        </w:numPr>
        <w:ind w:left="708" w:hanging="283"/>
        <w:rPr>
          <w:b/>
          <w:bCs/>
          <w:sz w:val="28"/>
          <w:szCs w:val="28"/>
          <w:u w:val="single"/>
        </w:rPr>
      </w:pPr>
      <w:r w:rsidRPr="00670FE4">
        <w:rPr>
          <w:b/>
          <w:bCs/>
          <w:sz w:val="28"/>
          <w:szCs w:val="28"/>
          <w:u w:val="single"/>
          <w:rtl/>
        </w:rPr>
        <w:t>המשרד רשאי</w:t>
      </w:r>
    </w:p>
    <w:p w14:paraId="40F8363A" w14:textId="77777777" w:rsidR="00F45B9E" w:rsidRDefault="00F45B9E">
      <w:pPr>
        <w:widowControl w:val="0"/>
        <w:numPr>
          <w:ilvl w:val="1"/>
          <w:numId w:val="15"/>
        </w:numPr>
        <w:ind w:left="1275" w:hanging="567"/>
      </w:pPr>
      <w:r>
        <w:rPr>
          <w:rtl/>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0D451BA7" w14:textId="77777777" w:rsidR="00F45B9E" w:rsidRPr="00627042" w:rsidRDefault="00F45B9E">
      <w:pPr>
        <w:widowControl w:val="0"/>
        <w:numPr>
          <w:ilvl w:val="1"/>
          <w:numId w:val="15"/>
        </w:numPr>
        <w:ind w:left="1275" w:hanging="567"/>
        <w:rPr>
          <w:rtl/>
        </w:rPr>
      </w:pPr>
      <w:r w:rsidRPr="00627042">
        <w:rPr>
          <w:rtl/>
        </w:rPr>
        <w:t>לבטל</w:t>
      </w:r>
      <w:r w:rsidR="00B864DE" w:rsidRPr="00627042">
        <w:rPr>
          <w:rFonts w:hint="cs"/>
          <w:rtl/>
        </w:rPr>
        <w:t xml:space="preserve"> </w:t>
      </w:r>
      <w:r w:rsidRPr="00627042">
        <w:rPr>
          <w:rtl/>
        </w:rPr>
        <w:t>את המכרז.</w:t>
      </w:r>
    </w:p>
    <w:p w14:paraId="2F427B35" w14:textId="77777777" w:rsidR="00F45B9E" w:rsidRPr="00627042" w:rsidRDefault="00F45B9E">
      <w:pPr>
        <w:widowControl w:val="0"/>
        <w:numPr>
          <w:ilvl w:val="1"/>
          <w:numId w:val="15"/>
        </w:numPr>
        <w:ind w:left="1275" w:hanging="567"/>
        <w:rPr>
          <w:rtl/>
        </w:rPr>
      </w:pPr>
      <w:r w:rsidRPr="00627042">
        <w:rPr>
          <w:rtl/>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sidR="001D28AE" w:rsidRPr="00627042">
        <w:rPr>
          <w:rFonts w:hint="cs"/>
          <w:rtl/>
        </w:rPr>
        <w:t xml:space="preserve"> ותקנותיו</w:t>
      </w:r>
      <w:r w:rsidRPr="00627042">
        <w:rPr>
          <w:rtl/>
        </w:rPr>
        <w:t xml:space="preserve"> ו</w:t>
      </w:r>
      <w:r w:rsidR="001D28AE" w:rsidRPr="00627042">
        <w:rPr>
          <w:rFonts w:hint="cs"/>
          <w:rtl/>
        </w:rPr>
        <w:t xml:space="preserve">הוראות </w:t>
      </w:r>
      <w:r w:rsidRPr="00627042">
        <w:rPr>
          <w:rtl/>
        </w:rPr>
        <w:t>התכ"ם.</w:t>
      </w:r>
    </w:p>
    <w:p w14:paraId="247D7A2B" w14:textId="77777777" w:rsidR="00F45B9E" w:rsidRPr="00627042" w:rsidRDefault="00F45B9E">
      <w:pPr>
        <w:widowControl w:val="0"/>
        <w:numPr>
          <w:ilvl w:val="1"/>
          <w:numId w:val="15"/>
        </w:numPr>
        <w:ind w:left="1275" w:hanging="567"/>
        <w:rPr>
          <w:rtl/>
        </w:rPr>
      </w:pPr>
      <w:r w:rsidRPr="00627042">
        <w:rPr>
          <w:rtl/>
        </w:rPr>
        <w:t>לא לקבוע את ההצעה הזולה ביותר או כל הצעה שהיא כזוכה.</w:t>
      </w:r>
    </w:p>
    <w:p w14:paraId="7CC49C42" w14:textId="77777777" w:rsidR="00F45B9E" w:rsidRPr="00627042" w:rsidRDefault="00F45B9E">
      <w:pPr>
        <w:widowControl w:val="0"/>
        <w:numPr>
          <w:ilvl w:val="1"/>
          <w:numId w:val="15"/>
        </w:numPr>
        <w:ind w:left="1275" w:hanging="567"/>
      </w:pPr>
      <w:r w:rsidRPr="00627042">
        <w:rPr>
          <w:rtl/>
        </w:rPr>
        <w:t>מציע שזכה בעבר במכרז של המשרד</w:t>
      </w:r>
      <w:r w:rsidRPr="00627042">
        <w:rPr>
          <w:rFonts w:hint="cs"/>
          <w:rtl/>
        </w:rPr>
        <w:t xml:space="preserve"> או שלמשרד היכרות אחרת עמו או מידע לגביו</w:t>
      </w:r>
      <w:r w:rsidRPr="00627042">
        <w:rPr>
          <w:rtl/>
        </w:rPr>
        <w:t>, ילקח בחשבון, כאחד מהשיקולים המכריעים, אופן ביצוע התחייבויות המציע, לרבות עמידה בלוח זמנים ואיכות העבודות ורמת השירות.</w:t>
      </w:r>
    </w:p>
    <w:p w14:paraId="1DAB8B9C" w14:textId="77777777" w:rsidR="000E1F85" w:rsidRPr="00627042" w:rsidRDefault="000E1F85">
      <w:pPr>
        <w:widowControl w:val="0"/>
        <w:numPr>
          <w:ilvl w:val="1"/>
          <w:numId w:val="15"/>
        </w:numPr>
        <w:ind w:left="1275" w:hanging="567"/>
      </w:pPr>
      <w:r w:rsidRPr="00627042">
        <w:rPr>
          <w:rtl/>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14:paraId="5917AE6C" w14:textId="77777777" w:rsidR="00F45B9E" w:rsidRPr="00627042" w:rsidRDefault="00F45B9E">
      <w:pPr>
        <w:widowControl w:val="0"/>
        <w:numPr>
          <w:ilvl w:val="1"/>
          <w:numId w:val="15"/>
        </w:numPr>
        <w:ind w:left="1275" w:hanging="567"/>
        <w:rPr>
          <w:rtl/>
        </w:rPr>
      </w:pPr>
      <w:r w:rsidRPr="00627042">
        <w:rPr>
          <w:rFonts w:hint="cs"/>
          <w:rtl/>
        </w:rPr>
        <w:t>אם וככל שהמציע הינו קבלן השרותים נשוא המכרז שקדם למכרז זה או התקשרות אחרת, אזי חוות הדעת של היחידה מקבלת השרות תהיה מכריעה מבין חוות הדעת.</w:t>
      </w:r>
    </w:p>
    <w:p w14:paraId="7C8B3B66" w14:textId="77777777" w:rsidR="00F45B9E" w:rsidRPr="00627042" w:rsidRDefault="00F45B9E">
      <w:pPr>
        <w:widowControl w:val="0"/>
        <w:numPr>
          <w:ilvl w:val="1"/>
          <w:numId w:val="15"/>
        </w:numPr>
        <w:ind w:left="1275" w:hanging="567"/>
      </w:pPr>
      <w:r w:rsidRPr="00627042">
        <w:rPr>
          <w:rtl/>
        </w:rPr>
        <w:t>לקבוע מס' זוכים במכרז ולחלק</w:t>
      </w:r>
      <w:r w:rsidRPr="00627042">
        <w:rPr>
          <w:rFonts w:hint="cs"/>
          <w:rtl/>
        </w:rPr>
        <w:t xml:space="preserve"> ביניהם את העבודה.</w:t>
      </w:r>
    </w:p>
    <w:p w14:paraId="0472B3EA" w14:textId="77777777" w:rsidR="00F45B9E" w:rsidRPr="00627042" w:rsidRDefault="00F45B9E">
      <w:pPr>
        <w:widowControl w:val="0"/>
        <w:numPr>
          <w:ilvl w:val="1"/>
          <w:numId w:val="15"/>
        </w:numPr>
        <w:ind w:left="1275" w:hanging="567"/>
        <w:rPr>
          <w:rtl/>
        </w:rPr>
      </w:pPr>
      <w:r w:rsidRPr="00627042">
        <w:rPr>
          <w:rtl/>
        </w:rPr>
        <w:t>לצמצם או להרחיב את היקף הפעילות.</w:t>
      </w:r>
    </w:p>
    <w:p w14:paraId="3F6CD539" w14:textId="77777777" w:rsidR="00F45B9E" w:rsidRPr="00627042" w:rsidRDefault="00F45B9E">
      <w:pPr>
        <w:widowControl w:val="0"/>
        <w:numPr>
          <w:ilvl w:val="1"/>
          <w:numId w:val="15"/>
        </w:numPr>
        <w:ind w:left="1275" w:hanging="567"/>
        <w:rPr>
          <w:rtl/>
        </w:rPr>
      </w:pPr>
      <w:r w:rsidRPr="00627042">
        <w:rPr>
          <w:rFonts w:hint="cs"/>
          <w:rtl/>
        </w:rPr>
        <w:t>בכל מקרה של הרחבה יש לקבל מסמך חתום מראש ע"י מורשה החתימה במשרד.</w:t>
      </w:r>
    </w:p>
    <w:p w14:paraId="4D3CD4E8" w14:textId="77777777" w:rsidR="00F45B9E" w:rsidRPr="00627042" w:rsidRDefault="00F45B9E">
      <w:pPr>
        <w:widowControl w:val="0"/>
        <w:numPr>
          <w:ilvl w:val="1"/>
          <w:numId w:val="15"/>
        </w:numPr>
        <w:ind w:left="1275" w:hanging="567"/>
        <w:rPr>
          <w:rtl/>
        </w:rPr>
      </w:pPr>
      <w:r w:rsidRPr="00627042">
        <w:rPr>
          <w:rtl/>
        </w:rPr>
        <w:t>הכל לפי שיקול דעתו המוחלט של המשרד.</w:t>
      </w:r>
    </w:p>
    <w:p w14:paraId="31C0A305" w14:textId="77777777" w:rsidR="00F45B9E" w:rsidRPr="00627042" w:rsidRDefault="00F45B9E">
      <w:pPr>
        <w:widowControl w:val="0"/>
        <w:numPr>
          <w:ilvl w:val="1"/>
          <w:numId w:val="15"/>
        </w:numPr>
        <w:ind w:left="1275" w:hanging="567"/>
        <w:rPr>
          <w:rtl/>
        </w:rPr>
      </w:pPr>
      <w:r w:rsidRPr="00627042">
        <w:rPr>
          <w:rtl/>
        </w:rPr>
        <w:t>אין בסעיפי המכרז כדי לגרוע מזכויות הצדדים על פי כל דין.</w:t>
      </w:r>
    </w:p>
    <w:p w14:paraId="463ACF62" w14:textId="77777777" w:rsidR="00F45B9E" w:rsidRPr="00803E5E" w:rsidRDefault="00F45B9E">
      <w:pPr>
        <w:widowControl w:val="0"/>
        <w:numPr>
          <w:ilvl w:val="0"/>
          <w:numId w:val="15"/>
        </w:numPr>
        <w:ind w:left="708" w:hanging="283"/>
        <w:rPr>
          <w:b/>
          <w:bCs/>
          <w:sz w:val="28"/>
          <w:szCs w:val="28"/>
          <w:u w:val="single"/>
          <w:rtl/>
        </w:rPr>
      </w:pPr>
      <w:r w:rsidRPr="00803E5E">
        <w:rPr>
          <w:rFonts w:hint="cs"/>
          <w:b/>
          <w:bCs/>
          <w:sz w:val="28"/>
          <w:szCs w:val="28"/>
          <w:u w:val="single"/>
          <w:rtl/>
        </w:rPr>
        <w:t>יחסי הצדדים</w:t>
      </w:r>
    </w:p>
    <w:p w14:paraId="5932B0E7" w14:textId="77777777" w:rsidR="00F45B9E" w:rsidRPr="00627042" w:rsidRDefault="00F45B9E">
      <w:pPr>
        <w:widowControl w:val="0"/>
        <w:numPr>
          <w:ilvl w:val="1"/>
          <w:numId w:val="15"/>
        </w:numPr>
        <w:ind w:left="1275" w:hanging="567"/>
        <w:rPr>
          <w:rtl/>
        </w:rPr>
      </w:pPr>
      <w:r w:rsidRPr="00627042">
        <w:rPr>
          <w:rtl/>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08B960A4" w14:textId="77777777" w:rsidR="00F45B9E" w:rsidRPr="00627042" w:rsidRDefault="00F45B9E">
      <w:pPr>
        <w:widowControl w:val="0"/>
        <w:numPr>
          <w:ilvl w:val="1"/>
          <w:numId w:val="15"/>
        </w:numPr>
        <w:ind w:left="1275" w:hanging="567"/>
        <w:rPr>
          <w:rtl/>
        </w:rPr>
      </w:pPr>
      <w:r w:rsidRPr="00627042">
        <w:rPr>
          <w:rtl/>
        </w:rPr>
        <w:t xml:space="preserve">הקבלן מצהיר, כי ידוע </w:t>
      </w:r>
      <w:r w:rsidRPr="00627042">
        <w:rPr>
          <w:rFonts w:hint="cs"/>
          <w:rtl/>
        </w:rPr>
        <w:t>לו ו</w:t>
      </w:r>
      <w:r w:rsidRPr="00627042">
        <w:rPr>
          <w:rtl/>
        </w:rPr>
        <w:t>לכל העובדים והמועסקים על ידיו לצרכי ביצוע מכרז זה, כי הינם עובדים ומועסקים במסגרת הארגונית של הקבלן, ולא של המשרד. ב</w:t>
      </w:r>
      <w:r w:rsidR="00712BC7" w:rsidRPr="00627042">
        <w:rPr>
          <w:rtl/>
        </w:rPr>
        <w:t>נספח</w:t>
      </w:r>
      <w:r w:rsidR="00557473">
        <w:rPr>
          <w:rFonts w:hint="cs"/>
          <w:rtl/>
        </w:rPr>
        <w:t xml:space="preserve"> </w:t>
      </w:r>
      <w:r w:rsidR="009546F8" w:rsidRPr="00627042">
        <w:rPr>
          <w:rtl/>
        </w:rPr>
        <w:t>חוברת</w:t>
      </w:r>
      <w:r w:rsidR="00557473">
        <w:rPr>
          <w:rFonts w:hint="cs"/>
          <w:rtl/>
        </w:rPr>
        <w:t xml:space="preserve"> ההצעה</w:t>
      </w:r>
      <w:r w:rsidR="00557473" w:rsidRPr="00627042">
        <w:rPr>
          <w:rtl/>
        </w:rPr>
        <w:t xml:space="preserve"> </w:t>
      </w:r>
      <w:r w:rsidRPr="00627042">
        <w:rPr>
          <w:rtl/>
        </w:rPr>
        <w:t>מובאת רשימת חוקי ההעסקה על פיהם יפעל הקבלן.</w:t>
      </w:r>
    </w:p>
    <w:p w14:paraId="4ABD3B6F" w14:textId="77777777" w:rsidR="00F45B9E" w:rsidRPr="00627042" w:rsidRDefault="00F45B9E">
      <w:pPr>
        <w:widowControl w:val="0"/>
        <w:numPr>
          <w:ilvl w:val="1"/>
          <w:numId w:val="15"/>
        </w:numPr>
        <w:ind w:left="1275" w:hanging="567"/>
        <w:rPr>
          <w:rtl/>
        </w:rPr>
      </w:pPr>
      <w:r w:rsidRPr="00627042">
        <w:rPr>
          <w:rtl/>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14:paraId="589DF294" w14:textId="77777777" w:rsidR="00F45B9E" w:rsidRPr="00627042" w:rsidRDefault="00F45B9E">
      <w:pPr>
        <w:widowControl w:val="0"/>
        <w:numPr>
          <w:ilvl w:val="1"/>
          <w:numId w:val="15"/>
        </w:numPr>
        <w:ind w:left="1275" w:hanging="567"/>
        <w:rPr>
          <w:rtl/>
        </w:rPr>
      </w:pPr>
      <w:r w:rsidRPr="00627042">
        <w:rPr>
          <w:rtl/>
        </w:rPr>
        <w:t>בכל הקשור למערכת היחסים בין המ</w:t>
      </w:r>
      <w:r w:rsidRPr="00627042">
        <w:rPr>
          <w:rFonts w:hint="cs"/>
          <w:rtl/>
        </w:rPr>
        <w:t>ש</w:t>
      </w:r>
      <w:r w:rsidRPr="00627042">
        <w:rPr>
          <w:rtl/>
        </w:rPr>
        <w:t>ר</w:t>
      </w:r>
      <w:r w:rsidRPr="00627042">
        <w:rPr>
          <w:rFonts w:hint="cs"/>
          <w:rtl/>
        </w:rPr>
        <w:t>ד</w:t>
      </w:r>
      <w:r w:rsidRPr="00627042">
        <w:rPr>
          <w:rtl/>
        </w:rPr>
        <w:t xml:space="preserve"> לבין הקבלן, יחשב הקבלן, כקבלן עצמאי לכל דבר ועניין. </w:t>
      </w:r>
    </w:p>
    <w:p w14:paraId="3E700F20" w14:textId="77777777" w:rsidR="00F45B9E" w:rsidRPr="00627042" w:rsidRDefault="00F45B9E">
      <w:pPr>
        <w:widowControl w:val="0"/>
        <w:numPr>
          <w:ilvl w:val="1"/>
          <w:numId w:val="15"/>
        </w:numPr>
        <w:ind w:left="1275" w:hanging="567"/>
        <w:rPr>
          <w:rtl/>
        </w:rPr>
      </w:pPr>
      <w:r w:rsidRPr="00627042">
        <w:rPr>
          <w:rtl/>
        </w:rPr>
        <w:lastRenderedPageBreak/>
        <w:t>הקבלן מתחייב שלא להעסיק אדם המועסק כעובד ע"י המשרד, אלא באישור בכתב ומראש של מנהל היחידה המזמינה</w:t>
      </w:r>
      <w:r w:rsidR="00A54E44" w:rsidRPr="00627042">
        <w:rPr>
          <w:rFonts w:hint="cs"/>
          <w:rtl/>
        </w:rPr>
        <w:t>,</w:t>
      </w:r>
      <w:r w:rsidRPr="00627042">
        <w:rPr>
          <w:rtl/>
        </w:rPr>
        <w:t xml:space="preserve"> של</w:t>
      </w:r>
      <w:r w:rsidR="00B864DE" w:rsidRPr="00627042">
        <w:rPr>
          <w:rFonts w:hint="cs"/>
          <w:rtl/>
        </w:rPr>
        <w:t xml:space="preserve"> </w:t>
      </w:r>
      <w:r w:rsidRPr="00627042">
        <w:rPr>
          <w:rtl/>
        </w:rPr>
        <w:t>חשב המשרד</w:t>
      </w:r>
      <w:r w:rsidR="00A54E44" w:rsidRPr="00627042">
        <w:rPr>
          <w:rFonts w:hint="cs"/>
          <w:rtl/>
        </w:rPr>
        <w:t xml:space="preserve"> והגורם המוסמך במשרד לאשר העסקה פרטית עם זאת מובהר בזה כי במסגרת ההצעה אין להציע כבעלי תפקידים מי שהינם עובדי מדינה</w:t>
      </w:r>
      <w:r w:rsidRPr="00627042">
        <w:rPr>
          <w:rtl/>
        </w:rPr>
        <w:t>.</w:t>
      </w:r>
    </w:p>
    <w:p w14:paraId="6C012606" w14:textId="77777777" w:rsidR="00F45B9E" w:rsidRPr="00627042" w:rsidRDefault="00F45B9E">
      <w:pPr>
        <w:widowControl w:val="0"/>
        <w:numPr>
          <w:ilvl w:val="1"/>
          <w:numId w:val="15"/>
        </w:numPr>
        <w:ind w:left="1275" w:hanging="567"/>
        <w:rPr>
          <w:rtl/>
        </w:rPr>
      </w:pPr>
      <w:r w:rsidRPr="00627042">
        <w:rPr>
          <w:rFonts w:hint="cs"/>
          <w:rtl/>
        </w:rPr>
        <w:t xml:space="preserve">הקבלן בלבד יהיה אחראי כלפי כל המועסקים על ידיו </w:t>
      </w:r>
      <w:r w:rsidR="00C36B97" w:rsidRPr="00627042">
        <w:rPr>
          <w:rFonts w:hint="cs"/>
          <w:rtl/>
        </w:rPr>
        <w:t>על פי כל דין</w:t>
      </w:r>
      <w:r w:rsidRPr="00627042">
        <w:rPr>
          <w:rFonts w:hint="cs"/>
          <w:rtl/>
        </w:rPr>
        <w:t>. כן יהיה הקבלן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הקבלן באורח מלא.</w:t>
      </w:r>
    </w:p>
    <w:p w14:paraId="031CA780" w14:textId="77777777" w:rsidR="00F45B9E" w:rsidRPr="00627042" w:rsidRDefault="00F45B9E">
      <w:pPr>
        <w:widowControl w:val="0"/>
        <w:numPr>
          <w:ilvl w:val="1"/>
          <w:numId w:val="15"/>
        </w:numPr>
        <w:ind w:left="1275" w:hanging="567"/>
      </w:pPr>
      <w:r w:rsidRPr="00627042">
        <w:rPr>
          <w:rtl/>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627042">
        <w:rPr>
          <w:rFonts w:hint="cs"/>
          <w:rtl/>
        </w:rPr>
        <w:t>כר</w:t>
      </w:r>
      <w:r w:rsidRPr="00627042">
        <w:rPr>
          <w:rtl/>
        </w:rPr>
        <w:t xml:space="preserve">ז. </w:t>
      </w:r>
    </w:p>
    <w:p w14:paraId="7D527B97" w14:textId="77777777" w:rsidR="00F45B9E" w:rsidRPr="00627042" w:rsidRDefault="00F45B9E">
      <w:pPr>
        <w:widowControl w:val="0"/>
        <w:numPr>
          <w:ilvl w:val="1"/>
          <w:numId w:val="15"/>
        </w:numPr>
        <w:ind w:left="1275" w:hanging="567"/>
        <w:rPr>
          <w:rtl/>
        </w:rPr>
      </w:pPr>
      <w:r w:rsidRPr="00627042">
        <w:rPr>
          <w:rtl/>
        </w:rPr>
        <w:t>חובת הקבלן היא כ</w:t>
      </w:r>
      <w:r w:rsidRPr="00627042">
        <w:rPr>
          <w:rFonts w:hint="cs"/>
          <w:rtl/>
        </w:rPr>
        <w:t>ח</w:t>
      </w:r>
      <w:r w:rsidRPr="00627042">
        <w:rPr>
          <w:rtl/>
        </w:rPr>
        <w:t xml:space="preserve">ובת </w:t>
      </w:r>
      <w:r w:rsidRPr="00627042">
        <w:rPr>
          <w:rFonts w:hint="cs"/>
          <w:rtl/>
        </w:rPr>
        <w:t>קבלן</w:t>
      </w:r>
      <w:r w:rsidRPr="00627042">
        <w:rPr>
          <w:rtl/>
        </w:rPr>
        <w:t xml:space="preserve"> כמשמעותו בחוק חוזה קבלנות תשל"ד – 1974, בכפוף לאמור בתנאי המכרז ובכל חוזה התקשרות שיחתם על פי מכרז זה. </w:t>
      </w:r>
    </w:p>
    <w:p w14:paraId="605C427F" w14:textId="77777777" w:rsidR="00F45B9E" w:rsidRPr="00627042" w:rsidRDefault="00F45B9E">
      <w:pPr>
        <w:widowControl w:val="0"/>
        <w:numPr>
          <w:ilvl w:val="1"/>
          <w:numId w:val="15"/>
        </w:numPr>
        <w:ind w:left="1275" w:hanging="567"/>
        <w:rPr>
          <w:rtl/>
        </w:rPr>
      </w:pPr>
      <w:r w:rsidRPr="00627042">
        <w:rPr>
          <w:rtl/>
        </w:rPr>
        <w:t>הקבלן אינו רשאי להמחות (להעביר) לזולת את זכויותיו או את חובותיו לפי תנאי מכרז זה, כולן או חלקן, ללא הסכמה בכתב ומראש של המ</w:t>
      </w:r>
      <w:r w:rsidRPr="00627042">
        <w:rPr>
          <w:rFonts w:hint="cs"/>
          <w:rtl/>
        </w:rPr>
        <w:t>ש</w:t>
      </w:r>
      <w:r w:rsidRPr="00627042">
        <w:rPr>
          <w:rtl/>
        </w:rPr>
        <w:t>ר</w:t>
      </w:r>
      <w:r w:rsidRPr="00627042">
        <w:rPr>
          <w:rFonts w:hint="cs"/>
          <w:rtl/>
        </w:rPr>
        <w:t>ד</w:t>
      </w:r>
      <w:r w:rsidRPr="00627042">
        <w:rPr>
          <w:rtl/>
        </w:rPr>
        <w:t xml:space="preserve">. </w:t>
      </w:r>
    </w:p>
    <w:p w14:paraId="4E6FEF9B" w14:textId="77777777" w:rsidR="00F45B9E" w:rsidRPr="00627042" w:rsidRDefault="00F45B9E">
      <w:pPr>
        <w:widowControl w:val="0"/>
        <w:numPr>
          <w:ilvl w:val="1"/>
          <w:numId w:val="15"/>
        </w:numPr>
        <w:ind w:left="1275" w:hanging="567"/>
        <w:rPr>
          <w:rtl/>
        </w:rPr>
      </w:pPr>
      <w:r w:rsidRPr="00627042">
        <w:rPr>
          <w:rtl/>
        </w:rPr>
        <w:t>אין הקבלן רשאי להעביר את ביצוע החוזה כולו או חלקו במישרין או בעקיפין לאחר, ללא הסכמה בכתב מהמ</w:t>
      </w:r>
      <w:r w:rsidRPr="00627042">
        <w:rPr>
          <w:rFonts w:hint="cs"/>
          <w:rtl/>
        </w:rPr>
        <w:t>ש</w:t>
      </w:r>
      <w:r w:rsidRPr="00627042">
        <w:rPr>
          <w:rtl/>
        </w:rPr>
        <w:t>ר</w:t>
      </w:r>
      <w:r w:rsidRPr="00627042">
        <w:rPr>
          <w:rFonts w:hint="cs"/>
          <w:rtl/>
        </w:rPr>
        <w:t>ד</w:t>
      </w:r>
      <w:r w:rsidRPr="00627042">
        <w:rPr>
          <w:rtl/>
        </w:rPr>
        <w:t xml:space="preserve">. </w:t>
      </w:r>
    </w:p>
    <w:p w14:paraId="3747F59C" w14:textId="77777777" w:rsidR="00F45B9E" w:rsidRPr="00627042" w:rsidRDefault="00F45B9E">
      <w:pPr>
        <w:widowControl w:val="0"/>
        <w:numPr>
          <w:ilvl w:val="1"/>
          <w:numId w:val="15"/>
        </w:numPr>
        <w:ind w:left="1275" w:hanging="567"/>
        <w:rPr>
          <w:rtl/>
        </w:rPr>
      </w:pPr>
      <w:r w:rsidRPr="00627042">
        <w:rPr>
          <w:rtl/>
        </w:rPr>
        <w:t>הסכמה כאמור, אם ניתנה לא תיצור יחסי חוזה כלשהם בין המ</w:t>
      </w:r>
      <w:r w:rsidRPr="00627042">
        <w:rPr>
          <w:rFonts w:hint="cs"/>
          <w:rtl/>
        </w:rPr>
        <w:t>ש</w:t>
      </w:r>
      <w:r w:rsidRPr="00627042">
        <w:rPr>
          <w:rtl/>
        </w:rPr>
        <w:t>ר</w:t>
      </w:r>
      <w:r w:rsidRPr="00627042">
        <w:rPr>
          <w:rFonts w:hint="cs"/>
          <w:rtl/>
        </w:rPr>
        <w:t>ד</w:t>
      </w:r>
      <w:r w:rsidRPr="00627042">
        <w:rPr>
          <w:rtl/>
        </w:rPr>
        <w:t xml:space="preserve"> לבין קבלן אחר, והקבלן</w:t>
      </w:r>
      <w:r w:rsidRPr="00627042">
        <w:rPr>
          <w:rFonts w:hint="cs"/>
          <w:rtl/>
        </w:rPr>
        <w:t xml:space="preserve"> ה</w:t>
      </w:r>
      <w:r w:rsidRPr="00627042">
        <w:rPr>
          <w:rtl/>
        </w:rPr>
        <w:t>זוכה יהיה בכל מקרה אחראי כלפי המ</w:t>
      </w:r>
      <w:r w:rsidRPr="00627042">
        <w:rPr>
          <w:rFonts w:hint="cs"/>
          <w:rtl/>
        </w:rPr>
        <w:t>ש</w:t>
      </w:r>
      <w:r w:rsidRPr="00627042">
        <w:rPr>
          <w:rtl/>
        </w:rPr>
        <w:t>ר</w:t>
      </w:r>
      <w:r w:rsidRPr="00627042">
        <w:rPr>
          <w:rFonts w:hint="cs"/>
          <w:rtl/>
        </w:rPr>
        <w:t>ד</w:t>
      </w:r>
      <w:r w:rsidRPr="00627042">
        <w:rPr>
          <w:rtl/>
        </w:rPr>
        <w:t xml:space="preserve"> לביצוע השירותים. </w:t>
      </w:r>
    </w:p>
    <w:p w14:paraId="5EA63584" w14:textId="77777777" w:rsidR="00CE4BA1" w:rsidRPr="00627042" w:rsidRDefault="00CE4BA1">
      <w:pPr>
        <w:widowControl w:val="0"/>
        <w:numPr>
          <w:ilvl w:val="1"/>
          <w:numId w:val="15"/>
        </w:numPr>
        <w:ind w:left="1275" w:hanging="567"/>
      </w:pPr>
      <w:r w:rsidRPr="00627042">
        <w:rPr>
          <w:rFonts w:hint="cs"/>
          <w:rtl/>
        </w:rPr>
        <w:t>הקבלן מתחייב לספק את השרות או הטובין בכל עת, לרבות בשעת חרום</w:t>
      </w:r>
      <w:r w:rsidR="00670FE4" w:rsidRPr="00627042">
        <w:rPr>
          <w:rFonts w:hint="cs"/>
          <w:rtl/>
        </w:rPr>
        <w:t>, שביתה וכיוצ"ב</w:t>
      </w:r>
      <w:r w:rsidRPr="00627042">
        <w:rPr>
          <w:rFonts w:hint="cs"/>
          <w:rtl/>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295FEC9C" w14:textId="77777777" w:rsidR="00F45B9E" w:rsidRPr="00803E5E" w:rsidRDefault="00F45B9E">
      <w:pPr>
        <w:widowControl w:val="0"/>
        <w:numPr>
          <w:ilvl w:val="0"/>
          <w:numId w:val="15"/>
        </w:numPr>
        <w:ind w:left="708" w:hanging="283"/>
        <w:rPr>
          <w:b/>
          <w:bCs/>
          <w:sz w:val="28"/>
          <w:szCs w:val="28"/>
          <w:u w:val="single"/>
          <w:rtl/>
        </w:rPr>
      </w:pPr>
      <w:r w:rsidRPr="00803E5E">
        <w:rPr>
          <w:b/>
          <w:bCs/>
          <w:sz w:val="28"/>
          <w:szCs w:val="28"/>
          <w:u w:val="single"/>
          <w:rtl/>
        </w:rPr>
        <w:t>פיקוח</w:t>
      </w:r>
    </w:p>
    <w:p w14:paraId="6004E67A" w14:textId="77777777" w:rsidR="00F45B9E" w:rsidRPr="00627042" w:rsidRDefault="00F45B9E">
      <w:pPr>
        <w:widowControl w:val="0"/>
        <w:numPr>
          <w:ilvl w:val="1"/>
          <w:numId w:val="15"/>
        </w:numPr>
        <w:ind w:left="1275" w:hanging="567"/>
        <w:rPr>
          <w:rtl/>
        </w:rPr>
      </w:pPr>
      <w:r w:rsidRPr="00627042">
        <w:rPr>
          <w:rtl/>
        </w:rPr>
        <w:t>העבודה תוזמן על ידי</w:t>
      </w:r>
      <w:r w:rsidRPr="00627042">
        <w:rPr>
          <w:rFonts w:hint="cs"/>
          <w:rtl/>
        </w:rPr>
        <w:t xml:space="preserve"> </w:t>
      </w:r>
      <w:r w:rsidR="00AA1C0B" w:rsidRPr="00627042">
        <w:rPr>
          <w:rFonts w:hint="cs"/>
          <w:rtl/>
        </w:rPr>
        <w:t>שם האגף</w:t>
      </w:r>
      <w:r w:rsidRPr="00627042">
        <w:rPr>
          <w:rFonts w:hint="cs"/>
          <w:rtl/>
        </w:rPr>
        <w:t xml:space="preserve"> (להלן: "המזמין") </w:t>
      </w:r>
      <w:r w:rsidRPr="00627042">
        <w:rPr>
          <w:rtl/>
        </w:rPr>
        <w:t>וכל הודעה או מסמך</w:t>
      </w:r>
      <w:r w:rsidRPr="00627042">
        <w:rPr>
          <w:rFonts w:hint="cs"/>
          <w:rtl/>
        </w:rPr>
        <w:t xml:space="preserve"> או הנחיה</w:t>
      </w:r>
      <w:r w:rsidRPr="00627042">
        <w:rPr>
          <w:rtl/>
        </w:rPr>
        <w:t xml:space="preserve"> אשר צריכים להינתן לפי תנאי מכרז זה, תינתנה על ידי </w:t>
      </w:r>
      <w:r w:rsidRPr="00627042">
        <w:rPr>
          <w:rFonts w:hint="cs"/>
          <w:rtl/>
        </w:rPr>
        <w:t>המזמין</w:t>
      </w:r>
      <w:r w:rsidRPr="00627042">
        <w:rPr>
          <w:rtl/>
        </w:rPr>
        <w:t>.</w:t>
      </w:r>
    </w:p>
    <w:p w14:paraId="370AACF0" w14:textId="77777777" w:rsidR="00F45B9E" w:rsidRPr="00627042" w:rsidRDefault="00F45B9E">
      <w:pPr>
        <w:widowControl w:val="0"/>
        <w:numPr>
          <w:ilvl w:val="1"/>
          <w:numId w:val="15"/>
        </w:numPr>
        <w:ind w:left="1275" w:hanging="567"/>
        <w:rPr>
          <w:rtl/>
        </w:rPr>
      </w:pPr>
      <w:r w:rsidRPr="00627042">
        <w:rPr>
          <w:rFonts w:hint="cs"/>
          <w:rtl/>
        </w:rPr>
        <w:t>המשרד</w:t>
      </w:r>
      <w:r>
        <w:rPr>
          <w:rFonts w:hint="cs"/>
          <w:rtl/>
        </w:rPr>
        <w:t xml:space="preserve"> רשאי, בכל עת, לבדוק את המערכת התקציבית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sidRPr="00627042">
        <w:rPr>
          <w:rFonts w:hint="cs"/>
          <w:rtl/>
        </w:rPr>
        <w:t xml:space="preserve"> ו/או נציגו.</w:t>
      </w:r>
    </w:p>
    <w:p w14:paraId="2F994C21" w14:textId="77777777" w:rsidR="00F45B9E" w:rsidRDefault="00F45B9E">
      <w:pPr>
        <w:widowControl w:val="0"/>
        <w:numPr>
          <w:ilvl w:val="1"/>
          <w:numId w:val="15"/>
        </w:numPr>
        <w:ind w:left="1275" w:hanging="567"/>
        <w:rPr>
          <w:rtl/>
        </w:rPr>
      </w:pPr>
      <w:r>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 </w:t>
      </w:r>
    </w:p>
    <w:p w14:paraId="270A58C5" w14:textId="77777777" w:rsidR="00F45B9E" w:rsidRDefault="00F45B9E">
      <w:pPr>
        <w:widowControl w:val="0"/>
        <w:numPr>
          <w:ilvl w:val="1"/>
          <w:numId w:val="15"/>
        </w:numPr>
        <w:ind w:left="1275" w:hanging="567"/>
        <w:rPr>
          <w:rtl/>
        </w:rPr>
      </w:pPr>
      <w:r>
        <w:rPr>
          <w:rFonts w:hint="cs"/>
          <w:rtl/>
        </w:rPr>
        <w:t xml:space="preserve">פיקוח מטעם המשרד לא משחרר את הקבלן מהתחייבויותיו ואחריותו כלפי המשרד למילוי כל תנאי מכרז זה. </w:t>
      </w:r>
    </w:p>
    <w:p w14:paraId="52FC3BAE" w14:textId="77777777" w:rsidR="00F45B9E" w:rsidRDefault="00F45B9E">
      <w:pPr>
        <w:widowControl w:val="0"/>
        <w:numPr>
          <w:ilvl w:val="1"/>
          <w:numId w:val="15"/>
        </w:numPr>
        <w:ind w:left="1275" w:hanging="567"/>
        <w:rPr>
          <w:rtl/>
        </w:rPr>
      </w:pPr>
      <w:r>
        <w:rPr>
          <w:rFonts w:hint="cs"/>
          <w:rtl/>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rPr>
        <w:t xml:space="preserve"> לקבלן להורות או לכל אחד מהמועסקים על ידו, אלא אמצעי ביצוע הוראות מכרז זה במלואו.</w:t>
      </w:r>
    </w:p>
    <w:p w14:paraId="318A724E" w14:textId="77777777" w:rsidR="00F45B9E" w:rsidRPr="00803E5E" w:rsidRDefault="00F45B9E">
      <w:pPr>
        <w:widowControl w:val="0"/>
        <w:numPr>
          <w:ilvl w:val="0"/>
          <w:numId w:val="15"/>
        </w:numPr>
        <w:ind w:left="708" w:hanging="283"/>
        <w:rPr>
          <w:b/>
          <w:bCs/>
          <w:sz w:val="28"/>
          <w:szCs w:val="28"/>
          <w:u w:val="single"/>
        </w:rPr>
      </w:pPr>
      <w:r w:rsidRPr="00803E5E">
        <w:rPr>
          <w:rFonts w:hint="cs"/>
          <w:b/>
          <w:bCs/>
          <w:sz w:val="28"/>
          <w:szCs w:val="28"/>
          <w:u w:val="single"/>
          <w:rtl/>
        </w:rPr>
        <w:t>ניגוד עניינים</w:t>
      </w:r>
    </w:p>
    <w:p w14:paraId="274FE9FD" w14:textId="77777777" w:rsidR="00F45B9E" w:rsidRPr="00627042" w:rsidRDefault="00F45B9E">
      <w:pPr>
        <w:widowControl w:val="0"/>
        <w:numPr>
          <w:ilvl w:val="1"/>
          <w:numId w:val="15"/>
        </w:numPr>
        <w:ind w:left="1275" w:hanging="567"/>
        <w:rPr>
          <w:rtl/>
        </w:rPr>
      </w:pPr>
      <w:r w:rsidRPr="00627042">
        <w:rPr>
          <w:rFonts w:hint="cs"/>
          <w:rtl/>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3FD0459C" w14:textId="77777777" w:rsidR="00F45B9E" w:rsidRPr="00627042" w:rsidRDefault="00F45B9E">
      <w:pPr>
        <w:widowControl w:val="0"/>
        <w:numPr>
          <w:ilvl w:val="1"/>
          <w:numId w:val="15"/>
        </w:numPr>
        <w:ind w:left="1275" w:hanging="567"/>
        <w:rPr>
          <w:rtl/>
        </w:rPr>
      </w:pPr>
      <w:r w:rsidRPr="00627042">
        <w:rPr>
          <w:rFonts w:hint="cs"/>
          <w:rtl/>
        </w:rPr>
        <w:t xml:space="preserve">הקבלן יחתים את עובדיו וכן כל עובד אשר יחליף במהלך ההתקשרות עובד קיים על הצהרה ברוח </w:t>
      </w:r>
      <w:r w:rsidRPr="00627042">
        <w:rPr>
          <w:rFonts w:hint="cs"/>
          <w:rtl/>
        </w:rPr>
        <w:lastRenderedPageBreak/>
        <w:t>זאת.</w:t>
      </w:r>
    </w:p>
    <w:p w14:paraId="340B3C14" w14:textId="77777777" w:rsidR="00F45B9E" w:rsidRPr="00627042" w:rsidRDefault="00F45B9E">
      <w:pPr>
        <w:widowControl w:val="0"/>
        <w:numPr>
          <w:ilvl w:val="1"/>
          <w:numId w:val="15"/>
        </w:numPr>
        <w:ind w:left="1275" w:hanging="567"/>
        <w:rPr>
          <w:rtl/>
        </w:rPr>
      </w:pPr>
      <w:r w:rsidRPr="00627042">
        <w:rPr>
          <w:rFonts w:hint="cs"/>
          <w:rtl/>
        </w:rPr>
        <w:t>כמו כן, במקרים בהם הגיע המשרד למסקנה כי קיים חשש לניגוד עניינים, יפעל המשרד כמתחייב מן העניין.</w:t>
      </w:r>
    </w:p>
    <w:p w14:paraId="2E0C8CE7" w14:textId="77777777" w:rsidR="00F45B9E" w:rsidRPr="00803E5E" w:rsidRDefault="00F45B9E">
      <w:pPr>
        <w:widowControl w:val="0"/>
        <w:numPr>
          <w:ilvl w:val="0"/>
          <w:numId w:val="15"/>
        </w:numPr>
        <w:ind w:left="708" w:hanging="283"/>
        <w:rPr>
          <w:b/>
          <w:bCs/>
          <w:sz w:val="28"/>
          <w:szCs w:val="28"/>
          <w:u w:val="single"/>
        </w:rPr>
      </w:pPr>
      <w:r w:rsidRPr="00803E5E">
        <w:rPr>
          <w:rFonts w:hint="cs"/>
          <w:b/>
          <w:bCs/>
          <w:sz w:val="28"/>
          <w:szCs w:val="28"/>
          <w:u w:val="single"/>
          <w:rtl/>
        </w:rPr>
        <w:t>הפרות יסודיות</w:t>
      </w:r>
    </w:p>
    <w:p w14:paraId="32865841" w14:textId="77777777" w:rsidR="00F45B9E" w:rsidRDefault="00F45B9E">
      <w:pPr>
        <w:widowControl w:val="0"/>
        <w:numPr>
          <w:ilvl w:val="1"/>
          <w:numId w:val="15"/>
        </w:numPr>
        <w:ind w:left="1275" w:hanging="567"/>
        <w:rPr>
          <w:rtl/>
        </w:rPr>
      </w:pPr>
      <w:r>
        <w:rPr>
          <w:rFonts w:hint="cs"/>
          <w:rtl/>
        </w:rPr>
        <w:t>למשרד שמורה זכות לביטול ההתקשרות במהלך כל שלב או בסיומו, במידה שהשרות ו/או איכות העבודה אינם ברמה הנדרשת עפ"י שיקול דעתו הבלעדי של המשרד.</w:t>
      </w:r>
    </w:p>
    <w:p w14:paraId="66F48363" w14:textId="77777777" w:rsidR="00F45B9E" w:rsidRDefault="00F45B9E">
      <w:pPr>
        <w:widowControl w:val="0"/>
        <w:numPr>
          <w:ilvl w:val="1"/>
          <w:numId w:val="15"/>
        </w:numPr>
        <w:ind w:left="1275" w:hanging="567"/>
        <w:rPr>
          <w:rtl/>
        </w:rPr>
      </w:pPr>
      <w:r>
        <w:rPr>
          <w:rFonts w:hint="cs"/>
          <w:rtl/>
        </w:rPr>
        <w:t xml:space="preserve">ככל שיוחלט על הפסקת התקשרות, הקבלן </w:t>
      </w:r>
      <w:r w:rsidR="007A63C4">
        <w:rPr>
          <w:rFonts w:hint="cs"/>
          <w:rtl/>
        </w:rPr>
        <w:t xml:space="preserve">יקבל </w:t>
      </w:r>
      <w:r>
        <w:rPr>
          <w:rFonts w:hint="cs"/>
          <w:rtl/>
        </w:rPr>
        <w:t>תשלום רק עבור העבודה שבוצעה עד לאותו מועד ובתנאי שניתן לעשות שימוש בתוצריה, עפ"י שיקול דעתו הבלעדי של המשרד.</w:t>
      </w:r>
    </w:p>
    <w:p w14:paraId="4D615BA2" w14:textId="77777777" w:rsidR="00F45B9E" w:rsidRPr="00803E5E" w:rsidRDefault="00F45B9E">
      <w:pPr>
        <w:widowControl w:val="0"/>
        <w:numPr>
          <w:ilvl w:val="0"/>
          <w:numId w:val="15"/>
        </w:numPr>
        <w:ind w:left="708" w:hanging="283"/>
        <w:rPr>
          <w:b/>
          <w:bCs/>
          <w:sz w:val="28"/>
          <w:szCs w:val="28"/>
          <w:u w:val="single"/>
          <w:rtl/>
        </w:rPr>
      </w:pPr>
      <w:r w:rsidRPr="00803E5E">
        <w:rPr>
          <w:b/>
          <w:bCs/>
          <w:sz w:val="28"/>
          <w:szCs w:val="28"/>
          <w:u w:val="single"/>
          <w:rtl/>
        </w:rPr>
        <w:t>מ</w:t>
      </w:r>
      <w:r w:rsidRPr="00803E5E">
        <w:rPr>
          <w:rFonts w:hint="cs"/>
          <w:b/>
          <w:bCs/>
          <w:sz w:val="28"/>
          <w:szCs w:val="28"/>
          <w:u w:val="single"/>
          <w:rtl/>
        </w:rPr>
        <w:t>הזוכה (להלן הקבלן) יידרש</w:t>
      </w:r>
    </w:p>
    <w:p w14:paraId="2B053A8F" w14:textId="77777777" w:rsidR="00F45B9E" w:rsidRPr="00627042" w:rsidRDefault="00F45B9E">
      <w:pPr>
        <w:widowControl w:val="0"/>
        <w:numPr>
          <w:ilvl w:val="1"/>
          <w:numId w:val="15"/>
        </w:numPr>
        <w:ind w:left="1275" w:hanging="567"/>
      </w:pPr>
      <w:r w:rsidRPr="00627042">
        <w:rPr>
          <w:rFonts w:hint="cs"/>
          <w:rtl/>
        </w:rPr>
        <w:t>לחתום על ה</w:t>
      </w:r>
      <w:r w:rsidR="00DE787E" w:rsidRPr="00627042">
        <w:rPr>
          <w:rFonts w:hint="cs"/>
          <w:rtl/>
        </w:rPr>
        <w:t>ה</w:t>
      </w:r>
      <w:r w:rsidRPr="00627042">
        <w:rPr>
          <w:rFonts w:hint="cs"/>
          <w:rtl/>
        </w:rPr>
        <w:t xml:space="preserve">סכם </w:t>
      </w:r>
      <w:r w:rsidR="00DE787E" w:rsidRPr="00627042">
        <w:rPr>
          <w:rFonts w:hint="cs"/>
          <w:rtl/>
        </w:rPr>
        <w:t xml:space="preserve">המצ"ב </w:t>
      </w:r>
      <w:r w:rsidRPr="00627042">
        <w:rPr>
          <w:rFonts w:hint="cs"/>
          <w:rtl/>
        </w:rPr>
        <w:t>בדבר ביצוע השירותים בהתאם לדרישות המכרז ופרטי הצעתו שיאושרו ע"י המשרד.</w:t>
      </w:r>
    </w:p>
    <w:p w14:paraId="02A43839" w14:textId="77777777" w:rsidR="00D83710" w:rsidRDefault="00D83710">
      <w:pPr>
        <w:widowControl w:val="0"/>
        <w:numPr>
          <w:ilvl w:val="1"/>
          <w:numId w:val="15"/>
        </w:numPr>
        <w:ind w:left="1275" w:hanging="567"/>
      </w:pPr>
      <w:r w:rsidRPr="00164A46">
        <w:rPr>
          <w:rFonts w:hint="cs"/>
          <w:rtl/>
        </w:rPr>
        <w:t xml:space="preserve">בהתאם להחלטת ממשלה מס' </w:t>
      </w:r>
      <w:r w:rsidRPr="00627042">
        <w:rPr>
          <w:rFonts w:hint="cs"/>
          <w:rtl/>
        </w:rPr>
        <w:t>1116</w:t>
      </w:r>
      <w:r w:rsidRPr="00164A46">
        <w:rPr>
          <w:rFonts w:hint="cs"/>
          <w:rtl/>
        </w:rPr>
        <w:t xml:space="preserve"> מיום </w:t>
      </w:r>
      <w:r w:rsidRPr="00627042">
        <w:rPr>
          <w:rFonts w:hint="cs"/>
          <w:rtl/>
        </w:rPr>
        <w:t>29.12.2013</w:t>
      </w:r>
      <w:r w:rsidRPr="00164A46">
        <w:rPr>
          <w:rFonts w:hint="cs"/>
          <w:rtl/>
        </w:rPr>
        <w:t xml:space="preserve"> שעניינה פרסום היתרים ומסמכי התקשרות בין רשויות המדינה לגופים פרטיים (להלן – "</w:t>
      </w:r>
      <w:r w:rsidRPr="00627042">
        <w:rPr>
          <w:rFonts w:hint="cs"/>
          <w:rtl/>
        </w:rPr>
        <w:t>החלטת</w:t>
      </w:r>
      <w:r w:rsidRPr="00164A46">
        <w:rPr>
          <w:rFonts w:hint="cs"/>
          <w:rtl/>
        </w:rPr>
        <w:t xml:space="preserve"> </w:t>
      </w:r>
      <w:r w:rsidRPr="00627042">
        <w:rPr>
          <w:rFonts w:hint="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9" w:history="1">
        <w:r w:rsidRPr="00627042">
          <w:t>www.foi.gov.il</w:t>
        </w:r>
      </w:hyperlink>
      <w:r w:rsidRPr="00164A46">
        <w:rPr>
          <w:rFonts w:hint="cs"/>
          <w:rtl/>
        </w:rPr>
        <w:t>, וזאת בתוך חודש ימים מיום חתימתו.</w:t>
      </w:r>
    </w:p>
    <w:p w14:paraId="710DA5FD" w14:textId="77777777" w:rsidR="00D83710" w:rsidRPr="00164A46" w:rsidRDefault="00D83710">
      <w:pPr>
        <w:widowControl w:val="0"/>
        <w:numPr>
          <w:ilvl w:val="1"/>
          <w:numId w:val="15"/>
        </w:numPr>
        <w:ind w:left="1275" w:hanging="567"/>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33A5DF76" w14:textId="77777777" w:rsidR="00D83710" w:rsidRPr="00164A46" w:rsidRDefault="00D83710">
      <w:pPr>
        <w:widowControl w:val="0"/>
        <w:numPr>
          <w:ilvl w:val="1"/>
          <w:numId w:val="15"/>
        </w:numPr>
        <w:ind w:left="1275" w:hanging="567"/>
        <w:rPr>
          <w:rtl/>
        </w:rPr>
      </w:pPr>
      <w:bookmarkStart w:id="20" w:name="_Ref387819302"/>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627042">
        <w:rPr>
          <w:rFonts w:hint="cs"/>
          <w:rtl/>
        </w:rPr>
        <w:t xml:space="preserve">4(ז) </w:t>
      </w:r>
      <w:r w:rsidRPr="00164A46">
        <w:rPr>
          <w:rFonts w:hint="cs"/>
          <w:rtl/>
        </w:rPr>
        <w:t>בהחלטת הממשלה.</w:t>
      </w:r>
      <w:bookmarkEnd w:id="20"/>
    </w:p>
    <w:p w14:paraId="7D7A88B5" w14:textId="77777777" w:rsidR="00D83710" w:rsidRPr="00F748E9" w:rsidRDefault="00D83710">
      <w:pPr>
        <w:widowControl w:val="0"/>
        <w:numPr>
          <w:ilvl w:val="1"/>
          <w:numId w:val="15"/>
        </w:numPr>
        <w:ind w:left="1275" w:hanging="567"/>
        <w:rPr>
          <w:rtl/>
        </w:rPr>
      </w:pPr>
      <w:bookmarkStart w:id="21" w:name="_Ref387819170"/>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21"/>
    </w:p>
    <w:p w14:paraId="60DB7599" w14:textId="77777777" w:rsidR="00D83710" w:rsidRPr="00F748E9" w:rsidRDefault="00D83710">
      <w:pPr>
        <w:widowControl w:val="0"/>
        <w:numPr>
          <w:ilvl w:val="1"/>
          <w:numId w:val="15"/>
        </w:numPr>
        <w:ind w:left="1275" w:hanging="567"/>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627042">
        <w:rPr>
          <w:rFonts w:hint="cs"/>
          <w:rtl/>
        </w:rPr>
        <w:t>21</w:t>
      </w:r>
      <w:r w:rsidRPr="00F748E9">
        <w:rPr>
          <w:rFonts w:hint="cs"/>
          <w:rtl/>
        </w:rPr>
        <w:t xml:space="preserve"> ימים כאמור בסעיף </w:t>
      </w:r>
      <w:r w:rsidRPr="00627042">
        <w:rPr>
          <w:rFonts w:hint="cs"/>
          <w:rtl/>
        </w:rPr>
        <w:t xml:space="preserve">4(ז) </w:t>
      </w:r>
      <w:r w:rsidRPr="00F748E9">
        <w:rPr>
          <w:rFonts w:hint="cs"/>
          <w:rtl/>
        </w:rPr>
        <w:t>להחלטת הממשלה.</w:t>
      </w:r>
    </w:p>
    <w:p w14:paraId="5E3B5382" w14:textId="77777777" w:rsidR="00D83710" w:rsidRPr="00F748E9" w:rsidRDefault="00C67452">
      <w:pPr>
        <w:widowControl w:val="0"/>
        <w:numPr>
          <w:ilvl w:val="1"/>
          <w:numId w:val="15"/>
        </w:numPr>
        <w:ind w:left="1275" w:hanging="567"/>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24FF95C5" w14:textId="77777777" w:rsidR="00D83710" w:rsidRPr="00164A46" w:rsidRDefault="00C67452">
      <w:pPr>
        <w:widowControl w:val="0"/>
        <w:numPr>
          <w:ilvl w:val="1"/>
          <w:numId w:val="15"/>
        </w:numPr>
        <w:ind w:left="1275" w:hanging="567"/>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tbl>
      <w:tblPr>
        <w:bidiVisual/>
        <w:tblW w:w="0" w:type="auto"/>
        <w:tblInd w:w="143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57"/>
        <w:gridCol w:w="4101"/>
      </w:tblGrid>
      <w:tr w:rsidR="00D83710" w:rsidRPr="00A36547" w14:paraId="215A657C" w14:textId="77777777" w:rsidTr="00627042">
        <w:tc>
          <w:tcPr>
            <w:tcW w:w="4066" w:type="dxa"/>
            <w:tcBorders>
              <w:top w:val="single" w:sz="18" w:space="0" w:color="auto"/>
              <w:left w:val="single" w:sz="18" w:space="0" w:color="auto"/>
              <w:bottom w:val="single" w:sz="18" w:space="0" w:color="auto"/>
              <w:right w:val="single" w:sz="4" w:space="0" w:color="auto"/>
            </w:tcBorders>
            <w:shd w:val="clear" w:color="auto" w:fill="D9D9D9"/>
            <w:hideMark/>
          </w:tcPr>
          <w:p w14:paraId="7C215D7C" w14:textId="77777777" w:rsidR="00D83710" w:rsidRPr="00164A46" w:rsidRDefault="00D83710" w:rsidP="00D1763F">
            <w:pPr>
              <w:widowControl w:val="0"/>
              <w:jc w:val="center"/>
              <w:textAlignment w:val="auto"/>
              <w:rPr>
                <w:b/>
                <w:bCs/>
              </w:rPr>
            </w:pPr>
            <w:r w:rsidRPr="00164A46">
              <w:rPr>
                <w:rFonts w:hint="cs"/>
                <w:b/>
                <w:bCs/>
                <w:rtl/>
              </w:rPr>
              <w:t>מספר הסעיף בחוזה</w:t>
            </w:r>
          </w:p>
        </w:tc>
        <w:tc>
          <w:tcPr>
            <w:tcW w:w="4110" w:type="dxa"/>
            <w:tcBorders>
              <w:top w:val="single" w:sz="18" w:space="0" w:color="auto"/>
              <w:left w:val="single" w:sz="4" w:space="0" w:color="auto"/>
              <w:bottom w:val="single" w:sz="18" w:space="0" w:color="auto"/>
              <w:right w:val="single" w:sz="18" w:space="0" w:color="auto"/>
            </w:tcBorders>
            <w:shd w:val="clear" w:color="auto" w:fill="D9D9D9"/>
            <w:hideMark/>
          </w:tcPr>
          <w:p w14:paraId="270C63B9" w14:textId="77777777" w:rsidR="00D83710" w:rsidRPr="00164A46" w:rsidRDefault="00D83710" w:rsidP="00D1763F">
            <w:pPr>
              <w:widowControl w:val="0"/>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14:paraId="47366AE2" w14:textId="77777777" w:rsidTr="00627042">
        <w:tc>
          <w:tcPr>
            <w:tcW w:w="4066" w:type="dxa"/>
            <w:tcBorders>
              <w:top w:val="single" w:sz="18" w:space="0" w:color="auto"/>
              <w:left w:val="single" w:sz="18" w:space="0" w:color="auto"/>
              <w:bottom w:val="single" w:sz="4" w:space="0" w:color="auto"/>
              <w:right w:val="single" w:sz="4" w:space="0" w:color="auto"/>
            </w:tcBorders>
            <w:shd w:val="clear" w:color="auto" w:fill="auto"/>
          </w:tcPr>
          <w:p w14:paraId="23F3FF25" w14:textId="77777777" w:rsidR="00D83710" w:rsidRPr="00164A46" w:rsidRDefault="00D83710" w:rsidP="00D1763F">
            <w:pPr>
              <w:widowControl w:val="0"/>
              <w:textAlignment w:val="auto"/>
            </w:pPr>
          </w:p>
        </w:tc>
        <w:tc>
          <w:tcPr>
            <w:tcW w:w="4110" w:type="dxa"/>
            <w:tcBorders>
              <w:top w:val="single" w:sz="18" w:space="0" w:color="auto"/>
              <w:left w:val="single" w:sz="4" w:space="0" w:color="auto"/>
              <w:bottom w:val="single" w:sz="4" w:space="0" w:color="auto"/>
              <w:right w:val="single" w:sz="18" w:space="0" w:color="auto"/>
            </w:tcBorders>
            <w:shd w:val="clear" w:color="auto" w:fill="auto"/>
          </w:tcPr>
          <w:p w14:paraId="628FF1A6" w14:textId="77777777" w:rsidR="00D83710" w:rsidRPr="00164A46" w:rsidRDefault="00D83710" w:rsidP="00D1763F">
            <w:pPr>
              <w:widowControl w:val="0"/>
              <w:textAlignment w:val="auto"/>
            </w:pPr>
          </w:p>
        </w:tc>
      </w:tr>
      <w:tr w:rsidR="00D83710" w:rsidRPr="00164A46" w14:paraId="2681F80B" w14:textId="77777777" w:rsidTr="00627042">
        <w:tc>
          <w:tcPr>
            <w:tcW w:w="4066" w:type="dxa"/>
            <w:tcBorders>
              <w:top w:val="single" w:sz="4" w:space="0" w:color="auto"/>
              <w:left w:val="single" w:sz="18" w:space="0" w:color="auto"/>
              <w:bottom w:val="single" w:sz="18" w:space="0" w:color="auto"/>
              <w:right w:val="single" w:sz="4" w:space="0" w:color="auto"/>
            </w:tcBorders>
            <w:shd w:val="clear" w:color="auto" w:fill="auto"/>
          </w:tcPr>
          <w:p w14:paraId="0DAF4A6E" w14:textId="77777777" w:rsidR="00D83710" w:rsidRPr="00164A46" w:rsidRDefault="00D83710" w:rsidP="00D1763F">
            <w:pPr>
              <w:widowControl w:val="0"/>
              <w:textAlignment w:val="auto"/>
            </w:pPr>
          </w:p>
        </w:tc>
        <w:tc>
          <w:tcPr>
            <w:tcW w:w="4110" w:type="dxa"/>
            <w:tcBorders>
              <w:top w:val="single" w:sz="4" w:space="0" w:color="auto"/>
              <w:left w:val="single" w:sz="4" w:space="0" w:color="auto"/>
              <w:bottom w:val="single" w:sz="18" w:space="0" w:color="auto"/>
              <w:right w:val="single" w:sz="18" w:space="0" w:color="auto"/>
            </w:tcBorders>
            <w:shd w:val="clear" w:color="auto" w:fill="auto"/>
          </w:tcPr>
          <w:p w14:paraId="18C707C6" w14:textId="77777777" w:rsidR="00D83710" w:rsidRPr="00164A46" w:rsidRDefault="00D83710" w:rsidP="00D1763F">
            <w:pPr>
              <w:widowControl w:val="0"/>
              <w:textAlignment w:val="auto"/>
            </w:pPr>
          </w:p>
        </w:tc>
      </w:tr>
    </w:tbl>
    <w:p w14:paraId="631591EA" w14:textId="77777777" w:rsidR="00D83710" w:rsidRPr="00164A46" w:rsidRDefault="00D83710" w:rsidP="00D1763F">
      <w:pPr>
        <w:widowControl w:val="0"/>
        <w:ind w:left="1417"/>
        <w:textAlignment w:val="auto"/>
        <w:rPr>
          <w:rtl/>
        </w:rPr>
      </w:pPr>
    </w:p>
    <w:p w14:paraId="4D8BA8A1" w14:textId="77777777" w:rsidR="00D83710" w:rsidRPr="00164A46" w:rsidRDefault="00D83710" w:rsidP="00D1763F">
      <w:pPr>
        <w:widowControl w:val="0"/>
        <w:tabs>
          <w:tab w:val="left" w:pos="1842"/>
        </w:tabs>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01D1148A" w14:textId="77777777" w:rsidR="00F45B9E" w:rsidRPr="00627042" w:rsidRDefault="00F45B9E">
      <w:pPr>
        <w:widowControl w:val="0"/>
        <w:numPr>
          <w:ilvl w:val="1"/>
          <w:numId w:val="15"/>
        </w:numPr>
        <w:ind w:left="1275" w:hanging="567"/>
      </w:pPr>
      <w:r w:rsidRPr="00627042">
        <w:rPr>
          <w:rFonts w:hint="cs"/>
          <w:rtl/>
        </w:rPr>
        <w:t xml:space="preserve">הקבלן ימציא ערבות </w:t>
      </w:r>
      <w:r w:rsidR="008B5F51" w:rsidRPr="00627042">
        <w:rPr>
          <w:rFonts w:hint="cs"/>
          <w:rtl/>
        </w:rPr>
        <w:t>ביצוע</w:t>
      </w:r>
      <w:r w:rsidRPr="00627042">
        <w:rPr>
          <w:rFonts w:hint="cs"/>
          <w:rtl/>
        </w:rPr>
        <w:t>, לפקודת המשרד בשיעור של 5% מהיקף ההתקשרות השנתי כולל מע"מ למשך תקופת ההתקשרות ועוד חודשיים</w:t>
      </w:r>
      <w:r w:rsidR="00E3178A" w:rsidRPr="00627042">
        <w:rPr>
          <w:rFonts w:hint="cs"/>
          <w:rtl/>
        </w:rPr>
        <w:t>.</w:t>
      </w:r>
    </w:p>
    <w:p w14:paraId="4D0DA2C3" w14:textId="77777777" w:rsidR="00F45B9E" w:rsidRPr="00627042" w:rsidRDefault="00F45B9E">
      <w:pPr>
        <w:widowControl w:val="0"/>
        <w:numPr>
          <w:ilvl w:val="1"/>
          <w:numId w:val="15"/>
        </w:numPr>
        <w:ind w:left="1275" w:hanging="567"/>
        <w:rPr>
          <w:rtl/>
        </w:rPr>
      </w:pPr>
      <w:r w:rsidRPr="00627042">
        <w:rPr>
          <w:rFonts w:hint="cs"/>
          <w:rtl/>
        </w:rPr>
        <w:t xml:space="preserve">ערבות הביצוע לאבטחת מילוי התחייבויותיו על פי תנאי מכרז שימציא הקבלן, כמפורט לעיל תוחזק </w:t>
      </w:r>
      <w:r w:rsidRPr="00627042">
        <w:rPr>
          <w:rFonts w:hint="cs"/>
          <w:rtl/>
        </w:rPr>
        <w:lastRenderedPageBreak/>
        <w:t>בידי המשרד אשר יהיה רשאי לממשה בכל מקרה שהקבלן לא יעמוד בהתחייבויותיו.</w:t>
      </w:r>
    </w:p>
    <w:p w14:paraId="1F29E843" w14:textId="77777777" w:rsidR="00F45B9E" w:rsidRPr="00627042" w:rsidRDefault="00F45B9E">
      <w:pPr>
        <w:widowControl w:val="0"/>
        <w:numPr>
          <w:ilvl w:val="1"/>
          <w:numId w:val="15"/>
        </w:numPr>
        <w:ind w:left="1275" w:hanging="567"/>
        <w:rPr>
          <w:rtl/>
        </w:rPr>
      </w:pPr>
      <w:r w:rsidRPr="00627042">
        <w:rPr>
          <w:rFonts w:hint="cs"/>
          <w:rtl/>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25C01F85" w14:textId="77777777" w:rsidR="00F45B9E" w:rsidRPr="00627042" w:rsidRDefault="00F45B9E">
      <w:pPr>
        <w:widowControl w:val="0"/>
        <w:numPr>
          <w:ilvl w:val="1"/>
          <w:numId w:val="15"/>
        </w:numPr>
        <w:ind w:left="1275" w:hanging="567"/>
        <w:rPr>
          <w:rtl/>
        </w:rPr>
      </w:pPr>
      <w:r w:rsidRPr="00627042">
        <w:rPr>
          <w:rFonts w:hint="cs"/>
          <w:rtl/>
        </w:rPr>
        <w:t xml:space="preserve">הופר החוזה על ידי הקבלן ו/או </w:t>
      </w:r>
      <w:r w:rsidRPr="00627042">
        <w:rPr>
          <w:rtl/>
        </w:rPr>
        <w:t xml:space="preserve">בוטל האישור שניתן לקבלן הזוכה במכרז ו/או החוזה לביצוע השירותים, רשאי המשרד להגיש את </w:t>
      </w:r>
      <w:r w:rsidR="008B5F51" w:rsidRPr="00627042">
        <w:rPr>
          <w:rFonts w:hint="cs"/>
          <w:rtl/>
        </w:rPr>
        <w:t>ערבות הביצוע</w:t>
      </w:r>
      <w:r w:rsidR="008B5F51" w:rsidRPr="00627042">
        <w:rPr>
          <w:rtl/>
        </w:rPr>
        <w:t xml:space="preserve"> </w:t>
      </w:r>
      <w:r w:rsidRPr="00627042">
        <w:rPr>
          <w:rtl/>
        </w:rPr>
        <w:t>לגביה, וכן למסור את ביצוע החוזה/המכרז למי שייקבע ע"י המשרד, והקבלן יפצה את המשרד ו/או היחידה המזמינה על כל הפסד ונזק שיגרמו להם בגין כך.</w:t>
      </w:r>
    </w:p>
    <w:p w14:paraId="5685E83D" w14:textId="77777777" w:rsidR="00F45B9E" w:rsidRPr="00627042" w:rsidRDefault="00F45B9E">
      <w:pPr>
        <w:widowControl w:val="0"/>
        <w:numPr>
          <w:ilvl w:val="1"/>
          <w:numId w:val="15"/>
        </w:numPr>
        <w:ind w:left="1275" w:hanging="567"/>
        <w:rPr>
          <w:rtl/>
        </w:rPr>
      </w:pPr>
      <w:r w:rsidRPr="00627042">
        <w:rPr>
          <w:rFonts w:hint="cs"/>
          <w:rtl/>
        </w:rPr>
        <w:t xml:space="preserve">הקבלן יגיש למשרד את </w:t>
      </w:r>
      <w:r w:rsidR="008B5F51" w:rsidRPr="00627042">
        <w:rPr>
          <w:rFonts w:hint="cs"/>
          <w:rtl/>
        </w:rPr>
        <w:t>ערבות הביצוע</w:t>
      </w:r>
      <w:r w:rsidRPr="00627042">
        <w:rPr>
          <w:rFonts w:hint="cs"/>
          <w:rtl/>
        </w:rPr>
        <w:t>, בצירוף</w:t>
      </w:r>
      <w:r w:rsidR="00B864DE" w:rsidRPr="00627042">
        <w:rPr>
          <w:rFonts w:hint="cs"/>
          <w:rtl/>
        </w:rPr>
        <w:t xml:space="preserve"> </w:t>
      </w:r>
      <w:r w:rsidRPr="00627042">
        <w:rPr>
          <w:rFonts w:hint="cs"/>
          <w:rtl/>
        </w:rPr>
        <w:t>הסכם חתום ע"י המורשים מטעמו, תוך שבוע מקבלת ההסכם החתום בראשי תיבות ע"י המורשים מטעם המשרד.</w:t>
      </w:r>
    </w:p>
    <w:p w14:paraId="6A2B4B77" w14:textId="77777777" w:rsidR="00F45B9E" w:rsidRPr="00627042" w:rsidRDefault="00F45B9E">
      <w:pPr>
        <w:widowControl w:val="0"/>
        <w:numPr>
          <w:ilvl w:val="1"/>
          <w:numId w:val="15"/>
        </w:numPr>
        <w:ind w:left="1275" w:hanging="567"/>
      </w:pPr>
      <w:r w:rsidRPr="00627042">
        <w:rPr>
          <w:rFonts w:hint="cs"/>
          <w:rtl/>
        </w:rPr>
        <w:t xml:space="preserve">במקרה שהמשרד יעשה שימוש בזכותו להאריך את תוקף החוזה, מתחייב הקבלן למסור למשרד לא פחות מ- 30 יום לפני תחילת התקופה המוארכת, ערבות </w:t>
      </w:r>
      <w:r w:rsidR="008B5F51" w:rsidRPr="00627042">
        <w:rPr>
          <w:rFonts w:hint="cs"/>
          <w:rtl/>
        </w:rPr>
        <w:t>ביצוע</w:t>
      </w:r>
      <w:r w:rsidRPr="00627042">
        <w:rPr>
          <w:rFonts w:hint="cs"/>
          <w:rtl/>
        </w:rPr>
        <w:t xml:space="preserve"> כמפורט במכרז</w:t>
      </w:r>
      <w:r w:rsidR="008B5F51" w:rsidRPr="00627042">
        <w:rPr>
          <w:rFonts w:hint="cs"/>
          <w:rtl/>
        </w:rPr>
        <w:t xml:space="preserve"> זה</w:t>
      </w:r>
      <w:r w:rsidRPr="00627042">
        <w:rPr>
          <w:rFonts w:hint="cs"/>
          <w:rtl/>
        </w:rPr>
        <w:t xml:space="preserve"> וכאמור לעיל, שתהיה בתוקף למשך כל תקופת ההתקשרות הנוספת בתוספת 60 יום והוראות חוזה זה יחולו עליה, בשינויים</w:t>
      </w:r>
      <w:r w:rsidR="00B864DE" w:rsidRPr="00627042">
        <w:rPr>
          <w:rFonts w:hint="cs"/>
          <w:rtl/>
        </w:rPr>
        <w:t xml:space="preserve"> </w:t>
      </w:r>
      <w:r w:rsidRPr="00627042">
        <w:rPr>
          <w:rFonts w:hint="cs"/>
          <w:rtl/>
        </w:rPr>
        <w:t xml:space="preserve">המחויבים לפי העניין. </w:t>
      </w:r>
    </w:p>
    <w:p w14:paraId="19FB163C" w14:textId="77777777" w:rsidR="009F4915" w:rsidRPr="00627042" w:rsidRDefault="009F4915">
      <w:pPr>
        <w:widowControl w:val="0"/>
        <w:numPr>
          <w:ilvl w:val="1"/>
          <w:numId w:val="15"/>
        </w:numPr>
        <w:ind w:left="1275" w:hanging="567"/>
      </w:pPr>
      <w:r w:rsidRPr="00627042">
        <w:rPr>
          <w:rFonts w:hint="cs"/>
          <w:rtl/>
        </w:rPr>
        <w:t>על הקבלן לתעד במערכת המידע שלו כל פעילות הנדרשת במכרז זה ולשמור מידע זה במשך כל תקופת ההתקשרות ועוד חודשיים.</w:t>
      </w:r>
    </w:p>
    <w:p w14:paraId="5090B4E4" w14:textId="77777777" w:rsidR="00F45B9E" w:rsidRPr="00627042" w:rsidRDefault="00F45B9E">
      <w:pPr>
        <w:widowControl w:val="0"/>
        <w:numPr>
          <w:ilvl w:val="1"/>
          <w:numId w:val="15"/>
        </w:numPr>
        <w:ind w:left="1275" w:hanging="567"/>
        <w:rPr>
          <w:rtl/>
        </w:rPr>
      </w:pPr>
      <w:r w:rsidRPr="00627042">
        <w:rPr>
          <w:rFonts w:hint="cs"/>
          <w:rtl/>
        </w:rPr>
        <w:t>אין בסעיפי המכרז כדי לגרוע מזכויות הצדדים על פי כל דין.</w:t>
      </w:r>
    </w:p>
    <w:p w14:paraId="5A787867" w14:textId="77777777" w:rsidR="00F45B9E" w:rsidRPr="00803E5E" w:rsidRDefault="00F45B9E">
      <w:pPr>
        <w:widowControl w:val="0"/>
        <w:numPr>
          <w:ilvl w:val="0"/>
          <w:numId w:val="15"/>
        </w:numPr>
        <w:ind w:left="708" w:hanging="283"/>
        <w:rPr>
          <w:b/>
          <w:bCs/>
          <w:sz w:val="28"/>
          <w:szCs w:val="28"/>
          <w:u w:val="single"/>
          <w:rtl/>
        </w:rPr>
      </w:pPr>
      <w:r w:rsidRPr="00D130A1">
        <w:rPr>
          <w:rFonts w:hint="cs"/>
          <w:b/>
          <w:bCs/>
          <w:sz w:val="28"/>
          <w:szCs w:val="28"/>
          <w:u w:val="single"/>
          <w:rtl/>
        </w:rPr>
        <w:t xml:space="preserve"> </w:t>
      </w:r>
      <w:r w:rsidRPr="00803E5E">
        <w:rPr>
          <w:b/>
          <w:bCs/>
          <w:sz w:val="28"/>
          <w:szCs w:val="28"/>
          <w:u w:val="single"/>
          <w:rtl/>
        </w:rPr>
        <w:t>מ</w:t>
      </w:r>
      <w:r w:rsidRPr="00803E5E">
        <w:rPr>
          <w:rFonts w:hint="cs"/>
          <w:b/>
          <w:bCs/>
          <w:sz w:val="28"/>
          <w:szCs w:val="28"/>
          <w:u w:val="single"/>
          <w:rtl/>
        </w:rPr>
        <w:t>סמכים נדרשים ותנאי מסירת ההצעה</w:t>
      </w:r>
    </w:p>
    <w:p w14:paraId="5AAFDEA2" w14:textId="77777777" w:rsidR="00F45B9E" w:rsidRDefault="00F45B9E">
      <w:pPr>
        <w:widowControl w:val="0"/>
        <w:numPr>
          <w:ilvl w:val="1"/>
          <w:numId w:val="15"/>
        </w:numPr>
        <w:ind w:left="1275" w:hanging="567"/>
      </w:pPr>
      <w:r w:rsidRPr="00D130A1">
        <w:rPr>
          <w:rtl/>
        </w:rPr>
        <w:t>ל</w:t>
      </w:r>
      <w:r w:rsidRPr="00D130A1">
        <w:rPr>
          <w:rFonts w:hint="cs"/>
          <w:rtl/>
        </w:rPr>
        <w:t>הצעה (חוברת הצעה מלאה על כל סעיפיה) יש לצרף</w:t>
      </w:r>
      <w:r w:rsidRPr="00D130A1">
        <w:rPr>
          <w:rtl/>
        </w:rPr>
        <w:t>:</w:t>
      </w:r>
      <w:r>
        <w:rPr>
          <w:rtl/>
        </w:rPr>
        <w:tab/>
      </w:r>
    </w:p>
    <w:p w14:paraId="27FCD72D" w14:textId="77777777" w:rsidR="00B20F38" w:rsidRDefault="00B20F38">
      <w:pPr>
        <w:widowControl w:val="0"/>
        <w:numPr>
          <w:ilvl w:val="2"/>
          <w:numId w:val="15"/>
        </w:numPr>
        <w:ind w:left="1842" w:hanging="850"/>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29D7A986" w14:textId="77777777" w:rsidR="00B20F38" w:rsidRDefault="00B20F38">
      <w:pPr>
        <w:widowControl w:val="0"/>
        <w:numPr>
          <w:ilvl w:val="2"/>
          <w:numId w:val="15"/>
        </w:numPr>
        <w:ind w:left="1842" w:hanging="850"/>
        <w:rPr>
          <w:rtl/>
        </w:rPr>
      </w:pPr>
      <w:r>
        <w:rPr>
          <w:rtl/>
        </w:rPr>
        <w:t xml:space="preserve">ההצעה תוגש </w:t>
      </w:r>
      <w:r w:rsidR="008432E6" w:rsidRPr="00B10D2E">
        <w:rPr>
          <w:b/>
          <w:bCs/>
          <w:rtl/>
        </w:rPr>
        <w:t>ב</w:t>
      </w:r>
      <w:r w:rsidR="008432E6" w:rsidRPr="00B10D2E">
        <w:rPr>
          <w:rFonts w:hint="cs"/>
          <w:b/>
          <w:bCs/>
          <w:rtl/>
        </w:rPr>
        <w:t>- 2</w:t>
      </w:r>
      <w:r w:rsidR="008432E6" w:rsidRPr="00B10D2E">
        <w:rPr>
          <w:b/>
          <w:bCs/>
          <w:rtl/>
        </w:rPr>
        <w:t xml:space="preserve"> </w:t>
      </w:r>
      <w:r w:rsidRPr="00B10D2E">
        <w:rPr>
          <w:b/>
          <w:bCs/>
          <w:rtl/>
        </w:rPr>
        <w:t>עותקים</w:t>
      </w:r>
      <w:r w:rsidRPr="00B10D2E">
        <w:rPr>
          <w:rFonts w:hint="cs"/>
          <w:b/>
          <w:bCs/>
          <w:rtl/>
        </w:rPr>
        <w:t xml:space="preserve"> זהים</w:t>
      </w:r>
      <w:r w:rsidRPr="00B10D2E">
        <w:rPr>
          <w:b/>
          <w:bCs/>
          <w:rtl/>
        </w:rPr>
        <w:t xml:space="preserve"> </w:t>
      </w:r>
      <w:r w:rsidRPr="00B10D2E">
        <w:rPr>
          <w:rFonts w:hint="cs"/>
          <w:b/>
          <w:bCs/>
          <w:rtl/>
        </w:rPr>
        <w:t>(מקור+העתק)</w:t>
      </w:r>
      <w:r>
        <w:rPr>
          <w:rFonts w:hint="cs"/>
          <w:rtl/>
        </w:rPr>
        <w:t xml:space="preserve">, </w:t>
      </w:r>
      <w:r>
        <w:rPr>
          <w:rtl/>
        </w:rPr>
        <w:t>כרוכים בהדבקה או בספירלה או בכל דרך שתמנע את פירוק החוברת</w:t>
      </w:r>
      <w:r>
        <w:rPr>
          <w:rFonts w:hint="cs"/>
          <w:rtl/>
        </w:rPr>
        <w:t>. ההצעה תוגש במעטפה סגורה, תוך ציון: שם המכרז,</w:t>
      </w:r>
      <w:r w:rsidR="000A26FF">
        <w:rPr>
          <w:rFonts w:hint="cs"/>
          <w:rtl/>
        </w:rPr>
        <w:t xml:space="preserve"> </w:t>
      </w:r>
      <w:r>
        <w:rPr>
          <w:rFonts w:hint="cs"/>
          <w:rtl/>
        </w:rPr>
        <w:t>מס' המכרז, "חוברת הצעה"</w:t>
      </w:r>
      <w:r w:rsidR="00B864DE">
        <w:rPr>
          <w:rFonts w:hint="cs"/>
          <w:rtl/>
        </w:rPr>
        <w:t xml:space="preserve"> </w:t>
      </w:r>
      <w:r>
        <w:rPr>
          <w:rFonts w:hint="cs"/>
          <w:rtl/>
        </w:rPr>
        <w:t>וככל הניתן ללא סימן מזהה של המציע על גבי המעטפה.</w:t>
      </w:r>
    </w:p>
    <w:p w14:paraId="518F3ACB" w14:textId="77777777" w:rsidR="000F6338" w:rsidRDefault="000F6338">
      <w:pPr>
        <w:widowControl w:val="0"/>
        <w:numPr>
          <w:ilvl w:val="2"/>
          <w:numId w:val="15"/>
        </w:numPr>
        <w:ind w:left="1842" w:hanging="850"/>
        <w:rPr>
          <w:rtl/>
        </w:rPr>
      </w:pPr>
      <w:r w:rsidRPr="00891C07">
        <w:rPr>
          <w:rFonts w:hint="cs"/>
          <w:rtl/>
        </w:rPr>
        <w:t xml:space="preserve">בנוסף, על המציע לצרף להצעתו </w:t>
      </w:r>
      <w:r w:rsidRPr="00B10D2E">
        <w:rPr>
          <w:rFonts w:hint="cs"/>
          <w:rtl/>
        </w:rPr>
        <w:t>3</w:t>
      </w:r>
      <w:r w:rsidRPr="00891C07">
        <w:rPr>
          <w:rFonts w:hint="cs"/>
          <w:rtl/>
        </w:rPr>
        <w:t xml:space="preserve"> תקליטורים </w:t>
      </w:r>
      <w:r>
        <w:rPr>
          <w:rFonts w:hint="cs"/>
          <w:rtl/>
        </w:rPr>
        <w:t>או התקנים ניידים (</w:t>
      </w:r>
      <w:r w:rsidRPr="00B10D2E">
        <w:t>DOK</w:t>
      </w:r>
      <w:r>
        <w:rPr>
          <w:rFonts w:hint="cs"/>
          <w:rtl/>
        </w:rPr>
        <w:t xml:space="preserve">) </w:t>
      </w:r>
      <w:r w:rsidRPr="00891C07">
        <w:rPr>
          <w:rFonts w:hint="cs"/>
          <w:rtl/>
        </w:rPr>
        <w:t xml:space="preserve">כאשר בכל אחד מהם ייצרב עותק סרוק של </w:t>
      </w:r>
      <w:r w:rsidRPr="00B10D2E">
        <w:rPr>
          <w:rFonts w:hint="cs"/>
          <w:rtl/>
        </w:rPr>
        <w:t>חוברת ההצעה בלבד</w:t>
      </w:r>
      <w:r w:rsidRPr="00891C07">
        <w:rPr>
          <w:rFonts w:hint="cs"/>
          <w:rtl/>
        </w:rPr>
        <w:t>, ללא הצעת המחיר או כל פריט ממנה. על גבי התקליטור</w:t>
      </w:r>
      <w:r>
        <w:rPr>
          <w:rFonts w:hint="cs"/>
          <w:rtl/>
        </w:rPr>
        <w:t xml:space="preserve"> או ההתקן הנייד</w:t>
      </w:r>
      <w:r w:rsidRPr="00891C07">
        <w:rPr>
          <w:rFonts w:hint="cs"/>
          <w:rtl/>
        </w:rPr>
        <w:t xml:space="preserve"> יש לכתוב את שם המציע ושם המכרז.</w:t>
      </w:r>
    </w:p>
    <w:p w14:paraId="7ECF51AA" w14:textId="77777777" w:rsidR="00B20F38" w:rsidRDefault="00B20F38">
      <w:pPr>
        <w:widowControl w:val="0"/>
        <w:numPr>
          <w:ilvl w:val="2"/>
          <w:numId w:val="15"/>
        </w:numPr>
        <w:ind w:left="1842" w:hanging="850"/>
        <w:rPr>
          <w:rtl/>
        </w:rPr>
      </w:pPr>
      <w:r>
        <w:rPr>
          <w:rFonts w:hint="cs"/>
          <w:rtl/>
        </w:rPr>
        <w:t>הצעת המחיר בצירוף דפי העזר לחישוב הצעת המחיר יופרדו ע"י המציע ויוגשו ב-</w:t>
      </w:r>
      <w:r w:rsidR="000F7308">
        <w:rPr>
          <w:rFonts w:hint="cs"/>
          <w:rtl/>
        </w:rPr>
        <w:t xml:space="preserve"> </w:t>
      </w:r>
      <w:r w:rsidRPr="00B10D2E">
        <w:rPr>
          <w:rFonts w:hint="cs"/>
          <w:rtl/>
        </w:rPr>
        <w:t>2</w:t>
      </w:r>
      <w:r>
        <w:rPr>
          <w:rFonts w:hint="cs"/>
          <w:rtl/>
        </w:rPr>
        <w:t xml:space="preserve"> עותקים</w:t>
      </w:r>
      <w:r w:rsidR="00B864DE">
        <w:rPr>
          <w:rFonts w:hint="cs"/>
          <w:rtl/>
        </w:rPr>
        <w:t xml:space="preserve"> </w:t>
      </w:r>
      <w:r>
        <w:rPr>
          <w:rFonts w:hint="cs"/>
          <w:rtl/>
        </w:rPr>
        <w:t>במעטפה נפרדת תוך ציון: שם המכרז, מס' המכרז, "הצעת מחיר"</w:t>
      </w:r>
      <w:r w:rsidR="00B864DE">
        <w:rPr>
          <w:rFonts w:hint="cs"/>
          <w:rtl/>
        </w:rPr>
        <w:t xml:space="preserve"> </w:t>
      </w:r>
      <w:r>
        <w:rPr>
          <w:rFonts w:hint="cs"/>
          <w:rtl/>
        </w:rPr>
        <w:t>וככל הניתן ללא סימן מזהה של המציע על גבי המעטפה.</w:t>
      </w:r>
    </w:p>
    <w:p w14:paraId="727CD161" w14:textId="77777777" w:rsidR="00B20F38" w:rsidRDefault="00B20F38">
      <w:pPr>
        <w:widowControl w:val="0"/>
        <w:numPr>
          <w:ilvl w:val="2"/>
          <w:numId w:val="15"/>
        </w:numPr>
        <w:ind w:left="1842" w:hanging="850"/>
        <w:rPr>
          <w:rtl/>
        </w:rPr>
      </w:pPr>
      <w:r>
        <w:rPr>
          <w:rFonts w:hint="cs"/>
          <w:rtl/>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3979625C" w14:textId="77777777" w:rsidR="00BD0EEF" w:rsidRDefault="00BD0EEF">
      <w:pPr>
        <w:widowControl w:val="0"/>
        <w:numPr>
          <w:ilvl w:val="2"/>
          <w:numId w:val="15"/>
        </w:numPr>
        <w:ind w:left="1842" w:hanging="850"/>
        <w:rPr>
          <w:rtl/>
        </w:rPr>
      </w:pPr>
      <w:r>
        <w:rPr>
          <w:rFonts w:hint="cs"/>
          <w:rtl/>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14:paraId="00BF4176" w14:textId="77777777" w:rsidR="008B12A7" w:rsidRPr="00B10D2E" w:rsidRDefault="008B12A7">
      <w:pPr>
        <w:widowControl w:val="0"/>
        <w:numPr>
          <w:ilvl w:val="2"/>
          <w:numId w:val="15"/>
        </w:numPr>
        <w:ind w:left="1842" w:hanging="850"/>
      </w:pPr>
      <w:r w:rsidRPr="00B10D2E">
        <w:rPr>
          <w:rFonts w:hint="cs"/>
          <w:rtl/>
        </w:rPr>
        <w:t>במקרה שההצעה מוגשת על ידי תאגיד, יצורפו אישורים מתאימים לגבי רישום התאגיד, זכויות החותמים בשמו וסמכותם לחייב את התאגיד בחתימתם.</w:t>
      </w:r>
    </w:p>
    <w:p w14:paraId="443EFDC5" w14:textId="77777777" w:rsidR="00F935A4" w:rsidRPr="00B10D2E" w:rsidRDefault="00F935A4">
      <w:pPr>
        <w:widowControl w:val="0"/>
        <w:numPr>
          <w:ilvl w:val="2"/>
          <w:numId w:val="15"/>
        </w:numPr>
        <w:ind w:left="1842" w:hanging="850"/>
      </w:pPr>
      <w:r w:rsidRPr="00B10D2E">
        <w:rPr>
          <w:rFonts w:hint="cs"/>
          <w:rtl/>
        </w:rPr>
        <w:t>במקרה של גוף משפטי מאוגד יש לצרף את האישורים הבאים:</w:t>
      </w:r>
    </w:p>
    <w:p w14:paraId="3F9A475C" w14:textId="77777777" w:rsidR="00F935A4" w:rsidRPr="00B10D2E" w:rsidRDefault="00F935A4">
      <w:pPr>
        <w:widowControl w:val="0"/>
        <w:numPr>
          <w:ilvl w:val="3"/>
          <w:numId w:val="15"/>
        </w:numPr>
        <w:ind w:left="2268" w:hanging="993"/>
      </w:pPr>
      <w:r w:rsidRPr="00243DED">
        <w:rPr>
          <w:rFonts w:hint="cs"/>
          <w:rtl/>
        </w:rPr>
        <w:t>אישור</w:t>
      </w:r>
      <w:r w:rsidRPr="00B10D2E">
        <w:rPr>
          <w:rFonts w:hint="cs"/>
          <w:rtl/>
        </w:rPr>
        <w:t xml:space="preserve"> רשם רשמי בישראל על שם המציע</w:t>
      </w:r>
      <w:r w:rsidR="00243DED" w:rsidRPr="00B10D2E">
        <w:rPr>
          <w:rFonts w:hint="cs"/>
          <w:rtl/>
        </w:rPr>
        <w:t>.</w:t>
      </w:r>
    </w:p>
    <w:p w14:paraId="1CB05CBB" w14:textId="77777777" w:rsidR="007B6AAF" w:rsidRPr="00B10D2E" w:rsidRDefault="007B6AAF">
      <w:pPr>
        <w:widowControl w:val="0"/>
        <w:numPr>
          <w:ilvl w:val="3"/>
          <w:numId w:val="15"/>
        </w:numPr>
        <w:ind w:left="2268" w:hanging="993"/>
      </w:pPr>
      <w:r w:rsidRPr="00B10D2E">
        <w:rPr>
          <w:rFonts w:hint="cs"/>
          <w:rtl/>
        </w:rPr>
        <w:lastRenderedPageBreak/>
        <w:t>אישור נסח חברה עדכני של רשם התאגידים</w:t>
      </w:r>
      <w:r w:rsidR="00BD53E3" w:rsidRPr="00B10D2E">
        <w:rPr>
          <w:rFonts w:hint="cs"/>
          <w:rtl/>
        </w:rPr>
        <w:t xml:space="preserve"> (פלט עדכני).</w:t>
      </w:r>
    </w:p>
    <w:p w14:paraId="34E23046" w14:textId="77777777" w:rsidR="007859E6" w:rsidRDefault="00F935A4">
      <w:pPr>
        <w:widowControl w:val="0"/>
        <w:numPr>
          <w:ilvl w:val="3"/>
          <w:numId w:val="15"/>
        </w:numPr>
        <w:ind w:left="2268" w:hanging="993"/>
      </w:pPr>
      <w:r w:rsidRPr="00B10D2E">
        <w:rPr>
          <w:rFonts w:hint="cs"/>
          <w:rtl/>
        </w:rPr>
        <w:t>פרטים על המציע, מאושרים ע"י רו"ח/עו"ד:</w:t>
      </w:r>
    </w:p>
    <w:p w14:paraId="6462CC10" w14:textId="77777777" w:rsidR="00F935A4" w:rsidRPr="00B10D2E" w:rsidRDefault="00F935A4">
      <w:pPr>
        <w:widowControl w:val="0"/>
        <w:numPr>
          <w:ilvl w:val="4"/>
          <w:numId w:val="15"/>
        </w:numPr>
        <w:rPr>
          <w:rtl/>
        </w:rPr>
      </w:pPr>
      <w:r w:rsidRPr="00B10D2E">
        <w:rPr>
          <w:rFonts w:hint="cs"/>
          <w:rtl/>
        </w:rPr>
        <w:t>שם המציע כפי שהוא רשום ברשם רשמי.</w:t>
      </w:r>
    </w:p>
    <w:p w14:paraId="3D3B6B76" w14:textId="77777777" w:rsidR="00F935A4" w:rsidRPr="00B10D2E" w:rsidRDefault="00F935A4">
      <w:pPr>
        <w:widowControl w:val="0"/>
        <w:numPr>
          <w:ilvl w:val="4"/>
          <w:numId w:val="15"/>
        </w:numPr>
        <w:rPr>
          <w:rtl/>
        </w:rPr>
      </w:pPr>
      <w:r w:rsidRPr="00B10D2E">
        <w:rPr>
          <w:rFonts w:hint="cs"/>
          <w:rtl/>
        </w:rPr>
        <w:t>סוג ההתארגנות.</w:t>
      </w:r>
    </w:p>
    <w:p w14:paraId="2B966C0E" w14:textId="77777777" w:rsidR="00F935A4" w:rsidRPr="00B10D2E" w:rsidRDefault="00F935A4">
      <w:pPr>
        <w:widowControl w:val="0"/>
        <w:numPr>
          <w:ilvl w:val="4"/>
          <w:numId w:val="15"/>
        </w:numPr>
        <w:rPr>
          <w:rtl/>
        </w:rPr>
      </w:pPr>
      <w:r w:rsidRPr="00B10D2E">
        <w:rPr>
          <w:rFonts w:hint="cs"/>
          <w:rtl/>
        </w:rPr>
        <w:t>תאריך ההתארגנות.</w:t>
      </w:r>
    </w:p>
    <w:p w14:paraId="44BC14ED" w14:textId="77777777" w:rsidR="00F935A4" w:rsidRPr="00B10D2E" w:rsidRDefault="00F935A4">
      <w:pPr>
        <w:widowControl w:val="0"/>
        <w:numPr>
          <w:ilvl w:val="4"/>
          <w:numId w:val="15"/>
        </w:numPr>
        <w:rPr>
          <w:rtl/>
        </w:rPr>
      </w:pPr>
      <w:r w:rsidRPr="00B10D2E">
        <w:rPr>
          <w:rFonts w:hint="cs"/>
          <w:rtl/>
        </w:rPr>
        <w:t>מספר מזהה.</w:t>
      </w:r>
    </w:p>
    <w:p w14:paraId="7E7B98A4" w14:textId="77777777" w:rsidR="00F935A4" w:rsidRPr="00B10D2E" w:rsidRDefault="00F935A4">
      <w:pPr>
        <w:widowControl w:val="0"/>
        <w:numPr>
          <w:ilvl w:val="4"/>
          <w:numId w:val="15"/>
        </w:numPr>
        <w:rPr>
          <w:rtl/>
        </w:rPr>
      </w:pPr>
      <w:r w:rsidRPr="00B10D2E">
        <w:rPr>
          <w:rFonts w:hint="cs"/>
          <w:rtl/>
        </w:rPr>
        <w:t>שמות ומס' ת.ז. של המוסמכים לחתום ולהתחייב בשם</w:t>
      </w:r>
      <w:r w:rsidR="00C421F1" w:rsidRPr="00B10D2E">
        <w:rPr>
          <w:rFonts w:hint="cs"/>
          <w:rtl/>
        </w:rPr>
        <w:t xml:space="preserve"> המציע</w:t>
      </w:r>
      <w:r w:rsidRPr="00B10D2E">
        <w:rPr>
          <w:rFonts w:hint="cs"/>
          <w:rtl/>
        </w:rPr>
        <w:t>.</w:t>
      </w:r>
    </w:p>
    <w:p w14:paraId="669BD5E5" w14:textId="77777777" w:rsidR="00F935A4" w:rsidRPr="00B10D2E" w:rsidRDefault="00F935A4">
      <w:pPr>
        <w:widowControl w:val="0"/>
        <w:numPr>
          <w:ilvl w:val="4"/>
          <w:numId w:val="15"/>
        </w:numPr>
        <w:rPr>
          <w:rtl/>
        </w:rPr>
      </w:pPr>
      <w:r>
        <w:rPr>
          <w:rtl/>
        </w:rPr>
        <w:t>כ</w:t>
      </w:r>
      <w:r>
        <w:rPr>
          <w:rFonts w:hint="cs"/>
          <w:rtl/>
        </w:rPr>
        <w:t xml:space="preserve">ל זאת יוגש על פי הנוסח </w:t>
      </w:r>
      <w:r w:rsidRPr="0047718D">
        <w:rPr>
          <w:rFonts w:hint="cs"/>
          <w:rtl/>
        </w:rPr>
        <w:t>ב</w:t>
      </w:r>
      <w:r w:rsidR="00712BC7">
        <w:rPr>
          <w:rFonts w:hint="cs"/>
          <w:rtl/>
        </w:rPr>
        <w:t>נספח</w:t>
      </w:r>
      <w:r w:rsidR="00557473" w:rsidRPr="00557473">
        <w:rPr>
          <w:rtl/>
        </w:rPr>
        <w:t xml:space="preserve"> </w:t>
      </w:r>
      <w:r w:rsidR="00557473" w:rsidRPr="00627042">
        <w:rPr>
          <w:rtl/>
        </w:rPr>
        <w:t>חוברת</w:t>
      </w:r>
      <w:r w:rsidR="00557473">
        <w:rPr>
          <w:rFonts w:hint="cs"/>
          <w:rtl/>
        </w:rPr>
        <w:t xml:space="preserve"> ההצעה</w:t>
      </w:r>
      <w:r w:rsidR="00E3178A" w:rsidRPr="00B10D2E">
        <w:rPr>
          <w:rFonts w:hint="cs"/>
          <w:rtl/>
        </w:rPr>
        <w:t>.</w:t>
      </w:r>
    </w:p>
    <w:p w14:paraId="03699806" w14:textId="77777777" w:rsidR="00AC2FA1" w:rsidRDefault="00AC2FA1">
      <w:pPr>
        <w:widowControl w:val="0"/>
        <w:numPr>
          <w:ilvl w:val="2"/>
          <w:numId w:val="15"/>
        </w:numPr>
        <w:ind w:left="1842" w:hanging="850"/>
        <w:rPr>
          <w:rtl/>
        </w:rPr>
      </w:pPr>
      <w:r w:rsidRPr="00F935A4">
        <w:rPr>
          <w:rFonts w:hint="cs"/>
          <w:rtl/>
        </w:rPr>
        <w:t>אישור</w:t>
      </w:r>
      <w:r>
        <w:rPr>
          <w:rFonts w:hint="cs"/>
          <w:rtl/>
        </w:rPr>
        <w:t xml:space="preserve"> בר-תוקף על ניהול ספרי חשבונות ורשומות עפ"י חוק עסקאות גופים ציבוריים (אכיפת ניהול חשבונות) תשל"ו </w:t>
      </w:r>
      <w:r>
        <w:rPr>
          <w:rtl/>
        </w:rPr>
        <w:t>–</w:t>
      </w:r>
      <w:r>
        <w:rPr>
          <w:rFonts w:hint="cs"/>
          <w:rtl/>
        </w:rPr>
        <w:t xml:space="preserve"> </w:t>
      </w:r>
      <w:r w:rsidRPr="00B10D2E">
        <w:rPr>
          <w:rFonts w:hint="cs"/>
          <w:rtl/>
        </w:rPr>
        <w:t xml:space="preserve">1976 </w:t>
      </w:r>
      <w:r>
        <w:rPr>
          <w:rFonts w:hint="cs"/>
          <w:rtl/>
        </w:rPr>
        <w:t>מטעם פקיד השומה וממונה איזורי מע"מ, על שם המציע.</w:t>
      </w:r>
    </w:p>
    <w:p w14:paraId="04F9CBE4" w14:textId="77777777" w:rsidR="00AC2FA1" w:rsidRPr="00B10D2E" w:rsidRDefault="00AC2FA1">
      <w:pPr>
        <w:widowControl w:val="0"/>
        <w:numPr>
          <w:ilvl w:val="2"/>
          <w:numId w:val="15"/>
        </w:numPr>
        <w:ind w:left="1842" w:hanging="850"/>
        <w:rPr>
          <w:rtl/>
        </w:rPr>
      </w:pPr>
      <w:r w:rsidRPr="00B10D2E">
        <w:rPr>
          <w:rtl/>
        </w:rPr>
        <w:t>א</w:t>
      </w:r>
      <w:r w:rsidRPr="00B10D2E">
        <w:rPr>
          <w:rFonts w:hint="cs"/>
          <w:rtl/>
        </w:rPr>
        <w:t>ישור מטעם רואה חשבון או יועץ מס לא יתקבל.</w:t>
      </w:r>
    </w:p>
    <w:p w14:paraId="7E0F95A8" w14:textId="77777777" w:rsidR="008B12A7" w:rsidRPr="00B10D2E" w:rsidRDefault="008B12A7">
      <w:pPr>
        <w:widowControl w:val="0"/>
        <w:numPr>
          <w:ilvl w:val="2"/>
          <w:numId w:val="15"/>
        </w:numPr>
        <w:ind w:left="1842" w:hanging="850"/>
      </w:pPr>
      <w:r w:rsidRPr="00B10D2E">
        <w:rPr>
          <w:rFonts w:hint="cs"/>
          <w:rtl/>
        </w:rPr>
        <w:t>אם המציע הינו עמותה, חובה לצרף:</w:t>
      </w:r>
    </w:p>
    <w:p w14:paraId="36ED5833" w14:textId="77777777" w:rsidR="00F935A4" w:rsidRPr="00B10D2E" w:rsidRDefault="00F935A4">
      <w:pPr>
        <w:widowControl w:val="0"/>
        <w:numPr>
          <w:ilvl w:val="3"/>
          <w:numId w:val="15"/>
        </w:numPr>
        <w:ind w:left="2268" w:hanging="993"/>
        <w:rPr>
          <w:rtl/>
        </w:rPr>
      </w:pPr>
      <w:r w:rsidRPr="00F935A4">
        <w:rPr>
          <w:rFonts w:hint="cs"/>
          <w:rtl/>
        </w:rPr>
        <w:t>אישור</w:t>
      </w:r>
      <w:r w:rsidRPr="00B10D2E">
        <w:rPr>
          <w:rFonts w:hint="cs"/>
          <w:rtl/>
        </w:rPr>
        <w:t xml:space="preserve"> רשם רשמי בישראל על שם המציע</w:t>
      </w:r>
      <w:r w:rsidR="00F73E4F" w:rsidRPr="00B10D2E">
        <w:rPr>
          <w:rFonts w:hint="cs"/>
          <w:rtl/>
        </w:rPr>
        <w:t>.</w:t>
      </w:r>
    </w:p>
    <w:p w14:paraId="4A5D7445" w14:textId="77777777" w:rsidR="008B12A7" w:rsidRDefault="008B12A7">
      <w:pPr>
        <w:widowControl w:val="0"/>
        <w:numPr>
          <w:ilvl w:val="3"/>
          <w:numId w:val="15"/>
        </w:numPr>
        <w:ind w:left="2268" w:hanging="993"/>
      </w:pPr>
      <w:r>
        <w:rPr>
          <w:rFonts w:hint="cs"/>
          <w:rtl/>
        </w:rPr>
        <w:t>אישור על ניהול תקין, מטעם רשם העמותות, תקף לשנה השוטפת.</w:t>
      </w:r>
    </w:p>
    <w:p w14:paraId="7E424970" w14:textId="77777777" w:rsidR="008B12A7" w:rsidRDefault="008B12A7">
      <w:pPr>
        <w:widowControl w:val="0"/>
        <w:numPr>
          <w:ilvl w:val="3"/>
          <w:numId w:val="15"/>
        </w:numPr>
        <w:ind w:left="2268" w:hanging="993"/>
      </w:pPr>
      <w:r>
        <w:rPr>
          <w:rFonts w:hint="cs"/>
          <w:rtl/>
        </w:rPr>
        <w:t>אישור מרו"ח של המציע, האם הצעתו תהיה חייבת/פטורה ממע"מ לעניין מכרז זה.</w:t>
      </w:r>
    </w:p>
    <w:p w14:paraId="50084DBD" w14:textId="77777777" w:rsidR="008B12A7" w:rsidRDefault="008B12A7">
      <w:pPr>
        <w:widowControl w:val="0"/>
        <w:numPr>
          <w:ilvl w:val="3"/>
          <w:numId w:val="15"/>
        </w:numPr>
        <w:ind w:left="2268" w:hanging="993"/>
        <w:rPr>
          <w:rtl/>
        </w:rPr>
      </w:pPr>
      <w:r>
        <w:rPr>
          <w:rFonts w:hint="cs"/>
          <w:rtl/>
        </w:rPr>
        <w:t>במידה ולא יצורף אישור זה, יחושב סכום ההצעה לצורך השוואת הצעות בתוספת מע"מ.</w:t>
      </w:r>
    </w:p>
    <w:p w14:paraId="699B35D5" w14:textId="77777777" w:rsidR="002D12EE" w:rsidRDefault="00121CFC">
      <w:pPr>
        <w:widowControl w:val="0"/>
        <w:numPr>
          <w:ilvl w:val="3"/>
          <w:numId w:val="15"/>
        </w:numPr>
        <w:ind w:left="2268" w:hanging="993"/>
      </w:pPr>
      <w:r>
        <w:rPr>
          <w:rFonts w:hint="cs"/>
          <w:rtl/>
        </w:rPr>
        <w:t>הצהרה של העמותה על אי בקשת תמיכה (</w:t>
      </w:r>
      <w:r w:rsidR="00712BC7">
        <w:rPr>
          <w:rFonts w:hint="cs"/>
          <w:rtl/>
        </w:rPr>
        <w:t xml:space="preserve">נספח </w:t>
      </w:r>
      <w:r w:rsidR="00557473" w:rsidRPr="00627042">
        <w:rPr>
          <w:rtl/>
        </w:rPr>
        <w:t>חוברת</w:t>
      </w:r>
      <w:r w:rsidR="00557473">
        <w:rPr>
          <w:rFonts w:hint="cs"/>
          <w:rtl/>
        </w:rPr>
        <w:t xml:space="preserve"> ההצעה</w:t>
      </w:r>
      <w:r w:rsidR="00160B70">
        <w:rPr>
          <w:rFonts w:hint="cs"/>
          <w:rtl/>
        </w:rPr>
        <w:t>)</w:t>
      </w:r>
      <w:r>
        <w:rPr>
          <w:rFonts w:hint="cs"/>
          <w:rtl/>
        </w:rPr>
        <w:t>.</w:t>
      </w:r>
    </w:p>
    <w:p w14:paraId="026D14FC" w14:textId="77777777" w:rsidR="0020113F" w:rsidRPr="00B10D2E" w:rsidRDefault="00121CFC">
      <w:pPr>
        <w:widowControl w:val="0"/>
        <w:numPr>
          <w:ilvl w:val="3"/>
          <w:numId w:val="15"/>
        </w:numPr>
        <w:ind w:left="2268" w:hanging="993"/>
        <w:rPr>
          <w:rtl/>
        </w:rPr>
      </w:pPr>
      <w:r>
        <w:rPr>
          <w:rFonts w:hint="cs"/>
          <w:rtl/>
        </w:rPr>
        <w:t>פירוט התמיכות אותן מקבלת העמותה מטעם המדינה, במועד הגשת ההצעה (</w:t>
      </w:r>
      <w:r w:rsidR="00712BC7">
        <w:rPr>
          <w:rFonts w:hint="cs"/>
          <w:rtl/>
        </w:rPr>
        <w:t xml:space="preserve">נספח </w:t>
      </w:r>
      <w:r w:rsidR="00557473" w:rsidRPr="00627042">
        <w:rPr>
          <w:rtl/>
        </w:rPr>
        <w:t>חוברת</w:t>
      </w:r>
      <w:r w:rsidR="00557473">
        <w:rPr>
          <w:rFonts w:hint="cs"/>
          <w:rtl/>
        </w:rPr>
        <w:t xml:space="preserve"> ההצעה</w:t>
      </w:r>
      <w:r w:rsidR="00160B70">
        <w:rPr>
          <w:rFonts w:hint="cs"/>
          <w:rtl/>
        </w:rPr>
        <w:t>)</w:t>
      </w:r>
      <w:r>
        <w:rPr>
          <w:rFonts w:hint="cs"/>
          <w:rtl/>
        </w:rPr>
        <w:t>.</w:t>
      </w:r>
    </w:p>
    <w:p w14:paraId="2DCAAA8A" w14:textId="77777777" w:rsidR="00976692" w:rsidRPr="00B10D2E" w:rsidRDefault="00976692">
      <w:pPr>
        <w:widowControl w:val="0"/>
        <w:numPr>
          <w:ilvl w:val="2"/>
          <w:numId w:val="15"/>
        </w:numPr>
        <w:ind w:left="1842" w:hanging="850"/>
      </w:pPr>
      <w:r w:rsidRPr="00B10D2E">
        <w:rPr>
          <w:rFonts w:hint="cs"/>
          <w:rtl/>
        </w:rPr>
        <w:t>ב</w:t>
      </w:r>
      <w:r w:rsidR="002A6C56" w:rsidRPr="00B10D2E">
        <w:rPr>
          <w:rFonts w:hint="cs"/>
          <w:rtl/>
        </w:rPr>
        <w:t>נספח</w:t>
      </w:r>
      <w:r w:rsidRPr="00B10D2E">
        <w:rPr>
          <w:rFonts w:hint="cs"/>
          <w:rtl/>
        </w:rPr>
        <w:t xml:space="preserve"> </w:t>
      </w:r>
      <w:r w:rsidR="00E027FB">
        <w:rPr>
          <w:rFonts w:hint="cs"/>
          <w:rtl/>
        </w:rPr>
        <w:t>2</w:t>
      </w:r>
      <w:r w:rsidR="00E027FB" w:rsidRPr="00B10D2E">
        <w:rPr>
          <w:rFonts w:hint="cs"/>
          <w:rtl/>
        </w:rPr>
        <w:t xml:space="preserve"> </w:t>
      </w:r>
      <w:r w:rsidRPr="00B10D2E">
        <w:rPr>
          <w:rFonts w:hint="cs"/>
          <w:rtl/>
        </w:rPr>
        <w:t xml:space="preserve">למכרז זה מצורף חוזה ההתקשרות. </w:t>
      </w:r>
    </w:p>
    <w:p w14:paraId="52FD434E" w14:textId="77777777" w:rsidR="00A357C2" w:rsidRPr="00B10D2E" w:rsidRDefault="00A357C2">
      <w:pPr>
        <w:widowControl w:val="0"/>
        <w:numPr>
          <w:ilvl w:val="3"/>
          <w:numId w:val="15"/>
        </w:numPr>
        <w:ind w:left="2268" w:hanging="993"/>
        <w:rPr>
          <w:b/>
          <w:bCs/>
          <w:rtl/>
        </w:rPr>
      </w:pPr>
      <w:r w:rsidRPr="00B10D2E">
        <w:rPr>
          <w:rFonts w:hint="cs"/>
          <w:b/>
          <w:bCs/>
          <w:rtl/>
        </w:rPr>
        <w:t>פרטי ההתקשרות (סכום, מועד תחילת ההתקשרות ומשכה ותנאים אחרים שנותרו ריקים בחוזה)</w:t>
      </w:r>
      <w:r w:rsidR="00E3178A" w:rsidRPr="00B10D2E">
        <w:rPr>
          <w:rFonts w:hint="cs"/>
          <w:b/>
          <w:bCs/>
          <w:rtl/>
        </w:rPr>
        <w:t xml:space="preserve"> </w:t>
      </w:r>
      <w:r w:rsidR="00C51238" w:rsidRPr="00B10D2E">
        <w:rPr>
          <w:rFonts w:hint="cs"/>
          <w:b/>
          <w:bCs/>
          <w:rtl/>
        </w:rPr>
        <w:t>ימולאו רק לאחר הודעה על זכיה ורק על ידי המציע שהצעתו נקבעה כזוכה במכרז.</w:t>
      </w:r>
    </w:p>
    <w:p w14:paraId="590BE9A4" w14:textId="77777777" w:rsidR="00976692" w:rsidRPr="00B10D2E" w:rsidRDefault="00976692">
      <w:pPr>
        <w:widowControl w:val="0"/>
        <w:numPr>
          <w:ilvl w:val="3"/>
          <w:numId w:val="15"/>
        </w:numPr>
        <w:ind w:left="2268" w:hanging="993"/>
        <w:rPr>
          <w:b/>
          <w:bCs/>
          <w:rtl/>
        </w:rPr>
      </w:pPr>
      <w:r w:rsidRPr="00B10D2E">
        <w:rPr>
          <w:rFonts w:hint="cs"/>
          <w:b/>
          <w:bCs/>
          <w:rtl/>
        </w:rPr>
        <w:t>יש לצרף את החוזה החתום לחוברת ההצעה המוגשת למשרד.</w:t>
      </w:r>
    </w:p>
    <w:p w14:paraId="390F1E68" w14:textId="77777777" w:rsidR="00734DDE" w:rsidRPr="00B10D2E" w:rsidRDefault="00734DDE">
      <w:pPr>
        <w:widowControl w:val="0"/>
        <w:numPr>
          <w:ilvl w:val="3"/>
          <w:numId w:val="15"/>
        </w:numPr>
        <w:ind w:left="2268" w:hanging="993"/>
        <w:rPr>
          <w:b/>
          <w:bCs/>
          <w:rtl/>
        </w:rPr>
      </w:pPr>
      <w:r w:rsidRPr="00B10D2E">
        <w:rPr>
          <w:b/>
          <w:bCs/>
          <w:rtl/>
        </w:rPr>
        <w:t>כל בקשה לשינוי או הבהרה לגבי הדרישות הנ"ל יש להפנות במסגרת שאלות ובירורים כאמור בסעיף 1.1 במכרז בלבד. התייחסות תינתן אך ורק באופן האמור בסעיף זה.</w:t>
      </w:r>
    </w:p>
    <w:p w14:paraId="140E4FDB" w14:textId="77777777" w:rsidR="004F7AF8" w:rsidRPr="00B10D2E" w:rsidRDefault="00734DDE">
      <w:pPr>
        <w:widowControl w:val="0"/>
        <w:numPr>
          <w:ilvl w:val="3"/>
          <w:numId w:val="15"/>
        </w:numPr>
        <w:ind w:left="2268" w:hanging="993"/>
        <w:rPr>
          <w:b/>
          <w:bCs/>
          <w:rtl/>
        </w:rPr>
      </w:pPr>
      <w:r w:rsidRPr="00B10D2E">
        <w:rPr>
          <w:b/>
          <w:bCs/>
          <w:rtl/>
        </w:rPr>
        <w:t>המציע הזוכה במכרז ידרש לצרף לחוזה החתום על ידו את הנוסח שנדרש במכרז חתום ע"י חברת הביטוח.</w:t>
      </w:r>
      <w:r w:rsidR="004F7AF8" w:rsidRPr="00B10D2E">
        <w:rPr>
          <w:rFonts w:hint="cs"/>
          <w:b/>
          <w:bCs/>
          <w:rtl/>
        </w:rPr>
        <w:t xml:space="preserve"> </w:t>
      </w:r>
    </w:p>
    <w:p w14:paraId="041A3065" w14:textId="77777777" w:rsidR="00734DDE" w:rsidRPr="00B10D2E" w:rsidRDefault="004F7AF8">
      <w:pPr>
        <w:widowControl w:val="0"/>
        <w:numPr>
          <w:ilvl w:val="3"/>
          <w:numId w:val="15"/>
        </w:numPr>
        <w:ind w:left="2268" w:hanging="993"/>
        <w:rPr>
          <w:b/>
          <w:bCs/>
          <w:rtl/>
        </w:rPr>
      </w:pPr>
      <w:r w:rsidRPr="00B10D2E">
        <w:rPr>
          <w:b/>
          <w:bCs/>
          <w:rtl/>
        </w:rPr>
        <w:t>ככל שלא יעשה כן עליו לקחת בחשבון כי הדבר עשוי להוות עילה לביטול זכייתו במכרז</w:t>
      </w:r>
      <w:r w:rsidRPr="00B10D2E">
        <w:rPr>
          <w:rFonts w:hint="cs"/>
          <w:b/>
          <w:bCs/>
          <w:rtl/>
        </w:rPr>
        <w:t>.</w:t>
      </w:r>
    </w:p>
    <w:p w14:paraId="7BBF5021" w14:textId="77777777" w:rsidR="008B12A7" w:rsidRPr="00F748E9" w:rsidRDefault="004434DE">
      <w:pPr>
        <w:widowControl w:val="0"/>
        <w:numPr>
          <w:ilvl w:val="2"/>
          <w:numId w:val="15"/>
        </w:numPr>
        <w:ind w:left="1842" w:hanging="850"/>
      </w:pPr>
      <w:r w:rsidRPr="00B10D2E">
        <w:rPr>
          <w:rFonts w:hint="cs"/>
          <w:rtl/>
        </w:rPr>
        <w:t xml:space="preserve">מסמכי הבהרות </w:t>
      </w:r>
      <w:r w:rsidR="00D14B6A" w:rsidRPr="0047718D">
        <w:rPr>
          <w:rFonts w:hint="cs"/>
          <w:rtl/>
        </w:rPr>
        <w:t>ככל שיהיו</w:t>
      </w:r>
      <w:r w:rsidR="00B16A23" w:rsidRPr="00B10D2E">
        <w:rPr>
          <w:rFonts w:hint="cs"/>
          <w:rtl/>
        </w:rPr>
        <w:t xml:space="preserve">, </w:t>
      </w:r>
      <w:r w:rsidR="008B12A7" w:rsidRPr="00B10D2E">
        <w:rPr>
          <w:rFonts w:hint="cs"/>
          <w:rtl/>
        </w:rPr>
        <w:t>חתו</w:t>
      </w:r>
      <w:r w:rsidR="00B16A23" w:rsidRPr="00B10D2E">
        <w:rPr>
          <w:rFonts w:hint="cs"/>
          <w:rtl/>
        </w:rPr>
        <w:t>מי</w:t>
      </w:r>
      <w:r w:rsidR="008B12A7" w:rsidRPr="00B10D2E">
        <w:rPr>
          <w:rFonts w:hint="cs"/>
          <w:rtl/>
        </w:rPr>
        <w:t xml:space="preserve">ם </w:t>
      </w:r>
      <w:r w:rsidR="006164B0" w:rsidRPr="00F748E9">
        <w:rPr>
          <w:rFonts w:hint="cs"/>
          <w:rtl/>
        </w:rPr>
        <w:t xml:space="preserve">בראשי תיבות (כולל חותמת) </w:t>
      </w:r>
      <w:r w:rsidR="008B12A7" w:rsidRPr="00B10D2E">
        <w:rPr>
          <w:rFonts w:hint="cs"/>
          <w:rtl/>
        </w:rPr>
        <w:t>ע"י המציע</w:t>
      </w:r>
      <w:r w:rsidR="006164B0" w:rsidRPr="00F748E9">
        <w:rPr>
          <w:rFonts w:hint="cs"/>
          <w:rtl/>
        </w:rPr>
        <w:t xml:space="preserve"> </w:t>
      </w:r>
      <w:r w:rsidR="006164B0" w:rsidRPr="00EB4B51">
        <w:rPr>
          <w:rFonts w:hint="cs"/>
          <w:rtl/>
        </w:rPr>
        <w:t>(</w:t>
      </w:r>
      <w:r w:rsidR="006164B0" w:rsidRPr="00B10D2E">
        <w:rPr>
          <w:rFonts w:hint="cs"/>
          <w:rtl/>
        </w:rPr>
        <w:t>הגוף המוביל</w:t>
      </w:r>
      <w:r w:rsidR="006164B0" w:rsidRPr="00EB4B51">
        <w:rPr>
          <w:rFonts w:hint="cs"/>
          <w:rtl/>
        </w:rPr>
        <w:t>)</w:t>
      </w:r>
      <w:r w:rsidR="006164B0" w:rsidRPr="00F748E9">
        <w:rPr>
          <w:rFonts w:hint="cs"/>
          <w:rtl/>
        </w:rPr>
        <w:t xml:space="preserve"> על כל עמוד </w:t>
      </w:r>
      <w:r w:rsidR="00AC31A5" w:rsidRPr="00F748E9">
        <w:rPr>
          <w:rFonts w:hint="cs"/>
          <w:rtl/>
        </w:rPr>
        <w:t xml:space="preserve">(כנדרש בפרק </w:t>
      </w:r>
      <w:r w:rsidR="00AC31A5" w:rsidRPr="00B10D2E">
        <w:rPr>
          <w:rFonts w:hint="cs"/>
          <w:rtl/>
        </w:rPr>
        <w:t>1</w:t>
      </w:r>
      <w:r w:rsidR="00AC31A5" w:rsidRPr="00F748E9">
        <w:rPr>
          <w:rFonts w:hint="cs"/>
          <w:rtl/>
        </w:rPr>
        <w:t xml:space="preserve"> </w:t>
      </w:r>
      <w:r w:rsidR="00AC31A5" w:rsidRPr="00F748E9">
        <w:rPr>
          <w:rtl/>
        </w:rPr>
        <w:t>–</w:t>
      </w:r>
      <w:r w:rsidR="00AC31A5" w:rsidRPr="00F748E9">
        <w:rPr>
          <w:rFonts w:hint="cs"/>
          <w:rtl/>
        </w:rPr>
        <w:t xml:space="preserve"> מבוא)</w:t>
      </w:r>
      <w:r w:rsidR="008B12A7" w:rsidRPr="00F748E9">
        <w:rPr>
          <w:rFonts w:hint="cs"/>
          <w:rtl/>
        </w:rPr>
        <w:t>.</w:t>
      </w:r>
    </w:p>
    <w:p w14:paraId="75720017" w14:textId="77777777" w:rsidR="00F45B9E" w:rsidRDefault="00F45B9E">
      <w:pPr>
        <w:widowControl w:val="0"/>
        <w:numPr>
          <w:ilvl w:val="2"/>
          <w:numId w:val="15"/>
        </w:numPr>
        <w:ind w:left="1842" w:hanging="850"/>
        <w:rPr>
          <w:rFonts w:ascii="David" w:hAnsi="David"/>
        </w:rPr>
      </w:pPr>
      <w:r w:rsidRPr="00B330BB">
        <w:rPr>
          <w:rFonts w:ascii="David" w:hAnsi="David"/>
          <w:rtl/>
        </w:rPr>
        <w:t>הנ</w:t>
      </w:r>
      <w:r w:rsidR="00E9609E" w:rsidRPr="00B330BB">
        <w:rPr>
          <w:rFonts w:ascii="David" w:hAnsi="David"/>
          <w:rtl/>
        </w:rPr>
        <w:t>י</w:t>
      </w:r>
      <w:r w:rsidRPr="00B330BB">
        <w:rPr>
          <w:rFonts w:ascii="David" w:hAnsi="David"/>
          <w:rtl/>
        </w:rPr>
        <w:t>סיון הנדרש בסעיף</w:t>
      </w:r>
      <w:r w:rsidR="005A05F4">
        <w:rPr>
          <w:rFonts w:ascii="David" w:hAnsi="David" w:hint="cs"/>
          <w:rtl/>
        </w:rPr>
        <w:t xml:space="preserve"> </w:t>
      </w:r>
      <w:r w:rsidR="005A05F4">
        <w:rPr>
          <w:rFonts w:ascii="David" w:hAnsi="David"/>
          <w:rtl/>
        </w:rPr>
        <w:fldChar w:fldCharType="begin"/>
      </w:r>
      <w:r w:rsidR="005A05F4">
        <w:rPr>
          <w:rFonts w:ascii="David" w:hAnsi="David"/>
          <w:rtl/>
        </w:rPr>
        <w:instrText xml:space="preserve"> </w:instrText>
      </w:r>
      <w:r w:rsidR="005A05F4">
        <w:rPr>
          <w:rFonts w:ascii="David" w:hAnsi="David"/>
        </w:rPr>
        <w:instrText>REF</w:instrText>
      </w:r>
      <w:r w:rsidR="005A05F4">
        <w:rPr>
          <w:rFonts w:ascii="David" w:hAnsi="David"/>
          <w:rtl/>
        </w:rPr>
        <w:instrText xml:space="preserve"> _</w:instrText>
      </w:r>
      <w:r w:rsidR="005A05F4">
        <w:rPr>
          <w:rFonts w:ascii="David" w:hAnsi="David"/>
        </w:rPr>
        <w:instrText>Ref110772291 \r \h</w:instrText>
      </w:r>
      <w:r w:rsidR="005A05F4">
        <w:rPr>
          <w:rFonts w:ascii="David" w:hAnsi="David"/>
          <w:rtl/>
        </w:rPr>
        <w:instrText xml:space="preserve"> </w:instrText>
      </w:r>
      <w:r w:rsidR="005A05F4">
        <w:rPr>
          <w:rFonts w:ascii="David" w:hAnsi="David"/>
          <w:rtl/>
        </w:rPr>
      </w:r>
      <w:r w:rsidR="005A05F4">
        <w:rPr>
          <w:rFonts w:ascii="David" w:hAnsi="David"/>
          <w:rtl/>
        </w:rPr>
        <w:fldChar w:fldCharType="separate"/>
      </w:r>
      <w:r w:rsidR="005A05F4">
        <w:rPr>
          <w:rFonts w:ascii="David" w:hAnsi="David"/>
          <w:cs/>
        </w:rPr>
        <w:t>‎</w:t>
      </w:r>
      <w:r w:rsidR="005A05F4">
        <w:rPr>
          <w:rFonts w:ascii="David" w:hAnsi="David"/>
        </w:rPr>
        <w:t>2.10</w:t>
      </w:r>
      <w:r w:rsidR="005A05F4">
        <w:rPr>
          <w:rFonts w:ascii="David" w:hAnsi="David"/>
          <w:rtl/>
        </w:rPr>
        <w:fldChar w:fldCharType="end"/>
      </w:r>
      <w:r w:rsidR="00B330BB" w:rsidRPr="00B330BB">
        <w:rPr>
          <w:rFonts w:ascii="David" w:hAnsi="David"/>
          <w:rtl/>
        </w:rPr>
        <w:t xml:space="preserve">, </w:t>
      </w:r>
      <w:r w:rsidRPr="00B330BB">
        <w:rPr>
          <w:rFonts w:ascii="David" w:hAnsi="David"/>
          <w:rtl/>
        </w:rPr>
        <w:t xml:space="preserve">יפורט ברשימה כרונולוגית מלאה של העבודות שבוצעו </w:t>
      </w:r>
      <w:r w:rsidR="00F35884" w:rsidRPr="00B330BB">
        <w:rPr>
          <w:rFonts w:ascii="David" w:hAnsi="David"/>
          <w:rtl/>
        </w:rPr>
        <w:t xml:space="preserve">לפחות </w:t>
      </w:r>
      <w:r w:rsidRPr="00B330BB">
        <w:rPr>
          <w:rFonts w:ascii="David" w:hAnsi="David"/>
          <w:rtl/>
        </w:rPr>
        <w:t>במהלך שנות הניסיון ושל לקוחות שקיבלו שירות זה או דומה לו מהמציע, תוך ציון שם הלקוח, שם איש הקשר, מספר הטלפון הקווי ו</w:t>
      </w:r>
      <w:r w:rsidR="00DE494A" w:rsidRPr="00B330BB">
        <w:rPr>
          <w:rFonts w:ascii="David" w:hAnsi="David"/>
          <w:rtl/>
        </w:rPr>
        <w:t>ה</w:t>
      </w:r>
      <w:r w:rsidRPr="00B330BB">
        <w:rPr>
          <w:rFonts w:ascii="David" w:hAnsi="David"/>
          <w:rtl/>
        </w:rPr>
        <w:t>טלפון הסלולרי שלו</w:t>
      </w:r>
      <w:r w:rsidR="00DE494A" w:rsidRPr="00B330BB">
        <w:rPr>
          <w:rFonts w:ascii="David" w:hAnsi="David"/>
          <w:rtl/>
        </w:rPr>
        <w:t xml:space="preserve"> ומועדי ההפעלה</w:t>
      </w:r>
      <w:r w:rsidRPr="00B330BB">
        <w:rPr>
          <w:rFonts w:ascii="David" w:hAnsi="David"/>
          <w:rtl/>
        </w:rPr>
        <w:t>.</w:t>
      </w:r>
    </w:p>
    <w:p w14:paraId="317A672B" w14:textId="77777777" w:rsidR="00B62795" w:rsidRPr="00245E14" w:rsidRDefault="00B62795">
      <w:pPr>
        <w:widowControl w:val="0"/>
        <w:numPr>
          <w:ilvl w:val="2"/>
          <w:numId w:val="15"/>
        </w:numPr>
        <w:ind w:left="1842" w:hanging="850"/>
      </w:pPr>
      <w:r w:rsidRPr="00B10D2E">
        <w:rPr>
          <w:rFonts w:hint="cs"/>
          <w:rtl/>
        </w:rPr>
        <w:t>במקרה של עוסק מורשה</w:t>
      </w:r>
      <w:r w:rsidRPr="00245E14">
        <w:rPr>
          <w:rFonts w:hint="cs"/>
          <w:rtl/>
        </w:rPr>
        <w:t xml:space="preserve"> (שאינו גוף משפטי מאוגד) </w:t>
      </w:r>
      <w:r w:rsidRPr="00245E14">
        <w:rPr>
          <w:rtl/>
        </w:rPr>
        <w:t>–</w:t>
      </w:r>
      <w:r w:rsidRPr="00245E14">
        <w:rPr>
          <w:rFonts w:hint="cs"/>
          <w:rtl/>
        </w:rPr>
        <w:t xml:space="preserve"> על המציע לצרף אישור יועץ מס מוסמך של המציע, על היקף מחזור </w:t>
      </w:r>
      <w:r w:rsidR="00E33B66" w:rsidRPr="00245E14">
        <w:rPr>
          <w:rFonts w:hint="cs"/>
          <w:rtl/>
        </w:rPr>
        <w:t>כספי</w:t>
      </w:r>
      <w:r w:rsidRPr="00245E14">
        <w:rPr>
          <w:rFonts w:hint="cs"/>
          <w:rtl/>
        </w:rPr>
        <w:t>.</w:t>
      </w:r>
    </w:p>
    <w:p w14:paraId="3FD4BD5B" w14:textId="77777777" w:rsidR="008B12A7" w:rsidRDefault="008B12A7">
      <w:pPr>
        <w:widowControl w:val="0"/>
        <w:numPr>
          <w:ilvl w:val="2"/>
          <w:numId w:val="15"/>
        </w:numPr>
        <w:ind w:left="1842" w:hanging="850"/>
      </w:pPr>
      <w:r w:rsidRPr="00B10D2E">
        <w:rPr>
          <w:rFonts w:hint="cs"/>
          <w:rtl/>
        </w:rPr>
        <w:t>קורות חיים</w:t>
      </w:r>
      <w:r w:rsidRPr="00245E14">
        <w:rPr>
          <w:rFonts w:hint="cs"/>
          <w:rtl/>
        </w:rPr>
        <w:t xml:space="preserve"> ומסמכים המעידים על הכשרתו ונ</w:t>
      </w:r>
      <w:r w:rsidR="00F73E4F" w:rsidRPr="00245E14">
        <w:rPr>
          <w:rFonts w:hint="cs"/>
          <w:rtl/>
        </w:rPr>
        <w:t>י</w:t>
      </w:r>
      <w:r w:rsidRPr="00245E14">
        <w:rPr>
          <w:rFonts w:hint="cs"/>
          <w:rtl/>
        </w:rPr>
        <w:t>סיונו של מנהל הפרוייקט</w:t>
      </w:r>
      <w:r w:rsidR="00A9223A" w:rsidRPr="00245E14">
        <w:rPr>
          <w:rFonts w:hint="cs"/>
          <w:rtl/>
        </w:rPr>
        <w:t xml:space="preserve"> ובעלי התפקידים </w:t>
      </w:r>
      <w:r w:rsidR="00E43407" w:rsidRPr="00245E14">
        <w:rPr>
          <w:rFonts w:hint="cs"/>
          <w:rtl/>
        </w:rPr>
        <w:lastRenderedPageBreak/>
        <w:t xml:space="preserve">הנוספים </w:t>
      </w:r>
      <w:r w:rsidR="00A9223A" w:rsidRPr="00245E14">
        <w:rPr>
          <w:rFonts w:hint="cs"/>
          <w:rtl/>
        </w:rPr>
        <w:t>הנדרשים במכרז</w:t>
      </w:r>
      <w:r w:rsidRPr="00245E14">
        <w:rPr>
          <w:rFonts w:hint="cs"/>
          <w:rtl/>
        </w:rPr>
        <w:t>.</w:t>
      </w:r>
    </w:p>
    <w:p w14:paraId="5F7112A4" w14:textId="65ADD7B3" w:rsidR="0091340E" w:rsidRDefault="0091340E">
      <w:pPr>
        <w:widowControl w:val="0"/>
        <w:numPr>
          <w:ilvl w:val="2"/>
          <w:numId w:val="15"/>
        </w:numPr>
        <w:ind w:left="1842" w:hanging="850"/>
      </w:pPr>
      <w:r w:rsidRPr="00B10D2E">
        <w:rPr>
          <w:rFonts w:hint="cs"/>
          <w:rtl/>
        </w:rPr>
        <w:t>התחייבות לקיום חקיקה</w:t>
      </w:r>
      <w:r w:rsidRPr="00CF1CBA">
        <w:rPr>
          <w:rFonts w:hint="cs"/>
          <w:rtl/>
        </w:rPr>
        <w:t xml:space="preserve"> בתחום העסקת עובדים, על גבי הטופס המצורף</w:t>
      </w:r>
      <w:r>
        <w:rPr>
          <w:rFonts w:hint="cs"/>
          <w:rtl/>
        </w:rPr>
        <w:t xml:space="preserve"> בנספח </w:t>
      </w:r>
      <w:r w:rsidR="00132764">
        <w:rPr>
          <w:rtl/>
        </w:rPr>
        <w:t>חוברת ההצעה</w:t>
      </w:r>
      <w:r>
        <w:rPr>
          <w:rFonts w:hint="cs"/>
          <w:rtl/>
        </w:rPr>
        <w:t>.</w:t>
      </w:r>
    </w:p>
    <w:p w14:paraId="5938CFBC" w14:textId="7C7F2E0E" w:rsidR="005C1AC7" w:rsidRPr="00245E14" w:rsidRDefault="005C1AC7" w:rsidP="005C1AC7">
      <w:pPr>
        <w:widowControl w:val="0"/>
        <w:numPr>
          <w:ilvl w:val="2"/>
          <w:numId w:val="15"/>
        </w:numPr>
        <w:ind w:left="1842" w:hanging="850"/>
      </w:pPr>
      <w:r w:rsidRPr="00B70266">
        <w:rPr>
          <w:rFonts w:hint="cs"/>
          <w:rtl/>
        </w:rPr>
        <w:t>פירוט אודות עמידת המציע בדרישות אבטחת המידע המפורטות בנספח 6 למכרז</w:t>
      </w:r>
    </w:p>
    <w:p w14:paraId="0FE4FB77" w14:textId="77777777" w:rsidR="00DB0568" w:rsidRDefault="00DB0568">
      <w:pPr>
        <w:widowControl w:val="0"/>
        <w:numPr>
          <w:ilvl w:val="2"/>
          <w:numId w:val="15"/>
        </w:numPr>
        <w:ind w:left="1842" w:hanging="850"/>
      </w:pPr>
      <w:r>
        <w:rPr>
          <w:rFonts w:hint="cs"/>
          <w:rtl/>
        </w:rPr>
        <w:t xml:space="preserve">תצהיר של המציע כי </w:t>
      </w:r>
      <w:r w:rsidRPr="00B10D2E">
        <w:rPr>
          <w:rFonts w:hint="cs"/>
          <w:rtl/>
        </w:rPr>
        <w:t>הקובץ הסרוק</w:t>
      </w:r>
      <w:r>
        <w:rPr>
          <w:rFonts w:hint="cs"/>
          <w:rtl/>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132764">
        <w:rPr>
          <w:rtl/>
        </w:rPr>
        <w:t>חוברת ההצעה</w:t>
      </w:r>
      <w:r w:rsidRPr="006566DE">
        <w:rPr>
          <w:rFonts w:hint="cs"/>
          <w:rtl/>
        </w:rPr>
        <w:t>.</w:t>
      </w:r>
    </w:p>
    <w:p w14:paraId="5E8FCE8F" w14:textId="77777777" w:rsidR="00DB0568" w:rsidRDefault="00DB0568">
      <w:pPr>
        <w:widowControl w:val="0"/>
        <w:numPr>
          <w:ilvl w:val="2"/>
          <w:numId w:val="15"/>
        </w:numPr>
        <w:ind w:left="1842" w:hanging="850"/>
      </w:pPr>
      <w:r>
        <w:rPr>
          <w:rFonts w:hint="cs"/>
          <w:rtl/>
        </w:rPr>
        <w:t xml:space="preserve">תצהיר של המציע המאומת ע"י עו"ד בדבר </w:t>
      </w:r>
      <w:r w:rsidRPr="00B10D2E">
        <w:rPr>
          <w:rFonts w:hint="cs"/>
          <w:rtl/>
        </w:rPr>
        <w:t>היעדר הרשעות</w:t>
      </w:r>
      <w:r>
        <w:rPr>
          <w:rFonts w:hint="cs"/>
          <w:rtl/>
        </w:rPr>
        <w:t xml:space="preserve"> בעבירות לפי חוק עובדים זרים ולפי חוק שכר מינימום, עפ"י הנוסח המצורף בנספח </w:t>
      </w:r>
      <w:r w:rsidR="00132764">
        <w:rPr>
          <w:rtl/>
        </w:rPr>
        <w:t>חוברת ההצעה</w:t>
      </w:r>
      <w:r>
        <w:rPr>
          <w:rFonts w:hint="cs"/>
          <w:rtl/>
        </w:rPr>
        <w:t>.</w:t>
      </w:r>
    </w:p>
    <w:p w14:paraId="4DF424FB" w14:textId="77777777" w:rsidR="007D7805" w:rsidRPr="0047718D" w:rsidRDefault="007D7805">
      <w:pPr>
        <w:widowControl w:val="0"/>
        <w:numPr>
          <w:ilvl w:val="2"/>
          <w:numId w:val="15"/>
        </w:numPr>
        <w:ind w:left="1842" w:hanging="850"/>
      </w:pPr>
      <w:r w:rsidRPr="0047718D">
        <w:rPr>
          <w:rtl/>
        </w:rPr>
        <w:t xml:space="preserve">תצהיר של המציע המאומת ע"י עו"ד בדבר העסקת </w:t>
      </w:r>
      <w:r w:rsidRPr="00B10D2E">
        <w:rPr>
          <w:rtl/>
        </w:rPr>
        <w:t>עובדים עם מוגבלות</w:t>
      </w:r>
      <w:r w:rsidRPr="0047718D">
        <w:rPr>
          <w:rtl/>
        </w:rPr>
        <w:t xml:space="preserve">, עפ"י הנוסח המצורף בנספח </w:t>
      </w:r>
      <w:r w:rsidR="00132764">
        <w:rPr>
          <w:rtl/>
        </w:rPr>
        <w:t>חוברת ההצעה</w:t>
      </w:r>
      <w:r w:rsidRPr="0047718D">
        <w:rPr>
          <w:rtl/>
        </w:rPr>
        <w:t>.</w:t>
      </w:r>
    </w:p>
    <w:p w14:paraId="2A3B93A4" w14:textId="77777777" w:rsidR="001A66AB" w:rsidRDefault="001A66AB">
      <w:pPr>
        <w:widowControl w:val="0"/>
        <w:numPr>
          <w:ilvl w:val="2"/>
          <w:numId w:val="15"/>
        </w:numPr>
        <w:ind w:left="1842" w:hanging="850"/>
      </w:pPr>
      <w:r>
        <w:rPr>
          <w:rFonts w:hint="cs"/>
          <w:rtl/>
        </w:rPr>
        <w:t>הצהרה של</w:t>
      </w:r>
      <w:r w:rsidR="00B864DE">
        <w:rPr>
          <w:rFonts w:hint="cs"/>
          <w:rtl/>
        </w:rPr>
        <w:t xml:space="preserve"> </w:t>
      </w:r>
      <w:r>
        <w:rPr>
          <w:rFonts w:hint="cs"/>
          <w:rtl/>
        </w:rPr>
        <w:t>המציע (ב</w:t>
      </w:r>
      <w:r w:rsidR="00712BC7">
        <w:rPr>
          <w:rFonts w:hint="cs"/>
          <w:rtl/>
        </w:rPr>
        <w:t xml:space="preserve">נספח </w:t>
      </w:r>
      <w:r w:rsidR="00132764">
        <w:rPr>
          <w:rtl/>
        </w:rPr>
        <w:t>חוברת ההצעה</w:t>
      </w:r>
      <w:r>
        <w:rPr>
          <w:rFonts w:hint="cs"/>
          <w:rtl/>
        </w:rPr>
        <w:t xml:space="preserve">) כי לא עולה </w:t>
      </w:r>
      <w:r w:rsidRPr="00B10D2E">
        <w:rPr>
          <w:rFonts w:hint="cs"/>
          <w:rtl/>
        </w:rPr>
        <w:t>חשש לניגוד עניינים</w:t>
      </w:r>
      <w:r>
        <w:rPr>
          <w:rFonts w:hint="cs"/>
          <w:rtl/>
        </w:rPr>
        <w:t>, בין הפעילות הנדרשת במכרז זה לבין פעילויות אחרות עם המשרד בהם המציע מעורב.</w:t>
      </w:r>
    </w:p>
    <w:p w14:paraId="4A9BC7FB" w14:textId="77777777" w:rsidR="008B12A7" w:rsidRDefault="008B12A7">
      <w:pPr>
        <w:widowControl w:val="0"/>
        <w:numPr>
          <w:ilvl w:val="2"/>
          <w:numId w:val="15"/>
        </w:numPr>
        <w:ind w:left="1842" w:hanging="850"/>
      </w:pPr>
      <w:r>
        <w:rPr>
          <w:rFonts w:hint="cs"/>
          <w:rtl/>
        </w:rPr>
        <w:t xml:space="preserve">אישור מרואה חשבון המבקר את החברה או מעורך דין שבשרות החברה על התחייבות המציע לדרישה לעשות שימוש לצורך המכרז אך ורק </w:t>
      </w:r>
      <w:r w:rsidRPr="00B10D2E">
        <w:rPr>
          <w:rFonts w:hint="cs"/>
          <w:rtl/>
        </w:rPr>
        <w:t>בתוכנות מקוריות, לשמור על סודיות ולשמור על זכויות יוצרים</w:t>
      </w:r>
      <w:r>
        <w:rPr>
          <w:rFonts w:hint="cs"/>
          <w:rtl/>
        </w:rPr>
        <w:t xml:space="preserve"> כחוק (</w:t>
      </w:r>
      <w:r w:rsidR="00712BC7">
        <w:rPr>
          <w:rFonts w:hint="cs"/>
          <w:rtl/>
        </w:rPr>
        <w:t xml:space="preserve">נספח </w:t>
      </w:r>
      <w:r w:rsidR="00132764">
        <w:rPr>
          <w:rtl/>
        </w:rPr>
        <w:t>חוברת ההצעה</w:t>
      </w:r>
      <w:r w:rsidR="00160B70">
        <w:rPr>
          <w:rFonts w:hint="cs"/>
          <w:rtl/>
        </w:rPr>
        <w:t>)</w:t>
      </w:r>
      <w:r>
        <w:rPr>
          <w:rFonts w:hint="cs"/>
          <w:rtl/>
        </w:rPr>
        <w:t>.</w:t>
      </w:r>
      <w:r w:rsidR="00B864DE">
        <w:rPr>
          <w:rFonts w:hint="cs"/>
          <w:rtl/>
        </w:rPr>
        <w:t xml:space="preserve"> </w:t>
      </w:r>
    </w:p>
    <w:p w14:paraId="5553B403" w14:textId="77777777" w:rsidR="00B9138F" w:rsidRDefault="00B9138F">
      <w:pPr>
        <w:widowControl w:val="0"/>
        <w:numPr>
          <w:ilvl w:val="2"/>
          <w:numId w:val="15"/>
        </w:numPr>
        <w:ind w:left="1842" w:hanging="850"/>
      </w:pPr>
      <w:r>
        <w:rPr>
          <w:rFonts w:hint="cs"/>
          <w:rtl/>
        </w:rPr>
        <w:t xml:space="preserve">הצהרה של המציע בעניין </w:t>
      </w:r>
      <w:r w:rsidRPr="00B10D2E">
        <w:rPr>
          <w:rFonts w:hint="cs"/>
          <w:rtl/>
        </w:rPr>
        <w:t>דרישות ביטוח</w:t>
      </w:r>
      <w:r>
        <w:rPr>
          <w:rFonts w:hint="cs"/>
          <w:rtl/>
        </w:rPr>
        <w:t xml:space="preserve">, עפ"י הנוסח המצורף בנספח </w:t>
      </w:r>
      <w:r w:rsidR="00132764">
        <w:rPr>
          <w:rtl/>
        </w:rPr>
        <w:t>חוברת ההצעה</w:t>
      </w:r>
      <w:r>
        <w:rPr>
          <w:rFonts w:hint="cs"/>
          <w:rtl/>
        </w:rPr>
        <w:t>.</w:t>
      </w:r>
    </w:p>
    <w:p w14:paraId="072DAA0A" w14:textId="77777777" w:rsidR="00960241" w:rsidRDefault="00960241">
      <w:pPr>
        <w:widowControl w:val="0"/>
        <w:numPr>
          <w:ilvl w:val="2"/>
          <w:numId w:val="15"/>
        </w:numPr>
        <w:ind w:left="1842" w:hanging="850"/>
      </w:pPr>
      <w:r>
        <w:rPr>
          <w:rFonts w:hint="cs"/>
          <w:rtl/>
        </w:rPr>
        <w:t xml:space="preserve">תצהיר בדבר </w:t>
      </w:r>
      <w:r w:rsidRPr="00B10D2E">
        <w:rPr>
          <w:rFonts w:hint="cs"/>
          <w:rtl/>
        </w:rPr>
        <w:t>אי תיאום הצעות</w:t>
      </w:r>
      <w:r>
        <w:rPr>
          <w:rFonts w:hint="cs"/>
          <w:rtl/>
        </w:rPr>
        <w:t xml:space="preserve"> במכרז, עפ"י הנוסח המצורף בנספח </w:t>
      </w:r>
      <w:r w:rsidR="00132764">
        <w:rPr>
          <w:rtl/>
        </w:rPr>
        <w:t>חוברת ההצעה</w:t>
      </w:r>
      <w:r>
        <w:rPr>
          <w:rFonts w:hint="cs"/>
          <w:rtl/>
        </w:rPr>
        <w:t>.</w:t>
      </w:r>
    </w:p>
    <w:p w14:paraId="40F2ADFF" w14:textId="77777777" w:rsidR="00407231" w:rsidRDefault="00407231" w:rsidP="00B70266">
      <w:pPr>
        <w:widowControl w:val="0"/>
        <w:numPr>
          <w:ilvl w:val="2"/>
          <w:numId w:val="15"/>
        </w:numPr>
        <w:ind w:left="1842" w:hanging="850"/>
        <w:rPr>
          <w:rFonts w:hint="cs"/>
        </w:rPr>
      </w:pPr>
      <w:r>
        <w:rPr>
          <w:rFonts w:hint="cs"/>
          <w:rtl/>
        </w:rPr>
        <w:t xml:space="preserve">בהתאם לתקנות חוק חובת המכרזים, תקנה </w:t>
      </w:r>
      <w:r w:rsidRPr="00B70266">
        <w:rPr>
          <w:rFonts w:hint="cs"/>
          <w:rtl/>
        </w:rPr>
        <w:t xml:space="preserve">21-ה' </w:t>
      </w:r>
      <w:r>
        <w:rPr>
          <w:rFonts w:hint="cs"/>
          <w:rtl/>
        </w:rPr>
        <w:t xml:space="preserve">ותקנה </w:t>
      </w:r>
      <w:r w:rsidRPr="00B70266">
        <w:rPr>
          <w:rFonts w:hint="cs"/>
          <w:rtl/>
        </w:rPr>
        <w:t>21-ו', כל משתתף יהיה רשאי לעיין בהצעה הזוכה והכל בהתאם ובכפוף לתקנות ח</w:t>
      </w:r>
      <w:r w:rsidRPr="00B70266">
        <w:rPr>
          <w:rtl/>
        </w:rPr>
        <w:t>ובת המכרזים, תשנ"ג</w:t>
      </w:r>
      <w:r w:rsidRPr="00B70266">
        <w:rPr>
          <w:rFonts w:hint="cs"/>
          <w:rtl/>
        </w:rPr>
        <w:t>-</w:t>
      </w:r>
      <w:r w:rsidRPr="00B70266">
        <w:rPr>
          <w:rtl/>
        </w:rPr>
        <w:t>1993</w:t>
      </w:r>
      <w:r w:rsidRPr="00B70266">
        <w:rPr>
          <w:rFonts w:hint="cs"/>
          <w:rtl/>
        </w:rPr>
        <w:t xml:space="preserve"> או כל נוסח אחר שיבוא במקומו</w:t>
      </w:r>
      <w:r>
        <w:rPr>
          <w:rFonts w:hint="cs"/>
          <w:rtl/>
        </w:rPr>
        <w:t xml:space="preserve">. </w:t>
      </w:r>
    </w:p>
    <w:p w14:paraId="3A981FCD" w14:textId="77777777" w:rsidR="003C471D" w:rsidRPr="00B10D2E" w:rsidRDefault="003C471D">
      <w:pPr>
        <w:widowControl w:val="0"/>
        <w:numPr>
          <w:ilvl w:val="2"/>
          <w:numId w:val="15"/>
        </w:numPr>
        <w:ind w:left="1842" w:hanging="850"/>
        <w:rPr>
          <w:rtl/>
        </w:rPr>
      </w:pPr>
      <w:r>
        <w:rPr>
          <w:rFonts w:hint="cs"/>
          <w:rtl/>
        </w:rPr>
        <w:t>המשרד רשאי לגבות תשלום לכיסוי העלות הכרוכה בקיום ההוראות בתקנה זה.</w:t>
      </w:r>
    </w:p>
    <w:p w14:paraId="7908CDAA" w14:textId="77777777" w:rsidR="008B12A7" w:rsidRPr="00B10D2E" w:rsidRDefault="00DC1D3D">
      <w:pPr>
        <w:widowControl w:val="0"/>
        <w:numPr>
          <w:ilvl w:val="2"/>
          <w:numId w:val="15"/>
        </w:numPr>
        <w:ind w:left="1842" w:hanging="850"/>
        <w:rPr>
          <w:rtl/>
        </w:rPr>
      </w:pPr>
      <w:r w:rsidRPr="00B10D2E">
        <w:rPr>
          <w:rFonts w:hint="cs"/>
          <w:rtl/>
        </w:rPr>
        <w:t xml:space="preserve">המציע </w:t>
      </w:r>
      <w:r w:rsidR="008B12A7" w:rsidRPr="00B10D2E">
        <w:rPr>
          <w:rFonts w:hint="cs"/>
          <w:rtl/>
        </w:rPr>
        <w:t xml:space="preserve">חייב לציין מראש בחוברת ההצעה דף </w:t>
      </w:r>
      <w:r w:rsidR="00AD134D" w:rsidRPr="00B10D2E">
        <w:rPr>
          <w:rFonts w:hint="cs"/>
          <w:rtl/>
        </w:rPr>
        <w:t>3</w:t>
      </w:r>
      <w:r w:rsidR="008B12A7" w:rsidRPr="00B10D2E">
        <w:rPr>
          <w:rFonts w:hint="cs"/>
          <w:rtl/>
        </w:rPr>
        <w:t xml:space="preserve"> סעיף </w:t>
      </w:r>
      <w:r w:rsidR="000C5AFD" w:rsidRPr="00B10D2E">
        <w:rPr>
          <w:rFonts w:hint="cs"/>
          <w:rtl/>
        </w:rPr>
        <w:t>4</w:t>
      </w:r>
      <w:r w:rsidR="008B12A7" w:rsidRPr="00B10D2E">
        <w:rPr>
          <w:rFonts w:hint="cs"/>
          <w:rtl/>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14:paraId="61C6FCED" w14:textId="77777777" w:rsidR="008B12A7" w:rsidRPr="00B10D2E" w:rsidRDefault="008B12A7">
      <w:pPr>
        <w:widowControl w:val="0"/>
        <w:numPr>
          <w:ilvl w:val="2"/>
          <w:numId w:val="15"/>
        </w:numPr>
        <w:ind w:left="1842" w:hanging="850"/>
        <w:rPr>
          <w:rtl/>
        </w:rPr>
      </w:pPr>
      <w:r w:rsidRPr="00B10D2E">
        <w:rPr>
          <w:rFonts w:hint="cs"/>
          <w:rtl/>
        </w:rPr>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14:paraId="29E1E7D7" w14:textId="77777777" w:rsidR="008B12A7" w:rsidRPr="00B10D2E" w:rsidRDefault="008B12A7">
      <w:pPr>
        <w:widowControl w:val="0"/>
        <w:numPr>
          <w:ilvl w:val="2"/>
          <w:numId w:val="15"/>
        </w:numPr>
        <w:ind w:left="1842" w:hanging="850"/>
        <w:rPr>
          <w:rtl/>
        </w:rPr>
      </w:pPr>
      <w:r w:rsidRPr="00B10D2E">
        <w:rPr>
          <w:rFonts w:hint="cs"/>
          <w:rtl/>
        </w:rPr>
        <w:t>משרד החינוך רשאי לפסול הצעות אשר לא יצורפו אליהם המסמכים הנ"ל.</w:t>
      </w:r>
    </w:p>
    <w:p w14:paraId="5A87F17B" w14:textId="77777777" w:rsidR="00106524" w:rsidRPr="00106524" w:rsidRDefault="00DB0568">
      <w:pPr>
        <w:widowControl w:val="0"/>
        <w:numPr>
          <w:ilvl w:val="2"/>
          <w:numId w:val="15"/>
        </w:numPr>
        <w:ind w:left="1842" w:hanging="850"/>
      </w:pPr>
      <w:r w:rsidRPr="00164A46">
        <w:rPr>
          <w:rFonts w:hint="cs"/>
          <w:rtl/>
        </w:rPr>
        <w:t xml:space="preserve">בהתאם להחלטת ממשלה מס' </w:t>
      </w:r>
      <w:r w:rsidRPr="00106524">
        <w:rPr>
          <w:rFonts w:hint="cs"/>
          <w:rtl/>
        </w:rPr>
        <w:t>1116</w:t>
      </w:r>
      <w:r w:rsidRPr="00164A46">
        <w:rPr>
          <w:rFonts w:hint="cs"/>
          <w:rtl/>
        </w:rPr>
        <w:t xml:space="preserve"> מיום </w:t>
      </w:r>
      <w:r w:rsidRPr="00106524">
        <w:rPr>
          <w:rFonts w:hint="cs"/>
          <w:rtl/>
        </w:rPr>
        <w:t>29.12.2013</w:t>
      </w:r>
      <w:r w:rsidRPr="00164A46">
        <w:rPr>
          <w:rFonts w:hint="cs"/>
          <w:rtl/>
        </w:rPr>
        <w:t xml:space="preserve"> שעניינה פרסום היתרים ומסמכי התקשרות בין רשויות המדינה לגופים פרטיים (להלן – "</w:t>
      </w:r>
      <w:r w:rsidRPr="00106524">
        <w:rPr>
          <w:rFonts w:hint="cs"/>
          <w:rtl/>
        </w:rPr>
        <w:t>החלטת</w:t>
      </w:r>
      <w:r w:rsidRPr="00164A46">
        <w:rPr>
          <w:rFonts w:hint="cs"/>
          <w:rtl/>
        </w:rPr>
        <w:t xml:space="preserve"> </w:t>
      </w:r>
      <w:r w:rsidRPr="00106524">
        <w:rPr>
          <w:rFonts w:hint="cs"/>
          <w:rtl/>
        </w:rPr>
        <w:t>הממשלה</w:t>
      </w:r>
      <w:r w:rsidRPr="00164A46">
        <w:rPr>
          <w:rFonts w:hint="cs"/>
          <w:rtl/>
        </w:rPr>
        <w:t xml:space="preserve">"), יפורסם החוזה החתום באתר חופש המידע המרכזי שכתובתו </w:t>
      </w:r>
      <w:hyperlink r:id="rId10" w:history="1">
        <w:r w:rsidRPr="00106524">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בהצעתו </w:t>
      </w:r>
      <w:r w:rsidRPr="00164A46">
        <w:rPr>
          <w:rFonts w:hint="cs"/>
          <w:rtl/>
        </w:rPr>
        <w:t xml:space="preserve">באופן ברור ומנומק על החלקים הרלוונטיים שלטעמו עלולים לפגוע בו כאמור בסעיף </w:t>
      </w:r>
      <w:r w:rsidRPr="00106524">
        <w:rPr>
          <w:rFonts w:hint="cs"/>
          <w:rtl/>
        </w:rPr>
        <w:t xml:space="preserve">4(ז) </w:t>
      </w:r>
      <w:r w:rsidRPr="00164A46">
        <w:rPr>
          <w:rFonts w:hint="cs"/>
          <w:rtl/>
        </w:rPr>
        <w:t>בהחלטת הממשלה</w:t>
      </w:r>
      <w:r w:rsidRPr="00106524">
        <w:rPr>
          <w:rFonts w:hint="cs"/>
          <w:rtl/>
        </w:rPr>
        <w:t>.</w:t>
      </w:r>
    </w:p>
    <w:p w14:paraId="2C47D560" w14:textId="77777777" w:rsidR="00F45B9E" w:rsidRPr="00106524" w:rsidRDefault="00F45B9E">
      <w:pPr>
        <w:widowControl w:val="0"/>
        <w:numPr>
          <w:ilvl w:val="2"/>
          <w:numId w:val="15"/>
        </w:numPr>
        <w:ind w:left="1842" w:hanging="850"/>
        <w:rPr>
          <w:rtl/>
        </w:rPr>
      </w:pPr>
      <w:r w:rsidRPr="00106524">
        <w:rPr>
          <w:rFonts w:hint="cs"/>
          <w:rtl/>
        </w:rPr>
        <w:t>לעניין עידוד נשים בעסקים</w:t>
      </w:r>
    </w:p>
    <w:p w14:paraId="5AD1879C" w14:textId="77777777" w:rsidR="00F45B9E" w:rsidRPr="00106524" w:rsidRDefault="00F45B9E" w:rsidP="00106524">
      <w:pPr>
        <w:widowControl w:val="0"/>
        <w:ind w:left="2268"/>
        <w:rPr>
          <w:rtl/>
        </w:rPr>
      </w:pPr>
      <w:r w:rsidRPr="00106524">
        <w:rPr>
          <w:rFonts w:hint="cs"/>
          <w:rtl/>
        </w:rPr>
        <w:t>אישור של רואה חשבון כי בעסק מסוים אישה מחזיקה בשליטה וכי לא התקיים אף אחד מאלה:</w:t>
      </w:r>
    </w:p>
    <w:p w14:paraId="334C4D4E" w14:textId="77777777" w:rsidR="00F45B9E" w:rsidRPr="00106524" w:rsidRDefault="00F45B9E">
      <w:pPr>
        <w:widowControl w:val="0"/>
        <w:numPr>
          <w:ilvl w:val="3"/>
          <w:numId w:val="15"/>
        </w:numPr>
        <w:ind w:left="2268" w:hanging="993"/>
      </w:pPr>
      <w:r w:rsidRPr="00106524">
        <w:rPr>
          <w:rFonts w:hint="cs"/>
          <w:rtl/>
        </w:rPr>
        <w:lastRenderedPageBreak/>
        <w:t xml:space="preserve">אם מכהן בעסק נושא משרה שאינו אישה </w:t>
      </w:r>
      <w:r w:rsidRPr="00106524">
        <w:rPr>
          <w:rtl/>
        </w:rPr>
        <w:t>–</w:t>
      </w:r>
      <w:r w:rsidRPr="00106524">
        <w:rPr>
          <w:rFonts w:hint="cs"/>
          <w:rtl/>
        </w:rPr>
        <w:t xml:space="preserve"> הוא אינו קרוב של המחזיקה בשליטה.</w:t>
      </w:r>
    </w:p>
    <w:p w14:paraId="113E76D1" w14:textId="77777777" w:rsidR="00F45B9E" w:rsidRPr="00106524" w:rsidRDefault="00F45B9E">
      <w:pPr>
        <w:widowControl w:val="0"/>
        <w:numPr>
          <w:ilvl w:val="3"/>
          <w:numId w:val="15"/>
        </w:numPr>
        <w:ind w:left="2268" w:hanging="993"/>
      </w:pPr>
      <w:r w:rsidRPr="00106524">
        <w:rPr>
          <w:rFonts w:hint="cs"/>
          <w:rtl/>
        </w:rPr>
        <w:t xml:space="preserve">אם שליש מהדירקטורים אינם נשים </w:t>
      </w:r>
      <w:r w:rsidRPr="00106524">
        <w:rPr>
          <w:rtl/>
        </w:rPr>
        <w:t>–</w:t>
      </w:r>
      <w:r w:rsidRPr="00106524">
        <w:rPr>
          <w:rFonts w:hint="cs"/>
          <w:rtl/>
        </w:rPr>
        <w:t xml:space="preserve"> אין הם קרובים של המחזיקה בשליטה.</w:t>
      </w:r>
    </w:p>
    <w:p w14:paraId="2460DC5C" w14:textId="77777777" w:rsidR="00F45B9E" w:rsidRPr="00106524" w:rsidRDefault="00F45B9E">
      <w:pPr>
        <w:widowControl w:val="0"/>
        <w:numPr>
          <w:ilvl w:val="2"/>
          <w:numId w:val="15"/>
        </w:numPr>
        <w:ind w:left="1842" w:hanging="850"/>
        <w:rPr>
          <w:rtl/>
        </w:rPr>
      </w:pPr>
      <w:r w:rsidRPr="00106524">
        <w:rPr>
          <w:rFonts w:hint="cs"/>
          <w:rtl/>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32F2843F" w14:textId="77777777" w:rsidR="00F45B9E" w:rsidRPr="00106524" w:rsidRDefault="00F45B9E">
      <w:pPr>
        <w:widowControl w:val="0"/>
        <w:numPr>
          <w:ilvl w:val="2"/>
          <w:numId w:val="15"/>
        </w:numPr>
        <w:ind w:left="1842" w:hanging="850"/>
      </w:pPr>
      <w:r w:rsidRPr="00106524">
        <w:rPr>
          <w:rFonts w:hint="cs"/>
          <w:rtl/>
        </w:rPr>
        <w:t>כל שינוי שייעשה במסמכי המכרז או כל הסתייגות ביחס אליהם, בין על ידי תוספת</w:t>
      </w:r>
      <w:r w:rsidR="00B864DE" w:rsidRPr="00106524">
        <w:rPr>
          <w:rFonts w:hint="cs"/>
          <w:rtl/>
        </w:rPr>
        <w:t xml:space="preserve"> </w:t>
      </w:r>
      <w:r w:rsidRPr="00106524">
        <w:rPr>
          <w:rFonts w:hint="cs"/>
          <w:rtl/>
        </w:rPr>
        <w:t>בגוף המסמכים ובין במכתב לוואי או בכל דרך אחרת לא יובא בחשבון בעת הדיון בהצעה כאילו לא נכתב ואף עלול לגרום לפסילתה.</w:t>
      </w:r>
    </w:p>
    <w:p w14:paraId="1CC84206" w14:textId="77777777" w:rsidR="00F45B9E" w:rsidRPr="00106524" w:rsidRDefault="00F45B9E">
      <w:pPr>
        <w:widowControl w:val="0"/>
        <w:numPr>
          <w:ilvl w:val="2"/>
          <w:numId w:val="15"/>
        </w:numPr>
        <w:ind w:left="1842" w:hanging="850"/>
        <w:rPr>
          <w:rtl/>
        </w:rPr>
      </w:pPr>
      <w:r w:rsidRPr="00106524">
        <w:rPr>
          <w:rFonts w:hint="cs"/>
          <w:rtl/>
        </w:rPr>
        <w:t>אין כל חובה על המשרד להודיע למציע כל הודעה בנוסף על האמור בסעיף זה.</w:t>
      </w:r>
    </w:p>
    <w:p w14:paraId="4999B18D" w14:textId="77777777" w:rsidR="00F45B9E" w:rsidRDefault="00F45B9E">
      <w:pPr>
        <w:widowControl w:val="0"/>
        <w:numPr>
          <w:ilvl w:val="2"/>
          <w:numId w:val="15"/>
        </w:numPr>
        <w:ind w:left="1842" w:hanging="850"/>
      </w:pPr>
      <w:r w:rsidRPr="00106524">
        <w:rPr>
          <w:rFonts w:hint="cs"/>
          <w:rtl/>
        </w:rPr>
        <w:t>קיבל המשרד את הצעת המציע, יראו את השינויים האמורים כאילו לא היו כלל.</w:t>
      </w:r>
    </w:p>
    <w:p w14:paraId="283D521B" w14:textId="77777777" w:rsidR="00F45B9E" w:rsidRPr="00601455" w:rsidRDefault="00F45B9E">
      <w:pPr>
        <w:widowControl w:val="0"/>
        <w:numPr>
          <w:ilvl w:val="1"/>
          <w:numId w:val="15"/>
        </w:numPr>
        <w:ind w:left="1275" w:hanging="567"/>
        <w:rPr>
          <w:b/>
          <w:bCs/>
          <w:u w:val="single"/>
          <w:rtl/>
        </w:rPr>
      </w:pPr>
      <w:r w:rsidRPr="00601455">
        <w:rPr>
          <w:rFonts w:hint="cs"/>
          <w:b/>
          <w:bCs/>
          <w:u w:val="single"/>
          <w:rtl/>
        </w:rPr>
        <w:t>הצעות מפורטות בהתאם לדרישות המכרז, יש לשלוח אל:</w:t>
      </w:r>
    </w:p>
    <w:p w14:paraId="53838E27" w14:textId="77777777" w:rsidR="00F45B9E" w:rsidRDefault="00F45B9E" w:rsidP="00D1763F">
      <w:pPr>
        <w:widowControl w:val="0"/>
        <w:rPr>
          <w:position w:val="2"/>
          <w:rtl/>
          <w:lang w:eastAsia="en-US"/>
        </w:rPr>
      </w:pPr>
    </w:p>
    <w:p w14:paraId="78F15EC8" w14:textId="77777777" w:rsidR="00F45B9E" w:rsidRDefault="00487549" w:rsidP="00D1763F">
      <w:pPr>
        <w:widowControl w:val="0"/>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5ECE1F15" w14:textId="77777777" w:rsidR="00652F5D" w:rsidRPr="00652F5D" w:rsidRDefault="00652F5D" w:rsidP="00D1763F">
      <w:pPr>
        <w:widowControl w:val="0"/>
        <w:ind w:left="1417"/>
        <w:jc w:val="left"/>
        <w:textAlignment w:val="auto"/>
        <w:rPr>
          <w:b/>
          <w:bCs/>
          <w:lang w:eastAsia="en-US"/>
        </w:rPr>
      </w:pPr>
      <w:r w:rsidRPr="00652F5D">
        <w:rPr>
          <w:b/>
          <w:bCs/>
          <w:rtl/>
          <w:lang w:eastAsia="en-US"/>
        </w:rPr>
        <w:t>אגף בכיר, תפעול רכש ולוגיסטיקה</w:t>
      </w:r>
    </w:p>
    <w:p w14:paraId="248B4F5C" w14:textId="77777777" w:rsidR="00D63F5C" w:rsidRPr="000D0959" w:rsidRDefault="000D0959" w:rsidP="00D1763F">
      <w:pPr>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0F703106" w14:textId="77777777" w:rsidR="00D6278A" w:rsidRPr="0047718D" w:rsidRDefault="00D6278A" w:rsidP="00D1763F">
      <w:pPr>
        <w:widowControl w:val="0"/>
        <w:ind w:left="1417"/>
        <w:rPr>
          <w:b/>
          <w:bCs/>
          <w:position w:val="2"/>
          <w:sz w:val="40"/>
          <w:szCs w:val="40"/>
          <w:rtl/>
          <w:lang w:eastAsia="en-US"/>
        </w:rPr>
      </w:pPr>
      <w:r w:rsidRPr="0047718D">
        <w:rPr>
          <w:rFonts w:hint="cs"/>
          <w:b/>
          <w:bCs/>
          <w:position w:val="2"/>
          <w:sz w:val="40"/>
          <w:szCs w:val="40"/>
          <w:rtl/>
          <w:lang w:eastAsia="en-US"/>
        </w:rPr>
        <w:t>"תיבת המכרזים"</w:t>
      </w:r>
    </w:p>
    <w:p w14:paraId="5E157A49" w14:textId="77777777" w:rsidR="00D6278A" w:rsidRPr="00891C07" w:rsidRDefault="00D6278A" w:rsidP="00D1763F">
      <w:pPr>
        <w:widowControl w:val="0"/>
        <w:ind w:left="1417"/>
        <w:rPr>
          <w:b/>
          <w:bCs/>
          <w:sz w:val="22"/>
          <w:rtl/>
          <w:lang w:eastAsia="en-US"/>
        </w:rPr>
      </w:pPr>
      <w:r w:rsidRPr="00891C07">
        <w:rPr>
          <w:rFonts w:hint="cs"/>
          <w:b/>
          <w:bCs/>
          <w:sz w:val="22"/>
          <w:rtl/>
          <w:lang w:eastAsia="en-US"/>
        </w:rPr>
        <w:t xml:space="preserve">רח' שבטי ישראל 34 </w:t>
      </w:r>
    </w:p>
    <w:p w14:paraId="79012AD1" w14:textId="77777777" w:rsidR="00D6278A" w:rsidRPr="00891C07" w:rsidRDefault="00D6278A" w:rsidP="00D1763F">
      <w:pPr>
        <w:widowControl w:val="0"/>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415D9215" w14:textId="296B8451" w:rsidR="00F45B9E" w:rsidRPr="004C0C8C" w:rsidRDefault="006A20FD" w:rsidP="00D1763F">
      <w:pPr>
        <w:widowControl w:val="0"/>
        <w:ind w:left="1417"/>
        <w:jc w:val="left"/>
        <w:rPr>
          <w:rFonts w:ascii="David" w:hAnsi="David"/>
          <w:b/>
          <w:bCs/>
          <w:sz w:val="32"/>
          <w:szCs w:val="32"/>
          <w:u w:val="single"/>
          <w:rtl/>
          <w:lang w:eastAsia="en-US"/>
        </w:rPr>
      </w:pPr>
      <w:r w:rsidRPr="004C0C8C">
        <w:rPr>
          <w:rFonts w:ascii="David" w:hAnsi="David"/>
          <w:b/>
          <w:bCs/>
          <w:sz w:val="32"/>
          <w:szCs w:val="32"/>
          <w:rtl/>
          <w:lang w:eastAsia="en-US"/>
        </w:rPr>
        <w:t xml:space="preserve">מכרז מס' </w:t>
      </w:r>
      <w:r w:rsidR="00DD3AD5" w:rsidRPr="00DD3AD5">
        <w:rPr>
          <w:rFonts w:ascii="David" w:hAnsi="David"/>
          <w:b/>
          <w:bCs/>
          <w:sz w:val="32"/>
          <w:szCs w:val="32"/>
          <w:u w:val="single"/>
          <w:lang w:eastAsia="en-US"/>
        </w:rPr>
        <w:t>2/2.2023</w:t>
      </w:r>
      <w:r w:rsidR="00292297" w:rsidRPr="004C0C8C">
        <w:rPr>
          <w:rFonts w:ascii="David" w:hAnsi="David"/>
          <w:b/>
          <w:bCs/>
          <w:sz w:val="32"/>
          <w:szCs w:val="32"/>
          <w:rtl/>
          <w:lang w:eastAsia="en-US"/>
        </w:rPr>
        <w:t xml:space="preserve"> :</w:t>
      </w:r>
      <w:r w:rsidR="00F45B9E" w:rsidRPr="004C0C8C">
        <w:rPr>
          <w:rFonts w:ascii="David" w:hAnsi="David"/>
          <w:b/>
          <w:bCs/>
          <w:sz w:val="32"/>
          <w:szCs w:val="32"/>
          <w:rtl/>
          <w:lang w:eastAsia="en-US"/>
        </w:rPr>
        <w:t xml:space="preserve"> </w:t>
      </w:r>
      <w:r w:rsidR="00AE1247" w:rsidRPr="00A42B66">
        <w:rPr>
          <w:b/>
          <w:bCs/>
          <w:sz w:val="32"/>
          <w:szCs w:val="32"/>
          <w:u w:val="single"/>
          <w:rtl/>
          <w:lang w:eastAsia="en-US"/>
        </w:rPr>
        <w:t>הפעלת תוכנית הסוגיה היומית</w:t>
      </w:r>
    </w:p>
    <w:p w14:paraId="3DBA0067" w14:textId="77777777" w:rsidR="00F45B9E" w:rsidRPr="00891C07" w:rsidRDefault="00F45B9E" w:rsidP="00D1763F">
      <w:pPr>
        <w:widowControl w:val="0"/>
        <w:rPr>
          <w:sz w:val="22"/>
          <w:rtl/>
          <w:lang w:eastAsia="en-US"/>
        </w:rPr>
      </w:pPr>
    </w:p>
    <w:p w14:paraId="23AE41EB" w14:textId="77777777" w:rsidR="00D6278A" w:rsidRPr="0047718D" w:rsidRDefault="00D6278A" w:rsidP="00D1763F">
      <w:pPr>
        <w:widowControl w:val="0"/>
        <w:ind w:left="1417"/>
        <w:rPr>
          <w:b/>
          <w:bCs/>
          <w:sz w:val="28"/>
          <w:szCs w:val="28"/>
          <w:rtl/>
          <w:lang w:eastAsia="en-US"/>
        </w:rPr>
      </w:pPr>
      <w:r w:rsidRPr="0047718D">
        <w:rPr>
          <w:rFonts w:hint="cs"/>
          <w:b/>
          <w:bCs/>
          <w:sz w:val="28"/>
          <w:szCs w:val="28"/>
          <w:rtl/>
          <w:lang w:eastAsia="en-US"/>
        </w:rPr>
        <w:t>יש לציין על המעטפה הסגורה את מספר המכרז ונושאו.</w:t>
      </w:r>
    </w:p>
    <w:p w14:paraId="6F238752" w14:textId="77777777" w:rsidR="00D6278A" w:rsidRPr="00891C07" w:rsidRDefault="00D6278A" w:rsidP="00D1763F">
      <w:pPr>
        <w:widowControl w:val="0"/>
        <w:rPr>
          <w:sz w:val="22"/>
          <w:rtl/>
          <w:lang w:eastAsia="en-US"/>
        </w:rPr>
      </w:pPr>
    </w:p>
    <w:p w14:paraId="410B4269" w14:textId="3774E7C1" w:rsidR="00F45B9E" w:rsidRPr="00B6396A" w:rsidRDefault="00F45B9E" w:rsidP="00D1763F">
      <w:pPr>
        <w:widowControl w:val="0"/>
        <w:ind w:left="1417" w:right="-284"/>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r w:rsidR="00DD3AD5">
        <w:rPr>
          <w:rFonts w:hint="cs"/>
          <w:b/>
          <w:bCs/>
          <w:sz w:val="26"/>
          <w:szCs w:val="26"/>
          <w:u w:val="single"/>
          <w:rtl/>
          <w:lang w:eastAsia="en-US"/>
        </w:rPr>
        <w:t>28</w:t>
      </w:r>
      <w:r w:rsidR="00557473">
        <w:rPr>
          <w:rFonts w:hint="cs"/>
          <w:b/>
          <w:bCs/>
          <w:sz w:val="26"/>
          <w:szCs w:val="26"/>
          <w:u w:val="single"/>
          <w:rtl/>
          <w:lang w:eastAsia="en-US"/>
        </w:rPr>
        <w:t>/</w:t>
      </w:r>
      <w:r w:rsidR="00DD3AD5">
        <w:rPr>
          <w:rFonts w:hint="cs"/>
          <w:b/>
          <w:bCs/>
          <w:sz w:val="26"/>
          <w:szCs w:val="26"/>
          <w:u w:val="single"/>
          <w:rtl/>
          <w:lang w:eastAsia="en-US"/>
        </w:rPr>
        <w:t>3</w:t>
      </w:r>
      <w:r w:rsidR="00557473">
        <w:rPr>
          <w:rFonts w:hint="cs"/>
          <w:b/>
          <w:bCs/>
          <w:sz w:val="26"/>
          <w:szCs w:val="26"/>
          <w:u w:val="single"/>
          <w:rtl/>
          <w:lang w:eastAsia="en-US"/>
        </w:rPr>
        <w:t>/</w:t>
      </w:r>
      <w:r w:rsidR="00DD3AD5">
        <w:rPr>
          <w:rFonts w:hint="cs"/>
          <w:b/>
          <w:bCs/>
          <w:sz w:val="26"/>
          <w:szCs w:val="26"/>
          <w:u w:val="single"/>
          <w:rtl/>
          <w:lang w:eastAsia="en-US"/>
        </w:rPr>
        <w:t>202</w:t>
      </w:r>
      <w:r w:rsidR="00DD3AD5">
        <w:rPr>
          <w:rFonts w:hint="cs"/>
          <w:b/>
          <w:bCs/>
          <w:sz w:val="26"/>
          <w:szCs w:val="26"/>
          <w:u w:val="single"/>
          <w:rtl/>
          <w:lang w:eastAsia="en-US"/>
        </w:rPr>
        <w:t>3</w:t>
      </w:r>
      <w:r w:rsidR="00DD3AD5"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14:paraId="67FF8617" w14:textId="77777777" w:rsidR="00F45B9E" w:rsidRPr="00891C07" w:rsidRDefault="00F45B9E" w:rsidP="00D1763F">
      <w:pPr>
        <w:widowControl w:val="0"/>
        <w:ind w:left="1440"/>
        <w:rPr>
          <w:b/>
          <w:bCs/>
          <w:sz w:val="22"/>
          <w:szCs w:val="28"/>
          <w:rtl/>
          <w:lang w:eastAsia="en-US"/>
        </w:rPr>
      </w:pPr>
    </w:p>
    <w:p w14:paraId="50C8194A" w14:textId="77777777" w:rsidR="00F45B9E" w:rsidRPr="00891C07" w:rsidRDefault="00F45B9E" w:rsidP="00D1763F">
      <w:pPr>
        <w:widowControl w:val="0"/>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47718D">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277F0C2B" w14:textId="77777777" w:rsidR="00F45B9E" w:rsidRPr="00891C07" w:rsidRDefault="00F45B9E" w:rsidP="00D1763F">
      <w:pPr>
        <w:widowControl w:val="0"/>
        <w:ind w:left="1440"/>
        <w:rPr>
          <w:b/>
          <w:bCs/>
          <w:sz w:val="20"/>
          <w:szCs w:val="26"/>
          <w:rtl/>
          <w:lang w:eastAsia="en-US"/>
        </w:rPr>
      </w:pPr>
    </w:p>
    <w:p w14:paraId="500290C2" w14:textId="77777777" w:rsidR="00F45B9E" w:rsidRPr="00891C07" w:rsidRDefault="00F45B9E" w:rsidP="00D1763F">
      <w:pPr>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0D7832BA" w14:textId="77777777" w:rsidR="00F45B9E" w:rsidRDefault="00F45B9E" w:rsidP="00D1763F">
      <w:pPr>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573ED1A6" w14:textId="77777777" w:rsidR="00F45B9E" w:rsidRDefault="00F45B9E" w:rsidP="00D1763F">
      <w:pPr>
        <w:widowControl w:val="0"/>
        <w:rPr>
          <w:sz w:val="22"/>
          <w:szCs w:val="22"/>
          <w:rtl/>
          <w:lang w:eastAsia="en-US"/>
        </w:rPr>
      </w:pPr>
      <w:r>
        <w:rPr>
          <w:sz w:val="22"/>
          <w:szCs w:val="22"/>
          <w:rtl/>
          <w:lang w:eastAsia="en-US"/>
        </w:rPr>
        <w:tab/>
      </w:r>
      <w:r>
        <w:rPr>
          <w:sz w:val="22"/>
          <w:szCs w:val="22"/>
          <w:rtl/>
          <w:lang w:eastAsia="en-US"/>
        </w:rPr>
        <w:tab/>
      </w:r>
      <w:r>
        <w:rPr>
          <w:sz w:val="22"/>
          <w:szCs w:val="22"/>
          <w:rtl/>
          <w:lang w:eastAsia="en-US"/>
        </w:rPr>
        <w:tab/>
      </w:r>
    </w:p>
    <w:p w14:paraId="1FFDC378" w14:textId="77777777" w:rsidR="00297FF7" w:rsidRDefault="008764DB" w:rsidP="00D1763F">
      <w:pPr>
        <w:widowControl w:val="0"/>
        <w:rPr>
          <w:sz w:val="22"/>
          <w:szCs w:val="22"/>
          <w:rtl/>
          <w:lang w:eastAsia="en-US"/>
        </w:rPr>
      </w:pPr>
      <w:r>
        <w:rPr>
          <w:rFonts w:hint="cs"/>
          <w:noProof/>
          <w:sz w:val="22"/>
          <w:szCs w:val="22"/>
          <w:rtl/>
          <w:lang w:eastAsia="en-US"/>
        </w:rPr>
        <mc:AlternateContent>
          <mc:Choice Requires="wps">
            <w:drawing>
              <wp:anchor distT="0" distB="0" distL="114300" distR="114300" simplePos="0" relativeHeight="251656192" behindDoc="0" locked="0" layoutInCell="1" allowOverlap="1" wp14:anchorId="0F9AA76F" wp14:editId="3B161987">
                <wp:simplePos x="0" y="0"/>
                <wp:positionH relativeFrom="column">
                  <wp:posOffset>-25400</wp:posOffset>
                </wp:positionH>
                <wp:positionV relativeFrom="paragraph">
                  <wp:posOffset>12065</wp:posOffset>
                </wp:positionV>
                <wp:extent cx="5405755" cy="909955"/>
                <wp:effectExtent l="0" t="0" r="0" b="0"/>
                <wp:wrapNone/>
                <wp:docPr id="23"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28F24CDB" w14:textId="77777777" w:rsidR="004A66FC" w:rsidRPr="00297FF7" w:rsidRDefault="004A66FC"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727B235B" w14:textId="77777777" w:rsidR="004A66FC" w:rsidRPr="0047718D" w:rsidRDefault="004A66FC"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F9AA76F" id="AutoShape 267" o:spid="_x0000_s1033" style="position:absolute;left:0;text-align:left;margin-left:-2pt;margin-top:.95pt;width:425.65pt;height:71.6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">
                <v:shadow on="t" opacity=".5" offset="3pt,-3pt"/>
                <v:textbox>
                  <w:txbxContent>
                    <w:p w14:paraId="28F24CDB" w14:textId="77777777" w:rsidR="004A66FC" w:rsidRPr="00297FF7" w:rsidRDefault="004A66FC"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727B235B" w14:textId="77777777" w:rsidR="004A66FC" w:rsidRPr="0047718D" w:rsidRDefault="004A66FC"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14:paraId="6540973A" w14:textId="77777777" w:rsidR="00297FF7" w:rsidRDefault="00297FF7" w:rsidP="00D1763F">
      <w:pPr>
        <w:widowControl w:val="0"/>
        <w:rPr>
          <w:sz w:val="22"/>
          <w:szCs w:val="22"/>
          <w:rtl/>
          <w:lang w:eastAsia="en-US"/>
        </w:rPr>
      </w:pPr>
    </w:p>
    <w:p w14:paraId="79F67498" w14:textId="77777777" w:rsidR="00297FF7" w:rsidRDefault="00297FF7" w:rsidP="00D1763F">
      <w:pPr>
        <w:widowControl w:val="0"/>
        <w:rPr>
          <w:sz w:val="22"/>
          <w:szCs w:val="22"/>
          <w:rtl/>
          <w:lang w:eastAsia="en-US"/>
        </w:rPr>
      </w:pPr>
    </w:p>
    <w:p w14:paraId="7EE3D3F7" w14:textId="77777777" w:rsidR="00297FF7" w:rsidRDefault="00297FF7" w:rsidP="00D1763F">
      <w:pPr>
        <w:widowControl w:val="0"/>
        <w:rPr>
          <w:sz w:val="22"/>
          <w:szCs w:val="22"/>
          <w:rtl/>
          <w:lang w:eastAsia="en-US"/>
        </w:rPr>
      </w:pPr>
    </w:p>
    <w:p w14:paraId="0547A88A" w14:textId="77777777" w:rsidR="00297FF7" w:rsidRDefault="00297FF7" w:rsidP="00D1763F">
      <w:pPr>
        <w:widowControl w:val="0"/>
        <w:rPr>
          <w:sz w:val="22"/>
          <w:szCs w:val="22"/>
          <w:rtl/>
          <w:lang w:eastAsia="en-US"/>
        </w:rPr>
      </w:pPr>
    </w:p>
    <w:p w14:paraId="291968B6"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4ED2D8E5"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hint="cs"/>
          <w:b/>
          <w:bCs/>
          <w:sz w:val="22"/>
          <w:rtl/>
          <w:lang w:eastAsia="en-US"/>
        </w:rPr>
        <w:t>אורנה מיטמיגר</w:t>
      </w:r>
    </w:p>
    <w:p w14:paraId="09D7ADAD"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322E6937" w14:textId="77777777" w:rsidR="00E2138B" w:rsidRDefault="00E2138B" w:rsidP="00D1763F">
      <w:pPr>
        <w:widowControl w:val="0"/>
        <w:ind w:left="-33"/>
        <w:jc w:val="right"/>
        <w:rPr>
          <w:rtl/>
        </w:rPr>
      </w:pPr>
      <w:bookmarkStart w:id="22" w:name="_נספח_א_–_[טבלת_שינויים_שבוצעו_בהורא"/>
      <w:bookmarkEnd w:id="22"/>
      <w:r>
        <w:rPr>
          <w:rtl/>
        </w:rPr>
        <w:br w:type="page"/>
      </w:r>
      <w:r>
        <w:rPr>
          <w:rFonts w:hint="cs"/>
          <w:rtl/>
        </w:rPr>
        <w:lastRenderedPageBreak/>
        <w:t>נספח מספר 1</w:t>
      </w:r>
    </w:p>
    <w:p w14:paraId="398732A1" w14:textId="77777777" w:rsidR="00E2138B" w:rsidRPr="00A52679" w:rsidRDefault="00E2138B" w:rsidP="00D1763F">
      <w:pPr>
        <w:widowControl w:val="0"/>
        <w:ind w:left="-33"/>
        <w:jc w:val="right"/>
        <w:rPr>
          <w:rFonts w:ascii="David" w:hAnsi="David"/>
          <w:rtl/>
        </w:rPr>
      </w:pPr>
      <w:r w:rsidRPr="00A52679">
        <w:rPr>
          <w:rFonts w:ascii="David" w:hAnsi="David"/>
          <w:rtl/>
        </w:rPr>
        <w:t xml:space="preserve">דף </w:t>
      </w:r>
      <w:r w:rsidRPr="00A52679">
        <w:rPr>
          <w:rStyle w:val="ad"/>
          <w:rFonts w:ascii="David" w:hAnsi="David"/>
        </w:rPr>
        <w:t>1</w:t>
      </w:r>
      <w:r w:rsidRPr="00A52679">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E2138B" w:rsidRPr="00A95B60" w14:paraId="55E0E020" w14:textId="77777777" w:rsidTr="00F22F0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12AE278D"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3E3016A0"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E2138B" w:rsidRPr="00A95B60" w14:paraId="59111FFD" w14:textId="77777777" w:rsidTr="00A52679">
        <w:trPr>
          <w:trHeight w:val="261"/>
          <w:jc w:val="center"/>
        </w:trPr>
        <w:tc>
          <w:tcPr>
            <w:tcW w:w="1806" w:type="dxa"/>
            <w:vMerge w:val="restart"/>
            <w:tcBorders>
              <w:top w:val="single" w:sz="4" w:space="0" w:color="auto"/>
              <w:left w:val="single" w:sz="4" w:space="0" w:color="auto"/>
            </w:tcBorders>
            <w:shd w:val="clear" w:color="auto" w:fill="F2F2F2"/>
            <w:vAlign w:val="center"/>
          </w:tcPr>
          <w:p w14:paraId="2F0309F6" w14:textId="77777777" w:rsidR="00E2138B" w:rsidRPr="00A95B60" w:rsidRDefault="008764DB" w:rsidP="00D1763F">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59DE1F77" wp14:editId="396A06C0">
                  <wp:extent cx="1009650" cy="514350"/>
                  <wp:effectExtent l="0" t="0" r="0" b="0"/>
                  <wp:docPr id="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2A1F025" w14:textId="77777777" w:rsidR="00E2138B" w:rsidRPr="00A95B60" w:rsidRDefault="00E2138B" w:rsidP="00F22F0D">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398683BF" w14:textId="77777777" w:rsidR="00E2138B" w:rsidRPr="00A95B60" w:rsidRDefault="00E2138B" w:rsidP="00D1763F">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8791B16"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E2138B" w:rsidRPr="00A95B60" w14:paraId="321037F7" w14:textId="77777777" w:rsidTr="00A52679">
        <w:trPr>
          <w:trHeight w:val="261"/>
          <w:jc w:val="center"/>
        </w:trPr>
        <w:tc>
          <w:tcPr>
            <w:tcW w:w="1806" w:type="dxa"/>
            <w:vMerge/>
            <w:tcBorders>
              <w:left w:val="single" w:sz="4" w:space="0" w:color="auto"/>
            </w:tcBorders>
            <w:shd w:val="clear" w:color="auto" w:fill="F2F2F2"/>
            <w:vAlign w:val="center"/>
          </w:tcPr>
          <w:p w14:paraId="010516A3"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3B422A01"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4524A71"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3FED3CE"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E2138B" w:rsidRPr="00A95B60" w14:paraId="4DA70FC0" w14:textId="77777777" w:rsidTr="00A52679">
        <w:trPr>
          <w:trHeight w:val="261"/>
          <w:jc w:val="center"/>
        </w:trPr>
        <w:tc>
          <w:tcPr>
            <w:tcW w:w="1806" w:type="dxa"/>
            <w:vMerge/>
            <w:tcBorders>
              <w:left w:val="single" w:sz="4" w:space="0" w:color="auto"/>
            </w:tcBorders>
            <w:shd w:val="clear" w:color="auto" w:fill="F2F2F2"/>
            <w:vAlign w:val="center"/>
          </w:tcPr>
          <w:p w14:paraId="333FC610"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309E2AA8"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ED73683"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153245E"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E2138B" w:rsidRPr="00A95B60" w14:paraId="41957A8A" w14:textId="77777777" w:rsidTr="00A52679">
        <w:trPr>
          <w:trHeight w:val="261"/>
          <w:jc w:val="center"/>
        </w:trPr>
        <w:tc>
          <w:tcPr>
            <w:tcW w:w="1806" w:type="dxa"/>
            <w:vMerge/>
            <w:tcBorders>
              <w:left w:val="single" w:sz="4" w:space="0" w:color="auto"/>
              <w:bottom w:val="single" w:sz="4" w:space="0" w:color="auto"/>
            </w:tcBorders>
            <w:shd w:val="clear" w:color="auto" w:fill="F2F2F2"/>
            <w:vAlign w:val="center"/>
          </w:tcPr>
          <w:p w14:paraId="1D141E48"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27DA685B"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00E22761"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F0D702D"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1E8ADFD2" w14:textId="77777777" w:rsidR="00E2138B" w:rsidRPr="00F22F0D" w:rsidRDefault="00E2138B">
      <w:pPr>
        <w:pStyle w:val="12"/>
        <w:numPr>
          <w:ilvl w:val="0"/>
          <w:numId w:val="13"/>
        </w:numPr>
        <w:shd w:val="clear" w:color="auto" w:fill="F2F2F2"/>
        <w:overflowPunct/>
        <w:autoSpaceDE/>
        <w:autoSpaceDN/>
        <w:adjustRightInd/>
        <w:spacing w:before="0" w:after="0" w:line="360" w:lineRule="auto"/>
        <w:ind w:left="521" w:right="0" w:hanging="521"/>
        <w:jc w:val="left"/>
        <w:textAlignment w:val="auto"/>
        <w:rPr>
          <w:rFonts w:asciiTheme="minorBidi" w:hAnsiTheme="minorBidi" w:cstheme="minorBidi"/>
          <w:sz w:val="24"/>
          <w:szCs w:val="24"/>
        </w:rPr>
      </w:pPr>
      <w:r w:rsidRPr="00F22F0D">
        <w:rPr>
          <w:rFonts w:asciiTheme="minorBidi" w:hAnsiTheme="minorBidi" w:cstheme="minorBidi"/>
          <w:sz w:val="24"/>
          <w:szCs w:val="24"/>
          <w:rtl/>
        </w:rPr>
        <w:t>מבוא</w:t>
      </w:r>
    </w:p>
    <w:p w14:paraId="50B92D0A" w14:textId="77777777" w:rsidR="00E2138B" w:rsidRDefault="00E2138B">
      <w:pPr>
        <w:pStyle w:val="25"/>
        <w:numPr>
          <w:ilvl w:val="1"/>
          <w:numId w:val="13"/>
        </w:numPr>
        <w:ind w:left="567"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14:paraId="6B01C9D9" w14:textId="77777777" w:rsidR="00E2138B" w:rsidRDefault="00E2138B">
      <w:pPr>
        <w:pStyle w:val="25"/>
        <w:numPr>
          <w:ilvl w:val="1"/>
          <w:numId w:val="13"/>
        </w:numPr>
        <w:ind w:left="567" w:hanging="567"/>
        <w:rPr>
          <w:rtl/>
        </w:rPr>
      </w:pPr>
      <w:r>
        <w:rPr>
          <w:rtl/>
        </w:rPr>
        <w:t>מדיניות ימי האשראי של ממשלת ישראל כפופה ל</w:t>
      </w:r>
      <w:hyperlink r:id="rId12"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14:paraId="3EA97548" w14:textId="77777777" w:rsidR="00E2138B" w:rsidRDefault="00E2138B">
      <w:pPr>
        <w:pStyle w:val="25"/>
        <w:numPr>
          <w:ilvl w:val="1"/>
          <w:numId w:val="13"/>
        </w:numPr>
        <w:ind w:left="567" w:hanging="567"/>
      </w:pPr>
      <w:bookmarkStart w:id="23" w:name="_Ref70512275"/>
      <w:r>
        <w:rPr>
          <w:rFonts w:hint="cs"/>
          <w:rtl/>
        </w:rPr>
        <w:t xml:space="preserve">בחודש פברואר 2021 פורסמו </w:t>
      </w:r>
      <w:hyperlink r:id="rId13" w:history="1">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שעה) התשפ</w:t>
        </w:r>
        <w:r w:rsidRPr="00B209F9">
          <w:rPr>
            <w:rStyle w:val="Hyperlink"/>
          </w:rPr>
          <w:t>"</w:t>
        </w:r>
        <w:r w:rsidRPr="00B209F9">
          <w:rPr>
            <w:rStyle w:val="Hyperlink"/>
            <w:rFonts w:hint="cs"/>
            <w:rtl/>
          </w:rPr>
          <w:t>א</w:t>
        </w:r>
        <w:r w:rsidRPr="00B209F9">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2.9.3</w:t>
      </w:r>
      <w:r>
        <w:rPr>
          <w:rtl/>
        </w:rPr>
        <w:fldChar w:fldCharType="end"/>
      </w:r>
      <w:r>
        <w:rPr>
          <w:rFonts w:hint="cs"/>
          <w:rtl/>
        </w:rPr>
        <w:t xml:space="preserve"> להלן. </w:t>
      </w:r>
      <w:bookmarkEnd w:id="23"/>
    </w:p>
    <w:p w14:paraId="060510EB" w14:textId="77777777" w:rsidR="00E2138B" w:rsidRPr="004F286A" w:rsidRDefault="00E2138B">
      <w:pPr>
        <w:pStyle w:val="25"/>
        <w:numPr>
          <w:ilvl w:val="1"/>
          <w:numId w:val="13"/>
        </w:numPr>
        <w:ind w:left="567"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Pr>
          <w:cs/>
        </w:rPr>
        <w:t>‎</w:t>
      </w:r>
      <w:r>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14:paraId="0B66BEF9" w14:textId="77777777" w:rsidR="00E2138B" w:rsidRPr="004F286A" w:rsidRDefault="00E2138B">
      <w:pPr>
        <w:pStyle w:val="25"/>
        <w:numPr>
          <w:ilvl w:val="1"/>
          <w:numId w:val="13"/>
        </w:numPr>
        <w:ind w:left="567"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1.6</w:t>
      </w:r>
      <w:r>
        <w:rPr>
          <w:rtl/>
        </w:rPr>
        <w:fldChar w:fldCharType="end"/>
      </w:r>
      <w:r w:rsidRPr="004F286A">
        <w:rPr>
          <w:rFonts w:hint="cs"/>
          <w:rtl/>
        </w:rPr>
        <w:t xml:space="preserve"> להלן.</w:t>
      </w:r>
    </w:p>
    <w:p w14:paraId="7FB90163" w14:textId="77777777" w:rsidR="00E2138B" w:rsidRPr="004F286A" w:rsidRDefault="00E2138B">
      <w:pPr>
        <w:pStyle w:val="25"/>
        <w:numPr>
          <w:ilvl w:val="1"/>
          <w:numId w:val="13"/>
        </w:numPr>
        <w:ind w:left="567" w:hanging="567"/>
        <w:rPr>
          <w:rtl/>
        </w:rPr>
      </w:pPr>
      <w:bookmarkStart w:id="24" w:name="_Ref486944349"/>
      <w:r w:rsidRPr="004F286A">
        <w:rPr>
          <w:rtl/>
        </w:rPr>
        <w:t xml:space="preserve">הוראה זו לא תחול </w:t>
      </w:r>
      <w:r>
        <w:rPr>
          <w:rFonts w:hint="cs"/>
          <w:rtl/>
        </w:rPr>
        <w:t xml:space="preserve">על </w:t>
      </w:r>
      <w:r w:rsidRPr="004F286A">
        <w:rPr>
          <w:rtl/>
        </w:rPr>
        <w:t>סוגי התשלומים הבאים:</w:t>
      </w:r>
      <w:bookmarkEnd w:id="24"/>
    </w:p>
    <w:p w14:paraId="7777363C" w14:textId="77777777" w:rsidR="00E2138B" w:rsidRDefault="00E2138B">
      <w:pPr>
        <w:pStyle w:val="35"/>
        <w:numPr>
          <w:ilvl w:val="2"/>
          <w:numId w:val="13"/>
        </w:numPr>
        <w:tabs>
          <w:tab w:val="clear" w:pos="1304"/>
          <w:tab w:val="left" w:pos="1371"/>
        </w:tabs>
        <w:ind w:left="1371" w:hanging="804"/>
        <w:rPr>
          <w:rtl/>
        </w:rPr>
      </w:pPr>
      <w:r>
        <w:rPr>
          <w:rtl/>
        </w:rPr>
        <w:t>תשלום בין משרדי ממשלה – בהתאם ל</w:t>
      </w:r>
      <w:hyperlink r:id="rId14" w:history="1">
        <w:r>
          <w:rPr>
            <w:rStyle w:val="Hyperlink"/>
            <w:rtl/>
          </w:rPr>
          <w:t>הוראת תכ"ם, "חיובי</w:t>
        </w:r>
        <w:r>
          <w:rPr>
            <w:rStyle w:val="Hyperlink"/>
            <w:rFonts w:hint="cs"/>
            <w:rtl/>
          </w:rPr>
          <w:t>ם בין-משרדיים</w:t>
        </w:r>
        <w:r>
          <w:rPr>
            <w:rStyle w:val="Hyperlink"/>
            <w:rtl/>
          </w:rPr>
          <w:t>", מס' 1.6.0.7</w:t>
        </w:r>
      </w:hyperlink>
      <w:r>
        <w:rPr>
          <w:rtl/>
        </w:rPr>
        <w:t xml:space="preserve"> ו</w:t>
      </w:r>
      <w:hyperlink r:id="rId15" w:history="1">
        <w:r w:rsidRPr="0014699F">
          <w:rPr>
            <w:rStyle w:val="Hyperlink"/>
            <w:rtl/>
          </w:rPr>
          <w:t>הוראת תכ"ם, "</w:t>
        </w:r>
        <w:r>
          <w:rPr>
            <w:rStyle w:val="Hyperlink"/>
            <w:rFonts w:hint="cs"/>
            <w:rtl/>
          </w:rPr>
          <w:t>אמצעי תשלום</w:t>
        </w:r>
        <w:r w:rsidRPr="0014699F">
          <w:rPr>
            <w:rStyle w:val="Hyperlink"/>
            <w:rtl/>
          </w:rPr>
          <w:t>", מס' 1.6.0.</w:t>
        </w:r>
        <w:r>
          <w:rPr>
            <w:rStyle w:val="Hyperlink"/>
            <w:rFonts w:hint="cs"/>
            <w:rtl/>
          </w:rPr>
          <w:t>1</w:t>
        </w:r>
        <w:r w:rsidRPr="0014699F">
          <w:rPr>
            <w:rStyle w:val="Hyperlink"/>
            <w:rtl/>
          </w:rPr>
          <w:t>.</w:t>
        </w:r>
      </w:hyperlink>
    </w:p>
    <w:p w14:paraId="3368A4FE" w14:textId="77777777" w:rsidR="00E2138B" w:rsidRDefault="00E2138B">
      <w:pPr>
        <w:pStyle w:val="35"/>
        <w:numPr>
          <w:ilvl w:val="2"/>
          <w:numId w:val="13"/>
        </w:numPr>
        <w:tabs>
          <w:tab w:val="clear" w:pos="1304"/>
          <w:tab w:val="left" w:pos="1371"/>
        </w:tabs>
        <w:ind w:left="1371" w:hanging="804"/>
        <w:rPr>
          <w:rtl/>
        </w:rPr>
      </w:pPr>
      <w:r>
        <w:rPr>
          <w:rtl/>
        </w:rPr>
        <w:t>תשלום לגוף נתמך – בהתאם ל</w:t>
      </w:r>
      <w:hyperlink r:id="rId16" w:history="1">
        <w:r w:rsidRPr="0014699F">
          <w:rPr>
            <w:rStyle w:val="Hyperlink"/>
            <w:rtl/>
          </w:rPr>
          <w:t>הוראת תכ"ם, "תמיכות במוסדות ציבור", מס' 6.1.0.1</w:t>
        </w:r>
      </w:hyperlink>
      <w:r>
        <w:rPr>
          <w:rtl/>
        </w:rPr>
        <w:t>.</w:t>
      </w:r>
    </w:p>
    <w:p w14:paraId="508E6E3A" w14:textId="77777777" w:rsidR="00E2138B" w:rsidRDefault="00E2138B">
      <w:pPr>
        <w:pStyle w:val="35"/>
        <w:numPr>
          <w:ilvl w:val="2"/>
          <w:numId w:val="13"/>
        </w:numPr>
        <w:tabs>
          <w:tab w:val="clear" w:pos="1304"/>
          <w:tab w:val="left" w:pos="1371"/>
        </w:tabs>
        <w:ind w:left="1371" w:hanging="804"/>
        <w:rPr>
          <w:rtl/>
        </w:rPr>
      </w:pPr>
      <w:r>
        <w:rPr>
          <w:rtl/>
        </w:rPr>
        <w:t>תשלום בהתאם לפסק דין – בהתאם ל</w:t>
      </w:r>
      <w:hyperlink r:id="rId17" w:history="1">
        <w:r w:rsidRPr="006132DA">
          <w:rPr>
            <w:rStyle w:val="Hyperlink"/>
            <w:rtl/>
          </w:rPr>
          <w:t>הוראת תכ"ם, "תשלום עקב פסק דין שניתן כנגד המדינה", מס' 1.5.0.4</w:t>
        </w:r>
      </w:hyperlink>
      <w:r>
        <w:rPr>
          <w:rtl/>
        </w:rPr>
        <w:t>.</w:t>
      </w:r>
    </w:p>
    <w:p w14:paraId="03278BA1" w14:textId="77777777" w:rsidR="00E2138B" w:rsidRPr="003A31C4" w:rsidRDefault="00E2138B">
      <w:pPr>
        <w:pStyle w:val="35"/>
        <w:numPr>
          <w:ilvl w:val="2"/>
          <w:numId w:val="13"/>
        </w:numPr>
        <w:tabs>
          <w:tab w:val="clear" w:pos="1304"/>
          <w:tab w:val="left" w:pos="1371"/>
        </w:tabs>
        <w:ind w:left="1371"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r>
      <w:r>
        <w:rPr>
          <w:rStyle w:val="Hyperlink"/>
          <w:rtl/>
        </w:rPr>
        <w:fldChar w:fldCharType="separate"/>
      </w:r>
      <w:r w:rsidRPr="003A31C4">
        <w:rPr>
          <w:rStyle w:val="Hyperlink"/>
          <w:rtl/>
        </w:rPr>
        <w:t>הוראת תכ"ם, "</w:t>
      </w:r>
      <w:r w:rsidRPr="003A31C4">
        <w:rPr>
          <w:rStyle w:val="Hyperlink"/>
          <w:rFonts w:hint="cs"/>
          <w:rtl/>
        </w:rPr>
        <w:t>הטיפול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3.3.0.6.</w:t>
      </w:r>
    </w:p>
    <w:p w14:paraId="1F2449D3" w14:textId="77777777" w:rsidR="00E2138B" w:rsidRDefault="00E2138B">
      <w:pPr>
        <w:pStyle w:val="35"/>
        <w:numPr>
          <w:ilvl w:val="2"/>
          <w:numId w:val="13"/>
        </w:numPr>
        <w:tabs>
          <w:tab w:val="clear" w:pos="1304"/>
          <w:tab w:val="left" w:pos="1371"/>
        </w:tabs>
        <w:ind w:left="1371" w:hanging="804"/>
        <w:rPr>
          <w:rtl/>
        </w:rPr>
      </w:pPr>
      <w:r>
        <w:rPr>
          <w:rStyle w:val="Hyperlink"/>
          <w:rtl/>
        </w:rPr>
        <w:fldChar w:fldCharType="end"/>
      </w:r>
      <w:r w:rsidRPr="002E4DD8">
        <w:rPr>
          <w:rtl/>
        </w:rPr>
        <w:t>התקשרויות</w:t>
      </w:r>
      <w:r>
        <w:rPr>
          <w:rtl/>
        </w:rPr>
        <w:t xml:space="preserve"> במקרקעין לפי</w:t>
      </w:r>
      <w:hyperlink r:id="rId18"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14:paraId="4E30EF2F" w14:textId="77777777" w:rsidR="00E2138B" w:rsidRPr="004F286A" w:rsidRDefault="00E2138B">
      <w:pPr>
        <w:pStyle w:val="35"/>
        <w:numPr>
          <w:ilvl w:val="2"/>
          <w:numId w:val="13"/>
        </w:numPr>
        <w:tabs>
          <w:tab w:val="clear" w:pos="1304"/>
          <w:tab w:val="left" w:pos="1371"/>
        </w:tabs>
        <w:spacing w:line="240" w:lineRule="auto"/>
        <w:ind w:left="1372" w:hanging="805"/>
        <w:rPr>
          <w:rtl/>
        </w:rPr>
      </w:pPr>
      <w:r w:rsidRPr="004F286A">
        <w:rPr>
          <w:rtl/>
        </w:rPr>
        <w:t>תשלום לספקים מחו"ל – בהתאם להסכמים הפרטניים.</w:t>
      </w:r>
    </w:p>
    <w:p w14:paraId="4654AC26" w14:textId="77777777" w:rsidR="00E2138B" w:rsidRPr="004F286A" w:rsidRDefault="00E2138B">
      <w:pPr>
        <w:pStyle w:val="35"/>
        <w:numPr>
          <w:ilvl w:val="2"/>
          <w:numId w:val="13"/>
        </w:numPr>
        <w:tabs>
          <w:tab w:val="clear" w:pos="1304"/>
          <w:tab w:val="left" w:pos="1371"/>
        </w:tabs>
        <w:spacing w:line="240" w:lineRule="auto"/>
        <w:ind w:left="1372" w:hanging="805"/>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14:paraId="395D11FC" w14:textId="77777777" w:rsidR="00E2138B" w:rsidRPr="004F286A" w:rsidRDefault="00E2138B">
      <w:pPr>
        <w:pStyle w:val="35"/>
        <w:numPr>
          <w:ilvl w:val="2"/>
          <w:numId w:val="13"/>
        </w:numPr>
        <w:tabs>
          <w:tab w:val="clear" w:pos="1304"/>
          <w:tab w:val="left" w:pos="1371"/>
        </w:tabs>
        <w:spacing w:line="240" w:lineRule="auto"/>
        <w:ind w:left="1372" w:hanging="805"/>
        <w:rPr>
          <w:rtl/>
        </w:rPr>
      </w:pPr>
      <w:r w:rsidRPr="004F286A">
        <w:rPr>
          <w:rtl/>
        </w:rPr>
        <w:t xml:space="preserve">תשלום שהוחרג במסגרת חוק </w:t>
      </w:r>
      <w:r>
        <w:rPr>
          <w:rFonts w:hint="cs"/>
          <w:rtl/>
        </w:rPr>
        <w:t>מוסר תשלומים</w:t>
      </w:r>
      <w:r w:rsidRPr="004F286A">
        <w:rPr>
          <w:rtl/>
        </w:rPr>
        <w:t xml:space="preserve"> ותקנותיו.</w:t>
      </w:r>
    </w:p>
    <w:p w14:paraId="4287C4C4" w14:textId="77777777" w:rsidR="00E2138B" w:rsidRPr="00F1722C" w:rsidRDefault="00E2138B">
      <w:pPr>
        <w:pStyle w:val="22"/>
        <w:numPr>
          <w:ilvl w:val="1"/>
          <w:numId w:val="13"/>
        </w:numPr>
        <w:ind w:left="567" w:right="0" w:hanging="567"/>
      </w:pPr>
      <w:r w:rsidRPr="00F1722C">
        <w:rPr>
          <w:rtl/>
        </w:rPr>
        <w:t>מטר</w:t>
      </w:r>
      <w:r>
        <w:rPr>
          <w:rFonts w:hint="cs"/>
          <w:rtl/>
        </w:rPr>
        <w:t>ו</w:t>
      </w:r>
      <w:r w:rsidRPr="00F1722C">
        <w:rPr>
          <w:rtl/>
        </w:rPr>
        <w:t>ת ההוראה</w:t>
      </w:r>
    </w:p>
    <w:p w14:paraId="6D947355" w14:textId="77777777" w:rsidR="00E2138B" w:rsidRPr="004F286A" w:rsidRDefault="00E2138B">
      <w:pPr>
        <w:pStyle w:val="35"/>
        <w:numPr>
          <w:ilvl w:val="2"/>
          <w:numId w:val="13"/>
        </w:numPr>
        <w:tabs>
          <w:tab w:val="clear" w:pos="1304"/>
          <w:tab w:val="left" w:pos="1371"/>
        </w:tabs>
        <w:spacing w:line="240" w:lineRule="auto"/>
        <w:ind w:left="1372" w:hanging="805"/>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p w14:paraId="731985CD" w14:textId="77777777" w:rsidR="00E2138B" w:rsidRDefault="00E2138B">
      <w:pPr>
        <w:pStyle w:val="35"/>
        <w:numPr>
          <w:ilvl w:val="2"/>
          <w:numId w:val="13"/>
        </w:numPr>
        <w:tabs>
          <w:tab w:val="clear" w:pos="1304"/>
          <w:tab w:val="left" w:pos="1371"/>
        </w:tabs>
        <w:spacing w:line="240" w:lineRule="auto"/>
        <w:ind w:left="1372" w:hanging="805"/>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14:paraId="352F087A" w14:textId="77777777" w:rsidR="00E2138B" w:rsidRPr="004F286A" w:rsidRDefault="00E2138B">
      <w:pPr>
        <w:pStyle w:val="35"/>
        <w:numPr>
          <w:ilvl w:val="2"/>
          <w:numId w:val="13"/>
        </w:numPr>
        <w:tabs>
          <w:tab w:val="clear" w:pos="1304"/>
          <w:tab w:val="left" w:pos="1371"/>
        </w:tabs>
        <w:spacing w:line="240" w:lineRule="auto"/>
        <w:ind w:left="1372" w:hanging="805"/>
        <w:rPr>
          <w:rtl/>
        </w:rPr>
      </w:pPr>
      <w:r>
        <w:rPr>
          <w:rFonts w:hint="cs"/>
          <w:rtl/>
        </w:rPr>
        <w:t>להנחות את חשבי משרדי הממשלה בדבר הגשת דיווחים בעניין העמידה בחוק מוסר תשלומים.</w:t>
      </w:r>
    </w:p>
    <w:p w14:paraId="686505A9" w14:textId="77777777" w:rsidR="00E2138B" w:rsidRPr="00E2138B" w:rsidRDefault="00E2138B">
      <w:pPr>
        <w:pStyle w:val="25"/>
        <w:numPr>
          <w:ilvl w:val="1"/>
          <w:numId w:val="13"/>
        </w:numPr>
      </w:pPr>
      <w:r w:rsidRPr="00E2138B">
        <w:rPr>
          <w:rtl/>
        </w:rPr>
        <w:t>ראה הגדרות הוראה זו ב</w:t>
      </w:r>
      <w:hyperlink w:anchor="נספח_א" w:history="1">
        <w:r w:rsidRPr="00E2138B">
          <w:rPr>
            <w:rStyle w:val="Hyperlink"/>
            <w:rtl/>
          </w:rPr>
          <w:t xml:space="preserve">נספח א </w:t>
        </w:r>
        <w:r w:rsidRPr="00E2138B">
          <w:rPr>
            <w:rStyle w:val="Hyperlink"/>
            <w:rFonts w:hint="cs"/>
            <w:rtl/>
          </w:rPr>
          <w:t>-</w:t>
        </w:r>
        <w:r w:rsidRPr="00E2138B">
          <w:rPr>
            <w:rStyle w:val="Hyperlink"/>
            <w:rtl/>
          </w:rPr>
          <w:t xml:space="preserve"> הגדרות</w:t>
        </w:r>
      </w:hyperlink>
      <w:r w:rsidRPr="00E2138B">
        <w:rPr>
          <w:rtl/>
        </w:rPr>
        <w:t>.</w:t>
      </w:r>
    </w:p>
    <w:tbl>
      <w:tblPr>
        <w:bidiVisual/>
        <w:tblW w:w="10204" w:type="dxa"/>
        <w:jc w:val="center"/>
        <w:tblLayout w:type="fixed"/>
        <w:tblLook w:val="0000" w:firstRow="0" w:lastRow="0" w:firstColumn="0" w:lastColumn="0" w:noHBand="0" w:noVBand="0"/>
      </w:tblPr>
      <w:tblGrid>
        <w:gridCol w:w="1559"/>
        <w:gridCol w:w="1183"/>
        <w:gridCol w:w="3495"/>
        <w:gridCol w:w="236"/>
        <w:gridCol w:w="756"/>
        <w:gridCol w:w="1233"/>
        <w:gridCol w:w="1742"/>
      </w:tblGrid>
      <w:tr w:rsidR="00E2138B" w14:paraId="0F42CA94"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06972054"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678" w:type="dxa"/>
            <w:gridSpan w:val="2"/>
            <w:tcBorders>
              <w:top w:val="single" w:sz="4" w:space="0" w:color="auto"/>
              <w:left w:val="nil"/>
              <w:bottom w:val="single" w:sz="4" w:space="0" w:color="auto"/>
            </w:tcBorders>
            <w:shd w:val="clear" w:color="auto" w:fill="17365D"/>
            <w:vAlign w:val="center"/>
          </w:tcPr>
          <w:p w14:paraId="6EBFFA9F"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225" w:type="dxa"/>
            <w:gridSpan w:val="3"/>
            <w:tcBorders>
              <w:top w:val="single" w:sz="4" w:space="0" w:color="auto"/>
              <w:bottom w:val="single" w:sz="4" w:space="0" w:color="auto"/>
            </w:tcBorders>
            <w:shd w:val="clear" w:color="auto" w:fill="17365D"/>
            <w:vAlign w:val="center"/>
          </w:tcPr>
          <w:p w14:paraId="55FEAA3C"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25D59F08" w14:textId="77777777" w:rsidR="00E2138B" w:rsidRPr="00E2138B" w:rsidRDefault="00E2138B" w:rsidP="00D1763F">
            <w:pPr>
              <w:rPr>
                <w:rFonts w:ascii="Arial" w:hAnsi="Arial" w:cs="Arial"/>
                <w:b/>
                <w:bCs/>
                <w:color w:val="FFFFFF"/>
                <w:sz w:val="20"/>
                <w:szCs w:val="20"/>
              </w:rPr>
            </w:pPr>
          </w:p>
        </w:tc>
      </w:tr>
      <w:tr w:rsidR="00E2138B" w14:paraId="3E088449"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10624CFC"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678" w:type="dxa"/>
            <w:gridSpan w:val="2"/>
            <w:tcBorders>
              <w:top w:val="single" w:sz="4" w:space="0" w:color="auto"/>
              <w:left w:val="nil"/>
              <w:bottom w:val="single" w:sz="4" w:space="0" w:color="auto"/>
              <w:right w:val="single" w:sz="4" w:space="0" w:color="auto"/>
            </w:tcBorders>
            <w:shd w:val="clear" w:color="auto" w:fill="F2F2F2"/>
            <w:vAlign w:val="center"/>
          </w:tcPr>
          <w:p w14:paraId="26302263"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1FA3E458"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2975" w:type="dxa"/>
            <w:gridSpan w:val="2"/>
            <w:tcBorders>
              <w:top w:val="single" w:sz="4" w:space="0" w:color="auto"/>
              <w:left w:val="nil"/>
              <w:bottom w:val="single" w:sz="4" w:space="0" w:color="auto"/>
              <w:right w:val="single" w:sz="4" w:space="0" w:color="auto"/>
            </w:tcBorders>
            <w:shd w:val="clear" w:color="auto" w:fill="F2F2F2"/>
            <w:vAlign w:val="center"/>
          </w:tcPr>
          <w:p w14:paraId="6D7BB62B"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699A6069" w14:textId="77777777" w:rsidTr="00F22F0D">
        <w:trPr>
          <w:trHeight w:val="283"/>
          <w:jc w:val="center"/>
        </w:trPr>
        <w:tc>
          <w:tcPr>
            <w:tcW w:w="2742" w:type="dxa"/>
            <w:gridSpan w:val="2"/>
            <w:tcBorders>
              <w:top w:val="single" w:sz="4" w:space="0" w:color="auto"/>
            </w:tcBorders>
            <w:shd w:val="clear" w:color="auto" w:fill="auto"/>
            <w:noWrap/>
            <w:vAlign w:val="center"/>
          </w:tcPr>
          <w:p w14:paraId="67C7B750"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19"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73D06D3F"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20"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1DFC0D63"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21" w:history="1">
              <w:r w:rsidRPr="00CF4EAC">
                <w:rPr>
                  <w:rStyle w:val="Hyperlink"/>
                  <w:rFonts w:ascii="Tahoma" w:hAnsi="Tahoma" w:cs="Tahoma"/>
                  <w:sz w:val="20"/>
                  <w:szCs w:val="20"/>
                </w:rPr>
                <w:t>takam@mof.gov.il</w:t>
              </w:r>
            </w:hyperlink>
          </w:p>
        </w:tc>
      </w:tr>
    </w:tbl>
    <w:p w14:paraId="627186FE" w14:textId="77777777" w:rsidR="00A93B99" w:rsidRDefault="00A93B99" w:rsidP="00D1763F">
      <w:pPr>
        <w:widowControl w:val="0"/>
        <w:ind w:left="-33"/>
        <w:jc w:val="right"/>
        <w:rPr>
          <w:rtl/>
        </w:rPr>
      </w:pPr>
    </w:p>
    <w:p w14:paraId="385498DD" w14:textId="77777777" w:rsidR="006A66F5" w:rsidRDefault="00355B1E" w:rsidP="00D1763F">
      <w:pPr>
        <w:widowControl w:val="0"/>
        <w:ind w:left="-33"/>
        <w:jc w:val="right"/>
        <w:rPr>
          <w:rtl/>
        </w:rPr>
      </w:pPr>
      <w:r>
        <w:rPr>
          <w:rFonts w:hint="cs"/>
          <w:rtl/>
        </w:rPr>
        <w:lastRenderedPageBreak/>
        <w:t>נספח מספר 1</w:t>
      </w:r>
    </w:p>
    <w:p w14:paraId="207920EA" w14:textId="77777777" w:rsidR="006A66F5" w:rsidRPr="00F22F0D" w:rsidRDefault="006A66F5" w:rsidP="00D1763F">
      <w:pPr>
        <w:widowControl w:val="0"/>
        <w:ind w:left="-33"/>
        <w:jc w:val="right"/>
        <w:rPr>
          <w:rFonts w:ascii="David" w:hAnsi="David"/>
          <w:rtl/>
        </w:rPr>
      </w:pPr>
      <w:r w:rsidRPr="00F22F0D">
        <w:rPr>
          <w:rFonts w:ascii="David" w:hAnsi="David"/>
          <w:rtl/>
        </w:rPr>
        <w:t xml:space="preserve">דף </w:t>
      </w:r>
      <w:r w:rsidR="003D26C1" w:rsidRPr="00F22F0D">
        <w:rPr>
          <w:rStyle w:val="ad"/>
          <w:rFonts w:ascii="David" w:hAnsi="David"/>
        </w:rPr>
        <w:t>2</w:t>
      </w:r>
      <w:r w:rsidR="003A2AFA" w:rsidRPr="00F22F0D">
        <w:rPr>
          <w:rFonts w:ascii="David" w:hAnsi="David"/>
          <w:rtl/>
        </w:rPr>
        <w:t xml:space="preserve"> מתוך </w:t>
      </w:r>
      <w:r w:rsidR="003D26C1" w:rsidRPr="00F22F0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F22F0D" w:rsidRPr="00A95B60" w14:paraId="33009311" w14:textId="77777777" w:rsidTr="00F143FE">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1F0878C" w14:textId="77777777" w:rsidR="00F22F0D" w:rsidRPr="00A95B60" w:rsidRDefault="00F22F0D" w:rsidP="00F143FE">
            <w:pPr>
              <w:overflowPunct/>
              <w:autoSpaceDE/>
              <w:autoSpaceDN/>
              <w:adjustRightInd/>
              <w:jc w:val="left"/>
              <w:textAlignment w:val="auto"/>
              <w:rPr>
                <w:rFonts w:ascii="Arial" w:hAnsi="Arial" w:cs="Arial"/>
                <w:b/>
                <w:bCs/>
                <w:color w:val="FFFFFF"/>
                <w:sz w:val="28"/>
                <w:szCs w:val="28"/>
                <w:rtl/>
                <w:lang w:eastAsia="en-US"/>
              </w:rPr>
            </w:pPr>
            <w:bookmarkStart w:id="25" w:name="נספח_א"/>
            <w:bookmarkStart w:id="26" w:name="נספח_ב"/>
            <w:bookmarkStart w:id="27" w:name="נספח_ג"/>
            <w:bookmarkStart w:id="28" w:name="נספח_ד"/>
            <w:bookmarkStart w:id="29" w:name="נספח_ה"/>
            <w:bookmarkEnd w:id="25"/>
            <w:bookmarkEnd w:id="26"/>
            <w:bookmarkEnd w:id="27"/>
            <w:bookmarkEnd w:id="28"/>
            <w:bookmarkEnd w:id="29"/>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638CFE31" w14:textId="77777777" w:rsidR="00F22F0D" w:rsidRPr="00A95B60" w:rsidRDefault="00F22F0D" w:rsidP="00F143FE">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F22F0D" w:rsidRPr="00A95B60" w14:paraId="6452CF97" w14:textId="77777777" w:rsidTr="00F143FE">
        <w:trPr>
          <w:trHeight w:val="261"/>
          <w:jc w:val="center"/>
        </w:trPr>
        <w:tc>
          <w:tcPr>
            <w:tcW w:w="1806" w:type="dxa"/>
            <w:vMerge w:val="restart"/>
            <w:tcBorders>
              <w:top w:val="single" w:sz="4" w:space="0" w:color="auto"/>
              <w:left w:val="single" w:sz="4" w:space="0" w:color="auto"/>
            </w:tcBorders>
            <w:shd w:val="clear" w:color="auto" w:fill="F2F2F2"/>
            <w:vAlign w:val="center"/>
          </w:tcPr>
          <w:p w14:paraId="3816B0EB" w14:textId="77777777" w:rsidR="00F22F0D" w:rsidRPr="00A95B60" w:rsidRDefault="00F22F0D" w:rsidP="00F143FE">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391CA85" wp14:editId="7B1310D4">
                  <wp:extent cx="1009650" cy="514350"/>
                  <wp:effectExtent l="0" t="0" r="0" b="0"/>
                  <wp:docPr id="120"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598DF49F" w14:textId="77777777" w:rsidR="00F22F0D" w:rsidRPr="00A95B60" w:rsidRDefault="00F22F0D" w:rsidP="00F143FE">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35EE5C04" w14:textId="77777777" w:rsidR="00F22F0D" w:rsidRPr="00A95B60" w:rsidRDefault="00F22F0D" w:rsidP="00F143FE">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44CE0A5" w14:textId="77777777" w:rsidR="00F22F0D" w:rsidRPr="00A95B60" w:rsidRDefault="00F22F0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F22F0D" w:rsidRPr="00A95B60" w14:paraId="0A2E495B" w14:textId="77777777" w:rsidTr="00F143FE">
        <w:trPr>
          <w:trHeight w:val="261"/>
          <w:jc w:val="center"/>
        </w:trPr>
        <w:tc>
          <w:tcPr>
            <w:tcW w:w="1806" w:type="dxa"/>
            <w:vMerge/>
            <w:tcBorders>
              <w:left w:val="single" w:sz="4" w:space="0" w:color="auto"/>
            </w:tcBorders>
            <w:shd w:val="clear" w:color="auto" w:fill="F2F2F2"/>
            <w:vAlign w:val="center"/>
          </w:tcPr>
          <w:p w14:paraId="57F2AFCB" w14:textId="77777777" w:rsidR="00F22F0D" w:rsidRPr="00A95B60" w:rsidRDefault="00F22F0D" w:rsidP="00F143FE">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44ED3B8" w14:textId="77777777" w:rsidR="00F22F0D" w:rsidRPr="00A95B60" w:rsidRDefault="00F22F0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F1CEC92" w14:textId="77777777" w:rsidR="00F22F0D" w:rsidRPr="00A95B60" w:rsidRDefault="00F22F0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3AC75C2" w14:textId="77777777" w:rsidR="00F22F0D" w:rsidRPr="00A95B60" w:rsidRDefault="00F22F0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F22F0D" w:rsidRPr="00A95B60" w14:paraId="00EF31E8" w14:textId="77777777" w:rsidTr="00F143FE">
        <w:trPr>
          <w:trHeight w:val="261"/>
          <w:jc w:val="center"/>
        </w:trPr>
        <w:tc>
          <w:tcPr>
            <w:tcW w:w="1806" w:type="dxa"/>
            <w:vMerge/>
            <w:tcBorders>
              <w:left w:val="single" w:sz="4" w:space="0" w:color="auto"/>
            </w:tcBorders>
            <w:shd w:val="clear" w:color="auto" w:fill="F2F2F2"/>
            <w:vAlign w:val="center"/>
          </w:tcPr>
          <w:p w14:paraId="2CC0CC2D" w14:textId="77777777" w:rsidR="00F22F0D" w:rsidRPr="00A95B60" w:rsidRDefault="00F22F0D" w:rsidP="00F143FE">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7B65A2F3" w14:textId="77777777" w:rsidR="00F22F0D" w:rsidRPr="00A95B60" w:rsidRDefault="00F22F0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52944DC" w14:textId="77777777" w:rsidR="00F22F0D" w:rsidRPr="00A95B60" w:rsidRDefault="00F22F0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B4353B6" w14:textId="77777777" w:rsidR="00F22F0D" w:rsidRPr="00A95B60" w:rsidRDefault="00F22F0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F22F0D" w:rsidRPr="00A95B60" w14:paraId="409ED446" w14:textId="77777777" w:rsidTr="00F143FE">
        <w:trPr>
          <w:trHeight w:val="261"/>
          <w:jc w:val="center"/>
        </w:trPr>
        <w:tc>
          <w:tcPr>
            <w:tcW w:w="1806" w:type="dxa"/>
            <w:vMerge/>
            <w:tcBorders>
              <w:left w:val="single" w:sz="4" w:space="0" w:color="auto"/>
              <w:bottom w:val="single" w:sz="4" w:space="0" w:color="auto"/>
            </w:tcBorders>
            <w:shd w:val="clear" w:color="auto" w:fill="F2F2F2"/>
            <w:vAlign w:val="center"/>
          </w:tcPr>
          <w:p w14:paraId="735A3B03" w14:textId="77777777" w:rsidR="00F22F0D" w:rsidRPr="00A95B60" w:rsidRDefault="00F22F0D" w:rsidP="00F143FE">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6796E8F6" w14:textId="77777777" w:rsidR="00F22F0D" w:rsidRPr="00A95B60" w:rsidRDefault="00F22F0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237408F3" w14:textId="77777777" w:rsidR="00F22F0D" w:rsidRPr="00A95B60" w:rsidRDefault="00F22F0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588151D" w14:textId="77777777" w:rsidR="00F22F0D" w:rsidRPr="00A95B60" w:rsidRDefault="00F22F0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284259FF" w14:textId="77777777" w:rsidR="00E2138B" w:rsidRDefault="00E2138B">
      <w:pPr>
        <w:pStyle w:val="12"/>
        <w:numPr>
          <w:ilvl w:val="0"/>
          <w:numId w:val="13"/>
        </w:numPr>
        <w:shd w:val="clear" w:color="auto" w:fill="F2F2F2"/>
        <w:overflowPunct/>
        <w:autoSpaceDE/>
        <w:autoSpaceDN/>
        <w:adjustRightInd/>
        <w:spacing w:before="0" w:after="0" w:line="360" w:lineRule="auto"/>
        <w:ind w:left="521" w:right="0" w:hanging="521"/>
        <w:jc w:val="left"/>
        <w:textAlignment w:val="auto"/>
      </w:pPr>
      <w:r w:rsidRPr="00044A35">
        <w:rPr>
          <w:rtl/>
        </w:rPr>
        <w:t xml:space="preserve">הנחיות לביצוע </w:t>
      </w:r>
    </w:p>
    <w:p w14:paraId="148359F1" w14:textId="77777777" w:rsidR="00E2138B" w:rsidRDefault="00E2138B">
      <w:pPr>
        <w:pStyle w:val="25"/>
        <w:numPr>
          <w:ilvl w:val="1"/>
          <w:numId w:val="13"/>
        </w:numPr>
        <w:ind w:left="567" w:hanging="567"/>
      </w:pPr>
      <w:bookmarkStart w:id="30" w:name="_Ref483313735"/>
      <w:bookmarkStart w:id="31" w:name="_Ref488746728"/>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w:t>
      </w:r>
      <w:bookmarkEnd w:id="30"/>
      <w:r w:rsidRPr="00A64B23">
        <w:rPr>
          <w:rtl/>
        </w:rPr>
        <w:t xml:space="preserve">לא יאוחר מ- 45 ימים מהמועד שבו הומצא </w:t>
      </w:r>
      <w:r w:rsidRPr="00A64B23">
        <w:rPr>
          <w:rFonts w:hint="cs"/>
          <w:rtl/>
        </w:rPr>
        <w:t xml:space="preserve">החשבון </w:t>
      </w:r>
      <w:r w:rsidRPr="00A64B23">
        <w:rPr>
          <w:rtl/>
        </w:rPr>
        <w:t>למזמי</w:t>
      </w:r>
      <w:r w:rsidRPr="00A64B23">
        <w:rPr>
          <w:rFonts w:hint="cs"/>
          <w:rtl/>
        </w:rPr>
        <w:t>ן.</w:t>
      </w:r>
      <w:bookmarkStart w:id="32" w:name="_Ref46740966"/>
      <w:bookmarkStart w:id="33" w:name="_Ref486944754"/>
      <w:bookmarkEnd w:id="31"/>
      <w:r>
        <w:rPr>
          <w:rFonts w:hint="cs"/>
          <w:rtl/>
        </w:rPr>
        <w:t xml:space="preserve"> </w:t>
      </w:r>
    </w:p>
    <w:p w14:paraId="0E1E1EE9" w14:textId="77777777" w:rsidR="00E2138B" w:rsidRPr="00A64B23" w:rsidRDefault="00E2138B">
      <w:pPr>
        <w:pStyle w:val="25"/>
        <w:numPr>
          <w:ilvl w:val="1"/>
          <w:numId w:val="13"/>
        </w:numPr>
        <w:ind w:left="567" w:hanging="567"/>
      </w:pPr>
      <w:bookmarkStart w:id="34" w:name="_Ref71209345"/>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w:t>
      </w:r>
      <w:bookmarkEnd w:id="32"/>
      <w:r w:rsidRPr="00A64B23">
        <w:rPr>
          <w:rtl/>
        </w:rPr>
        <w:t xml:space="preserve">יהיה </w:t>
      </w:r>
      <w:bookmarkEnd w:id="33"/>
      <w:r w:rsidRPr="00A64B23">
        <w:rPr>
          <w:rtl/>
        </w:rPr>
        <w:t>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22" w:history="1">
        <w:r w:rsidRPr="004E1E8B">
          <w:rPr>
            <w:rStyle w:val="Hyperlink"/>
            <w:rtl/>
          </w:rPr>
          <w:t>הוראת תכ"ם, "התקשרות עם קבלן מוכר לביצוע עבודות הנדסה בנאיות", מס' 7.3.9.4.</w:t>
        </w:r>
      </w:hyperlink>
      <w:bookmarkEnd w:id="34"/>
    </w:p>
    <w:p w14:paraId="34949880" w14:textId="77777777" w:rsidR="00E2138B" w:rsidRPr="00A64B23" w:rsidRDefault="00E2138B">
      <w:pPr>
        <w:pStyle w:val="25"/>
        <w:numPr>
          <w:ilvl w:val="1"/>
          <w:numId w:val="13"/>
        </w:numPr>
        <w:ind w:left="567" w:hanging="567"/>
      </w:pPr>
      <w:bookmarkStart w:id="35" w:name="_Ref488746715"/>
      <w:r w:rsidRPr="00A64B23">
        <w:rPr>
          <w:rtl/>
        </w:rPr>
        <w:t xml:space="preserve">מועד התשלום הממשלתי </w:t>
      </w:r>
      <w:r w:rsidRPr="00A64B23">
        <w:rPr>
          <w:rFonts w:hint="cs"/>
          <w:rtl/>
        </w:rPr>
        <w:t>עבור</w:t>
      </w:r>
      <w:r>
        <w:rPr>
          <w:rFonts w:hint="cs"/>
          <w:rtl/>
        </w:rPr>
        <w:t xml:space="preserve"> </w:t>
      </w:r>
      <w:r w:rsidRPr="00A64B23">
        <w:rPr>
          <w:rtl/>
        </w:rPr>
        <w:t>עבודות הנדסה בנאיות לרשויות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 xml:space="preserve"> 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sidRPr="00A64B23">
        <w:rPr>
          <w:rtl/>
        </w:rPr>
        <w:t>ה</w:t>
      </w:r>
      <w:r w:rsidRPr="00A64B23">
        <w:rPr>
          <w:rFonts w:hint="cs"/>
          <w:rtl/>
        </w:rPr>
        <w:t>ומצא</w:t>
      </w:r>
      <w:r w:rsidRPr="00A64B23">
        <w:rPr>
          <w:rtl/>
        </w:rPr>
        <w:t xml:space="preserve"> </w:t>
      </w:r>
      <w:r w:rsidRPr="00A64B23">
        <w:rPr>
          <w:rFonts w:hint="cs"/>
          <w:rtl/>
        </w:rPr>
        <w:t>החשבון למזמין</w:t>
      </w:r>
      <w:r w:rsidRPr="00A64B23">
        <w:rPr>
          <w:rtl/>
        </w:rPr>
        <w:t>.</w:t>
      </w:r>
      <w:bookmarkEnd w:id="35"/>
    </w:p>
    <w:p w14:paraId="43AB47C2" w14:textId="77777777" w:rsidR="00E2138B" w:rsidRPr="00A64B23" w:rsidRDefault="00E2138B">
      <w:pPr>
        <w:pStyle w:val="25"/>
        <w:numPr>
          <w:ilvl w:val="1"/>
          <w:numId w:val="13"/>
        </w:numPr>
        <w:ind w:left="567" w:hanging="567"/>
      </w:pPr>
      <w:r w:rsidRPr="00A64B23">
        <w:rPr>
          <w:rFonts w:hint="cs"/>
          <w:rtl/>
        </w:rPr>
        <w:t>במקרים חריגים, חשב המשרד רשאי לאשר כי מועדי התשלום יהיו בהתאם למפורט להלן:</w:t>
      </w:r>
    </w:p>
    <w:p w14:paraId="1CECAE7A" w14:textId="77777777" w:rsidR="00E2138B" w:rsidRPr="00A64B23" w:rsidRDefault="00E2138B">
      <w:pPr>
        <w:pStyle w:val="35"/>
        <w:numPr>
          <w:ilvl w:val="2"/>
          <w:numId w:val="13"/>
        </w:numPr>
        <w:tabs>
          <w:tab w:val="clear" w:pos="1304"/>
          <w:tab w:val="left" w:pos="1371"/>
        </w:tabs>
        <w:ind w:left="1371"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מ- 30 ימים מתום אותו החודש שבמהלכו הומצא החשבון למזמין.</w:t>
      </w:r>
    </w:p>
    <w:p w14:paraId="3EEE3F5C" w14:textId="77777777" w:rsidR="00E2138B" w:rsidRPr="00A64B23" w:rsidRDefault="00E2138B">
      <w:pPr>
        <w:pStyle w:val="35"/>
        <w:numPr>
          <w:ilvl w:val="2"/>
          <w:numId w:val="13"/>
        </w:numPr>
        <w:tabs>
          <w:tab w:val="clear" w:pos="1304"/>
          <w:tab w:val="left" w:pos="1371"/>
        </w:tabs>
        <w:ind w:left="1371"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מ- 70 ימים מתום אותו החודש שבמהלכו הומצא החשבון למזמין.</w:t>
      </w:r>
    </w:p>
    <w:p w14:paraId="5501795F" w14:textId="77777777" w:rsidR="00E2138B" w:rsidDel="00006196" w:rsidRDefault="00E2138B">
      <w:pPr>
        <w:pStyle w:val="25"/>
        <w:numPr>
          <w:ilvl w:val="1"/>
          <w:numId w:val="13"/>
        </w:numPr>
        <w:ind w:left="567"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23" w:history="1">
        <w:r w:rsidRPr="00FD2504" w:rsidDel="00006196">
          <w:rPr>
            <w:rStyle w:val="Hyperlink"/>
            <w:rtl/>
          </w:rPr>
          <w:t>חוק הרשויות המקומיות (העברת תשלומים מהמדינה), תשנ"</w:t>
        </w:r>
        <w:r w:rsidRPr="003E5F53" w:rsidDel="00006196">
          <w:rPr>
            <w:rStyle w:val="Hyperlink"/>
            <w:rtl/>
          </w:rPr>
          <w:t>ה-1995.</w:t>
        </w:r>
      </w:hyperlink>
      <w:r w:rsidDel="00006196">
        <w:rPr>
          <w:rtl/>
        </w:rPr>
        <w:t xml:space="preserve"> </w:t>
      </w:r>
    </w:p>
    <w:p w14:paraId="349A2042" w14:textId="77777777" w:rsidR="00E2138B" w:rsidRDefault="00E2138B">
      <w:pPr>
        <w:pStyle w:val="25"/>
        <w:numPr>
          <w:ilvl w:val="1"/>
          <w:numId w:val="13"/>
        </w:numPr>
        <w:ind w:left="567" w:hanging="567"/>
      </w:pPr>
      <w:r w:rsidRPr="00A64B23">
        <w:rPr>
          <w:rtl/>
        </w:rPr>
        <w:t>פיגורים במועדי תשלום יישאו ריבית</w:t>
      </w:r>
      <w:r>
        <w:rPr>
          <w:rFonts w:hint="cs"/>
          <w:rtl/>
        </w:rPr>
        <w:t>,</w:t>
      </w:r>
      <w:r w:rsidRPr="00A64B23">
        <w:rPr>
          <w:rtl/>
        </w:rPr>
        <w:t xml:space="preserve"> כמפורט ב</w:t>
      </w:r>
      <w:hyperlink r:id="rId24" w:history="1">
        <w:r w:rsidRPr="00A64B23">
          <w:rPr>
            <w:rStyle w:val="Hyperlink"/>
            <w:rtl/>
          </w:rPr>
          <w:t>חוק</w:t>
        </w:r>
      </w:hyperlink>
      <w:r>
        <w:rPr>
          <w:rFonts w:hint="cs"/>
          <w:rtl/>
        </w:rPr>
        <w:t xml:space="preserve"> מוסר תשלומים.</w:t>
      </w:r>
    </w:p>
    <w:p w14:paraId="17D4494A" w14:textId="77777777" w:rsidR="00E2138B" w:rsidRPr="009442F4" w:rsidRDefault="00E2138B">
      <w:pPr>
        <w:pStyle w:val="25"/>
        <w:numPr>
          <w:ilvl w:val="1"/>
          <w:numId w:val="13"/>
        </w:numPr>
        <w:ind w:left="567" w:hanging="567"/>
        <w:rPr>
          <w:u w:val="single"/>
        </w:rPr>
      </w:pPr>
      <w:bookmarkStart w:id="36" w:name="_Ref51678527"/>
      <w:bookmarkStart w:id="37" w:name="_Ref44404424"/>
      <w:r w:rsidRPr="009442F4">
        <w:rPr>
          <w:rFonts w:hint="cs"/>
          <w:u w:val="single"/>
          <w:rtl/>
        </w:rPr>
        <w:t>נאמ</w:t>
      </w:r>
      <w:r>
        <w:rPr>
          <w:rFonts w:hint="cs"/>
          <w:u w:val="single"/>
          <w:rtl/>
        </w:rPr>
        <w:t>ני</w:t>
      </w:r>
      <w:r w:rsidRPr="009442F4">
        <w:rPr>
          <w:rFonts w:hint="cs"/>
          <w:u w:val="single"/>
          <w:rtl/>
        </w:rPr>
        <w:t xml:space="preserve"> חוק מוסר תשלומים</w:t>
      </w:r>
      <w:bookmarkEnd w:id="36"/>
    </w:p>
    <w:p w14:paraId="460C5008" w14:textId="77777777" w:rsidR="00E2138B" w:rsidRDefault="00E2138B">
      <w:pPr>
        <w:pStyle w:val="35"/>
        <w:numPr>
          <w:ilvl w:val="2"/>
          <w:numId w:val="13"/>
        </w:numPr>
        <w:tabs>
          <w:tab w:val="clear" w:pos="1304"/>
          <w:tab w:val="left" w:pos="1371"/>
        </w:tabs>
        <w:ind w:left="1371" w:hanging="804"/>
      </w:pPr>
      <w:r>
        <w:rPr>
          <w:rFonts w:hint="cs"/>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61672CEE" w14:textId="77777777" w:rsidR="00E2138B" w:rsidRPr="00F22F0D" w:rsidRDefault="00E2138B">
      <w:pPr>
        <w:pStyle w:val="41"/>
        <w:numPr>
          <w:ilvl w:val="3"/>
          <w:numId w:val="13"/>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 xml:space="preserve">חשב המשרד ימנה "נאמן חוק מוסר תשלומים" מטעם חשבות המשרד, וכן יפנה למנכ"ל המשרד על מנת שימנה "נאמן חוק מוסר תשלומים" נוסף מטעם המשרד, </w:t>
      </w:r>
      <w:r w:rsidRPr="00F22F0D">
        <w:rPr>
          <w:rFonts w:asciiTheme="minorBidi" w:hAnsiTheme="minorBidi" w:cstheme="minorBidi"/>
          <w:bCs/>
          <w:sz w:val="22"/>
          <w:szCs w:val="22"/>
          <w:rtl/>
        </w:rPr>
        <w:t xml:space="preserve">שאינו </w:t>
      </w:r>
      <w:r w:rsidRPr="00F22F0D">
        <w:rPr>
          <w:rFonts w:asciiTheme="minorBidi" w:hAnsiTheme="minorBidi" w:cstheme="minorBidi"/>
          <w:sz w:val="22"/>
          <w:szCs w:val="22"/>
          <w:rtl/>
        </w:rPr>
        <w:t xml:space="preserve">עובד החשבות. </w:t>
      </w:r>
    </w:p>
    <w:p w14:paraId="4E338120" w14:textId="77777777" w:rsidR="00E2138B" w:rsidRPr="00F22F0D" w:rsidRDefault="00E2138B">
      <w:pPr>
        <w:pStyle w:val="41"/>
        <w:numPr>
          <w:ilvl w:val="3"/>
          <w:numId w:val="13"/>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25" w:history="1">
        <w:r w:rsidRPr="00F22F0D">
          <w:rPr>
            <w:rStyle w:val="Hyperlink"/>
            <w:rFonts w:asciiTheme="minorBidi" w:hAnsiTheme="minorBidi" w:cstheme="minorBidi"/>
            <w:sz w:val="22"/>
            <w:szCs w:val="22"/>
            <w:rtl/>
          </w:rPr>
          <w:t>חוק עסקאות גופים ציבוריים, תשל"ו-1976</w:t>
        </w:r>
      </w:hyperlink>
      <w:r w:rsidRPr="00F22F0D">
        <w:rPr>
          <w:rFonts w:asciiTheme="minorBidi" w:hAnsiTheme="minorBidi" w:cstheme="minorBidi"/>
          <w:sz w:val="22"/>
          <w:szCs w:val="22"/>
          <w:rtl/>
        </w:rPr>
        <w:t xml:space="preserve"> (תיקון 10).</w:t>
      </w:r>
      <w:bookmarkEnd w:id="37"/>
    </w:p>
    <w:p w14:paraId="28ED7A39" w14:textId="77777777" w:rsidR="00E2138B" w:rsidRDefault="00E2138B">
      <w:pPr>
        <w:pStyle w:val="25"/>
        <w:numPr>
          <w:ilvl w:val="1"/>
          <w:numId w:val="13"/>
        </w:numPr>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סמנכ"ל למינהל</w:t>
      </w:r>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2.3</w:t>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tbl>
      <w:tblPr>
        <w:bidiVisual/>
        <w:tblW w:w="10204" w:type="dxa"/>
        <w:jc w:val="center"/>
        <w:tblLayout w:type="fixed"/>
        <w:tblLook w:val="0000" w:firstRow="0" w:lastRow="0" w:firstColumn="0" w:lastColumn="0" w:noHBand="0" w:noVBand="0"/>
      </w:tblPr>
      <w:tblGrid>
        <w:gridCol w:w="1559"/>
        <w:gridCol w:w="1183"/>
        <w:gridCol w:w="3069"/>
        <w:gridCol w:w="662"/>
        <w:gridCol w:w="189"/>
        <w:gridCol w:w="1800"/>
        <w:gridCol w:w="1742"/>
      </w:tblGrid>
      <w:tr w:rsidR="00E2138B" w14:paraId="74FE6176"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3976AF21"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252" w:type="dxa"/>
            <w:gridSpan w:val="2"/>
            <w:tcBorders>
              <w:top w:val="single" w:sz="4" w:space="0" w:color="auto"/>
              <w:left w:val="nil"/>
              <w:bottom w:val="single" w:sz="4" w:space="0" w:color="auto"/>
            </w:tcBorders>
            <w:shd w:val="clear" w:color="auto" w:fill="17365D"/>
            <w:vAlign w:val="center"/>
          </w:tcPr>
          <w:p w14:paraId="19295756"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651" w:type="dxa"/>
            <w:gridSpan w:val="3"/>
            <w:tcBorders>
              <w:top w:val="single" w:sz="4" w:space="0" w:color="auto"/>
              <w:bottom w:val="single" w:sz="4" w:space="0" w:color="auto"/>
            </w:tcBorders>
            <w:shd w:val="clear" w:color="auto" w:fill="17365D"/>
            <w:vAlign w:val="center"/>
          </w:tcPr>
          <w:p w14:paraId="6208499E"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72FD2842" w14:textId="77777777" w:rsidR="00E2138B" w:rsidRPr="00E2138B" w:rsidRDefault="00E2138B" w:rsidP="00D1763F">
            <w:pPr>
              <w:rPr>
                <w:rFonts w:ascii="Arial" w:hAnsi="Arial" w:cs="Arial"/>
                <w:b/>
                <w:bCs/>
                <w:color w:val="FFFFFF"/>
                <w:sz w:val="20"/>
                <w:szCs w:val="20"/>
              </w:rPr>
            </w:pPr>
          </w:p>
        </w:tc>
      </w:tr>
      <w:tr w:rsidR="00E2138B" w14:paraId="4BC8D42C"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5DEDE4E0"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252" w:type="dxa"/>
            <w:gridSpan w:val="2"/>
            <w:tcBorders>
              <w:top w:val="single" w:sz="4" w:space="0" w:color="auto"/>
              <w:left w:val="nil"/>
              <w:bottom w:val="single" w:sz="4" w:space="0" w:color="auto"/>
              <w:right w:val="single" w:sz="4" w:space="0" w:color="auto"/>
            </w:tcBorders>
            <w:shd w:val="clear" w:color="auto" w:fill="F2F2F2"/>
            <w:vAlign w:val="center"/>
          </w:tcPr>
          <w:p w14:paraId="0A724CB4"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5DF55B5F"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542" w:type="dxa"/>
            <w:gridSpan w:val="2"/>
            <w:tcBorders>
              <w:top w:val="single" w:sz="4" w:space="0" w:color="auto"/>
              <w:left w:val="nil"/>
              <w:bottom w:val="single" w:sz="4" w:space="0" w:color="auto"/>
              <w:right w:val="single" w:sz="4" w:space="0" w:color="auto"/>
            </w:tcBorders>
            <w:shd w:val="clear" w:color="auto" w:fill="F2F2F2"/>
            <w:vAlign w:val="center"/>
          </w:tcPr>
          <w:p w14:paraId="28BF3E61"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285CABD2" w14:textId="77777777" w:rsidTr="00D13AED">
        <w:trPr>
          <w:trHeight w:val="283"/>
          <w:jc w:val="center"/>
        </w:trPr>
        <w:tc>
          <w:tcPr>
            <w:tcW w:w="2742" w:type="dxa"/>
            <w:gridSpan w:val="2"/>
            <w:tcBorders>
              <w:top w:val="single" w:sz="4" w:space="0" w:color="auto"/>
            </w:tcBorders>
            <w:shd w:val="clear" w:color="auto" w:fill="auto"/>
            <w:noWrap/>
            <w:vAlign w:val="center"/>
          </w:tcPr>
          <w:p w14:paraId="72807A04"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26"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45D5EA15"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27"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3A820092"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28" w:history="1">
              <w:r w:rsidRPr="00CF4EAC">
                <w:rPr>
                  <w:rStyle w:val="Hyperlink"/>
                  <w:rFonts w:ascii="Tahoma" w:hAnsi="Tahoma" w:cs="Tahoma"/>
                  <w:sz w:val="20"/>
                  <w:szCs w:val="20"/>
                </w:rPr>
                <w:t>takam@mof.gov.il</w:t>
              </w:r>
            </w:hyperlink>
          </w:p>
        </w:tc>
      </w:tr>
    </w:tbl>
    <w:p w14:paraId="06385569" w14:textId="77777777" w:rsidR="00A95B60" w:rsidRPr="00A95B60" w:rsidRDefault="00A95B60" w:rsidP="00D1763F">
      <w:pPr>
        <w:widowControl w:val="0"/>
        <w:ind w:left="-33"/>
        <w:jc w:val="right"/>
        <w:rPr>
          <w:rtl/>
        </w:rPr>
      </w:pPr>
    </w:p>
    <w:p w14:paraId="3A314083" w14:textId="77777777" w:rsidR="00E01935" w:rsidRDefault="00A95B60" w:rsidP="00D1763F">
      <w:pPr>
        <w:widowControl w:val="0"/>
        <w:ind w:left="-33"/>
        <w:jc w:val="right"/>
        <w:rPr>
          <w:rtl/>
        </w:rPr>
      </w:pPr>
      <w:r>
        <w:rPr>
          <w:rtl/>
        </w:rPr>
        <w:br w:type="page"/>
      </w:r>
      <w:r w:rsidR="00E01935">
        <w:rPr>
          <w:rFonts w:hint="cs"/>
          <w:rtl/>
        </w:rPr>
        <w:lastRenderedPageBreak/>
        <w:t>נספח מספר 1</w:t>
      </w:r>
    </w:p>
    <w:p w14:paraId="0E84B13E" w14:textId="77777777" w:rsidR="00E01935" w:rsidRPr="00D13AED" w:rsidRDefault="00E01935" w:rsidP="00D1763F">
      <w:pPr>
        <w:widowControl w:val="0"/>
        <w:ind w:left="-33"/>
        <w:jc w:val="right"/>
        <w:rPr>
          <w:rFonts w:ascii="David" w:hAnsi="David"/>
          <w:rtl/>
        </w:rPr>
      </w:pPr>
      <w:r w:rsidRPr="00D13AED">
        <w:rPr>
          <w:rFonts w:ascii="David" w:hAnsi="David"/>
          <w:rtl/>
        </w:rPr>
        <w:t xml:space="preserve">דף </w:t>
      </w:r>
      <w:r w:rsidR="003D26C1" w:rsidRPr="00D13AED">
        <w:rPr>
          <w:rStyle w:val="ad"/>
          <w:rFonts w:ascii="David" w:hAnsi="David"/>
        </w:rPr>
        <w:t>3</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3452392C" w14:textId="77777777" w:rsidTr="00F143FE">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13904E39" w14:textId="77777777" w:rsidR="00D13AED" w:rsidRPr="00A95B60" w:rsidRDefault="00D13AED" w:rsidP="00F143FE">
            <w:pPr>
              <w:overflowPunct/>
              <w:autoSpaceDE/>
              <w:autoSpaceDN/>
              <w:adjustRightInd/>
              <w:jc w:val="left"/>
              <w:textAlignment w:val="auto"/>
              <w:rPr>
                <w:rFonts w:ascii="Arial" w:hAnsi="Arial" w:cs="Arial"/>
                <w:b/>
                <w:bCs/>
                <w:color w:val="FFFFFF"/>
                <w:sz w:val="28"/>
                <w:szCs w:val="28"/>
                <w:rtl/>
                <w:lang w:eastAsia="en-US"/>
              </w:rPr>
            </w:pPr>
            <w:bookmarkStart w:id="38" w:name="_Ref70512416"/>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2215AB1D" w14:textId="77777777" w:rsidR="00D13AED" w:rsidRPr="00A95B60" w:rsidRDefault="00D13AED" w:rsidP="00F143FE">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178D601A" w14:textId="77777777" w:rsidTr="00F143FE">
        <w:trPr>
          <w:trHeight w:val="261"/>
          <w:jc w:val="center"/>
        </w:trPr>
        <w:tc>
          <w:tcPr>
            <w:tcW w:w="1806" w:type="dxa"/>
            <w:vMerge w:val="restart"/>
            <w:tcBorders>
              <w:top w:val="single" w:sz="4" w:space="0" w:color="auto"/>
              <w:left w:val="single" w:sz="4" w:space="0" w:color="auto"/>
            </w:tcBorders>
            <w:shd w:val="clear" w:color="auto" w:fill="F2F2F2"/>
            <w:vAlign w:val="center"/>
          </w:tcPr>
          <w:p w14:paraId="51682B51" w14:textId="77777777" w:rsidR="00D13AED" w:rsidRPr="00A95B60" w:rsidRDefault="00D13AED" w:rsidP="00F143FE">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25797DEB" wp14:editId="40E05F3C">
                  <wp:extent cx="1009650" cy="514350"/>
                  <wp:effectExtent l="0" t="0" r="0" b="0"/>
                  <wp:docPr id="12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452B691" w14:textId="77777777" w:rsidR="00D13AED" w:rsidRPr="00A95B60" w:rsidRDefault="00D13AED" w:rsidP="00F143FE">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432A0FC" w14:textId="77777777" w:rsidR="00D13AED" w:rsidRPr="00A95B60" w:rsidRDefault="00D13AED" w:rsidP="00F143FE">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556A1E2" w14:textId="77777777" w:rsidR="00D13AED" w:rsidRPr="00A95B60" w:rsidRDefault="00D13AE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777C5598" w14:textId="77777777" w:rsidTr="00F143FE">
        <w:trPr>
          <w:trHeight w:val="261"/>
          <w:jc w:val="center"/>
        </w:trPr>
        <w:tc>
          <w:tcPr>
            <w:tcW w:w="1806" w:type="dxa"/>
            <w:vMerge/>
            <w:tcBorders>
              <w:left w:val="single" w:sz="4" w:space="0" w:color="auto"/>
            </w:tcBorders>
            <w:shd w:val="clear" w:color="auto" w:fill="F2F2F2"/>
            <w:vAlign w:val="center"/>
          </w:tcPr>
          <w:p w14:paraId="25AC88CF" w14:textId="77777777" w:rsidR="00D13AED" w:rsidRPr="00A95B60" w:rsidRDefault="00D13AED" w:rsidP="00F143FE">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67092BFD" w14:textId="77777777" w:rsidR="00D13AED" w:rsidRPr="00A95B60" w:rsidRDefault="00D13AE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65E96AFD" w14:textId="77777777" w:rsidR="00D13AED" w:rsidRPr="00A95B60" w:rsidRDefault="00D13AE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6BA6332" w14:textId="77777777" w:rsidR="00D13AED" w:rsidRPr="00A95B60" w:rsidRDefault="00D13AE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1129DEFF" w14:textId="77777777" w:rsidTr="00F143FE">
        <w:trPr>
          <w:trHeight w:val="261"/>
          <w:jc w:val="center"/>
        </w:trPr>
        <w:tc>
          <w:tcPr>
            <w:tcW w:w="1806" w:type="dxa"/>
            <w:vMerge/>
            <w:tcBorders>
              <w:left w:val="single" w:sz="4" w:space="0" w:color="auto"/>
            </w:tcBorders>
            <w:shd w:val="clear" w:color="auto" w:fill="F2F2F2"/>
            <w:vAlign w:val="center"/>
          </w:tcPr>
          <w:p w14:paraId="77EC9FA7" w14:textId="77777777" w:rsidR="00D13AED" w:rsidRPr="00A95B60" w:rsidRDefault="00D13AED" w:rsidP="00F143FE">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4BB5B830" w14:textId="77777777" w:rsidR="00D13AED" w:rsidRPr="00A95B60" w:rsidRDefault="00D13AE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1567E048" w14:textId="77777777" w:rsidR="00D13AED" w:rsidRPr="00A95B60" w:rsidRDefault="00D13AE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D13F1A3" w14:textId="77777777" w:rsidR="00D13AED" w:rsidRPr="00A95B60" w:rsidRDefault="00D13AE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72A5B64E" w14:textId="77777777" w:rsidTr="00F143FE">
        <w:trPr>
          <w:trHeight w:val="261"/>
          <w:jc w:val="center"/>
        </w:trPr>
        <w:tc>
          <w:tcPr>
            <w:tcW w:w="1806" w:type="dxa"/>
            <w:vMerge/>
            <w:tcBorders>
              <w:left w:val="single" w:sz="4" w:space="0" w:color="auto"/>
              <w:bottom w:val="single" w:sz="4" w:space="0" w:color="auto"/>
            </w:tcBorders>
            <w:shd w:val="clear" w:color="auto" w:fill="F2F2F2"/>
            <w:vAlign w:val="center"/>
          </w:tcPr>
          <w:p w14:paraId="0E5C9BE1" w14:textId="77777777" w:rsidR="00D13AED" w:rsidRPr="00A95B60" w:rsidRDefault="00D13AED" w:rsidP="00F143FE">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11D4C5E8" w14:textId="77777777" w:rsidR="00D13AED" w:rsidRPr="00A95B60" w:rsidRDefault="00D13AE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2AB90D7B" w14:textId="77777777" w:rsidR="00D13AED" w:rsidRPr="00A95B60" w:rsidRDefault="00D13AE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846E401" w14:textId="77777777" w:rsidR="00D13AED" w:rsidRPr="00A95B60" w:rsidRDefault="00D13AE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5A4FB42A" w14:textId="77777777" w:rsidR="003D26C1" w:rsidRPr="00272DF7" w:rsidRDefault="003D26C1">
      <w:pPr>
        <w:pStyle w:val="22"/>
        <w:numPr>
          <w:ilvl w:val="1"/>
          <w:numId w:val="13"/>
        </w:numPr>
        <w:ind w:left="567" w:right="0" w:hanging="567"/>
      </w:pPr>
      <w:r w:rsidRPr="00272DF7">
        <w:rPr>
          <w:rtl/>
        </w:rPr>
        <w:t>פיקוח</w:t>
      </w:r>
      <w:r>
        <w:rPr>
          <w:rFonts w:hint="cs"/>
          <w:rtl/>
        </w:rPr>
        <w:t xml:space="preserve">, </w:t>
      </w:r>
      <w:r w:rsidRPr="00272DF7">
        <w:rPr>
          <w:rtl/>
        </w:rPr>
        <w:t>בקרה</w:t>
      </w:r>
      <w:r>
        <w:rPr>
          <w:rFonts w:hint="cs"/>
          <w:rtl/>
        </w:rPr>
        <w:t xml:space="preserve"> ודיווח</w:t>
      </w:r>
      <w:bookmarkEnd w:id="38"/>
    </w:p>
    <w:p w14:paraId="3EBF8367" w14:textId="77777777" w:rsidR="003D26C1" w:rsidRPr="00A64B23" w:rsidRDefault="003D26C1">
      <w:pPr>
        <w:pStyle w:val="35"/>
        <w:numPr>
          <w:ilvl w:val="2"/>
          <w:numId w:val="13"/>
        </w:numPr>
        <w:tabs>
          <w:tab w:val="clear" w:pos="1304"/>
          <w:tab w:val="left" w:pos="1371"/>
        </w:tabs>
        <w:ind w:left="1371" w:hanging="804"/>
        <w:rPr>
          <w:rtl/>
        </w:rPr>
      </w:pPr>
      <w:r w:rsidRPr="00A64B23">
        <w:rPr>
          <w:rtl/>
        </w:rPr>
        <w:t>עיכוב בתשלום</w:t>
      </w:r>
      <w:r>
        <w:rPr>
          <w:rFonts w:hint="cs"/>
          <w:rtl/>
        </w:rPr>
        <w:t>:</w:t>
      </w:r>
      <w:r w:rsidRPr="00A64B23">
        <w:rPr>
          <w:rFonts w:hint="cs"/>
          <w:rtl/>
        </w:rPr>
        <w:t xml:space="preserve"> </w:t>
      </w:r>
      <w:r w:rsidRPr="00A64B23">
        <w:rPr>
          <w:rtl/>
        </w:rPr>
        <w:t>עד ה- 10 לכל חודש, יש לבצע בדיקה בגין מועדי ביצוע התשלום בחודש החולף ולהעביר את תוצאותיה בהתאם למדרג הבא:</w:t>
      </w:r>
    </w:p>
    <w:p w14:paraId="5420DF95" w14:textId="77777777" w:rsidR="001D15FD" w:rsidRPr="00D13AED" w:rsidRDefault="001D15FD">
      <w:pPr>
        <w:pStyle w:val="41"/>
        <w:numPr>
          <w:ilvl w:val="3"/>
          <w:numId w:val="13"/>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 xml:space="preserve">עד 30 ימי עיכוב – חשב המשרד </w:t>
      </w:r>
      <w:r w:rsidRPr="00D13AED">
        <w:rPr>
          <w:rFonts w:asciiTheme="minorBidi" w:hAnsiTheme="minorBidi" w:cstheme="minorBidi" w:hint="cs"/>
          <w:sz w:val="22"/>
          <w:szCs w:val="22"/>
          <w:rtl/>
        </w:rPr>
        <w:t xml:space="preserve">יבדוק את סיבת העיכוב </w:t>
      </w:r>
      <w:r w:rsidRPr="00D13AED">
        <w:rPr>
          <w:rFonts w:asciiTheme="minorBidi" w:hAnsiTheme="minorBidi" w:cstheme="minorBidi"/>
          <w:sz w:val="22"/>
          <w:szCs w:val="22"/>
          <w:rtl/>
        </w:rPr>
        <w:t>אל מול מנהל מחלקת התשלומים בחשבות ואנשי הרכש במשרד</w:t>
      </w:r>
      <w:r w:rsidRPr="00D13AED">
        <w:rPr>
          <w:rFonts w:asciiTheme="minorBidi" w:hAnsiTheme="minorBidi" w:cstheme="minorBidi" w:hint="cs"/>
          <w:sz w:val="22"/>
          <w:szCs w:val="22"/>
          <w:rtl/>
        </w:rPr>
        <w:t xml:space="preserve">, ויעביר את ממצאי </w:t>
      </w:r>
      <w:r w:rsidRPr="00D13AED">
        <w:rPr>
          <w:rFonts w:asciiTheme="minorBidi" w:hAnsiTheme="minorBidi" w:cstheme="minorBidi"/>
          <w:sz w:val="22"/>
          <w:szCs w:val="22"/>
          <w:rtl/>
        </w:rPr>
        <w:t xml:space="preserve">הבדיקה לידי </w:t>
      </w:r>
      <w:r w:rsidRPr="00D13AED">
        <w:rPr>
          <w:rFonts w:asciiTheme="minorBidi" w:hAnsiTheme="minorBidi" w:cstheme="minorBidi" w:hint="cs"/>
          <w:sz w:val="22"/>
          <w:szCs w:val="22"/>
          <w:rtl/>
        </w:rPr>
        <w:t xml:space="preserve">מנכ''ל </w:t>
      </w:r>
      <w:r w:rsidRPr="00D13AED">
        <w:rPr>
          <w:rFonts w:asciiTheme="minorBidi" w:hAnsiTheme="minorBidi" w:cstheme="minorBidi"/>
          <w:sz w:val="22"/>
          <w:szCs w:val="22"/>
          <w:rtl/>
        </w:rPr>
        <w:t xml:space="preserve">המשרד. </w:t>
      </w:r>
    </w:p>
    <w:p w14:paraId="0C2E36D1" w14:textId="77777777" w:rsidR="001D15FD" w:rsidRPr="00D13AED" w:rsidRDefault="001D15FD">
      <w:pPr>
        <w:pStyle w:val="41"/>
        <w:numPr>
          <w:ilvl w:val="3"/>
          <w:numId w:val="13"/>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מעל 3</w:t>
      </w:r>
      <w:r w:rsidRPr="00D13AED">
        <w:rPr>
          <w:rFonts w:asciiTheme="minorBidi" w:hAnsiTheme="minorBidi" w:cstheme="minorBidi" w:hint="cs"/>
          <w:sz w:val="22"/>
          <w:szCs w:val="22"/>
          <w:rtl/>
        </w:rPr>
        <w:t>0</w:t>
      </w:r>
      <w:r w:rsidRPr="00D13AED">
        <w:rPr>
          <w:rFonts w:asciiTheme="minorBidi" w:hAnsiTheme="minorBidi" w:cstheme="minorBidi"/>
          <w:sz w:val="22"/>
          <w:szCs w:val="22"/>
          <w:rtl/>
        </w:rPr>
        <w:t xml:space="preserve"> ימי עיכוב – חשב המשרד </w:t>
      </w:r>
      <w:r w:rsidRPr="00D13AED">
        <w:rPr>
          <w:rFonts w:asciiTheme="minorBidi" w:hAnsiTheme="minorBidi" w:cstheme="minorBidi" w:hint="cs"/>
          <w:sz w:val="22"/>
          <w:szCs w:val="22"/>
          <w:rtl/>
        </w:rPr>
        <w:t>ידווח</w:t>
      </w:r>
      <w:r w:rsidRPr="00D13AED">
        <w:rPr>
          <w:rFonts w:asciiTheme="minorBidi" w:hAnsiTheme="minorBidi" w:cstheme="minorBidi"/>
          <w:sz w:val="22"/>
          <w:szCs w:val="22"/>
          <w:rtl/>
        </w:rPr>
        <w:t xml:space="preserve">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w:t>
      </w:r>
      <w:r w:rsidRPr="00D13AED">
        <w:rPr>
          <w:rFonts w:asciiTheme="minorBidi" w:hAnsiTheme="minorBidi" w:cstheme="minorBidi" w:hint="cs"/>
          <w:sz w:val="22"/>
          <w:szCs w:val="22"/>
          <w:rtl/>
        </w:rPr>
        <w:t>אחראי</w:t>
      </w:r>
      <w:r w:rsidRPr="00D13AED">
        <w:rPr>
          <w:rFonts w:asciiTheme="minorBidi" w:hAnsiTheme="minorBidi" w:cstheme="minorBidi"/>
          <w:sz w:val="22"/>
          <w:szCs w:val="22"/>
          <w:rtl/>
        </w:rPr>
        <w:t xml:space="preserve"> על ה</w:t>
      </w:r>
      <w:r w:rsidRPr="00D13AED">
        <w:rPr>
          <w:rFonts w:asciiTheme="minorBidi" w:hAnsiTheme="minorBidi" w:cstheme="minorBidi" w:hint="cs"/>
          <w:sz w:val="22"/>
          <w:szCs w:val="22"/>
          <w:rtl/>
        </w:rPr>
        <w:t>משרד</w:t>
      </w:r>
      <w:r w:rsidRPr="00D13AED">
        <w:rPr>
          <w:rFonts w:asciiTheme="minorBidi" w:hAnsiTheme="minorBidi" w:cstheme="minorBidi"/>
          <w:sz w:val="22"/>
          <w:szCs w:val="22"/>
          <w:rtl/>
        </w:rPr>
        <w:t>.</w:t>
      </w:r>
    </w:p>
    <w:p w14:paraId="63F9A1AD" w14:textId="77777777" w:rsidR="001D15FD" w:rsidRPr="00A64B23" w:rsidRDefault="001D15FD">
      <w:pPr>
        <w:pStyle w:val="35"/>
        <w:numPr>
          <w:ilvl w:val="2"/>
          <w:numId w:val="13"/>
        </w:numPr>
        <w:tabs>
          <w:tab w:val="clear" w:pos="1304"/>
          <w:tab w:val="left" w:pos="1371"/>
        </w:tabs>
        <w:ind w:left="1371" w:hanging="804"/>
        <w:rPr>
          <w:rtl/>
        </w:rPr>
      </w:pPr>
      <w:bookmarkStart w:id="39" w:name="_Ref70521093"/>
      <w:r>
        <w:rPr>
          <w:rFonts w:hint="cs"/>
          <w:rtl/>
        </w:rPr>
        <w:t>דיווח רבעוני (עבור 3 הרבעונים הראשונים של כל שנה):</w:t>
      </w:r>
      <w:bookmarkEnd w:id="39"/>
    </w:p>
    <w:p w14:paraId="7ABC5B10" w14:textId="77777777" w:rsidR="001D15FD" w:rsidRPr="00D13AED" w:rsidRDefault="001D15FD">
      <w:pPr>
        <w:pStyle w:val="41"/>
        <w:numPr>
          <w:ilvl w:val="3"/>
          <w:numId w:val="13"/>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לאחר תום הרבעון המדווח, יופק על ידי חשב המשרד דוח, במבנה המפורט ב</w:t>
      </w:r>
      <w:hyperlink w:anchor="נספח_ב" w:history="1">
        <w:r w:rsidRPr="00D13AED">
          <w:rPr>
            <w:rtl/>
          </w:rPr>
          <w:t xml:space="preserve">נספח ב </w:t>
        </w:r>
        <w:r w:rsidRPr="00D13AED">
          <w:rPr>
            <w:rFonts w:hint="cs"/>
            <w:rtl/>
          </w:rPr>
          <w:t>-</w:t>
        </w:r>
        <w:r w:rsidRPr="00D13AED">
          <w:rPr>
            <w:rtl/>
          </w:rPr>
          <w:t xml:space="preserve"> דיווחים תקופתיים</w:t>
        </w:r>
      </w:hyperlink>
      <w:r w:rsidRPr="00D13AED">
        <w:rPr>
          <w:rFonts w:asciiTheme="minorBidi" w:hAnsiTheme="minorBidi" w:cstheme="minorBidi"/>
          <w:sz w:val="22"/>
          <w:szCs w:val="22"/>
          <w:rtl/>
        </w:rPr>
        <w:t xml:space="preserve">, אשר יציג את ימי האשראי בפועל במשרד ואת העיכוב בתשלומים. </w:t>
      </w:r>
    </w:p>
    <w:p w14:paraId="26FE6043" w14:textId="77777777" w:rsidR="001D15FD" w:rsidRPr="00D13AED" w:rsidRDefault="001D15FD">
      <w:pPr>
        <w:pStyle w:val="41"/>
        <w:numPr>
          <w:ilvl w:val="3"/>
          <w:numId w:val="13"/>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יופק בגין התקופה שחלה מתחילת השנה ועד לסוף הרבעון המדווח.</w:t>
      </w:r>
    </w:p>
    <w:p w14:paraId="07BFB01A" w14:textId="77777777" w:rsidR="001D15FD" w:rsidRPr="00D13AED" w:rsidRDefault="001D15FD">
      <w:pPr>
        <w:pStyle w:val="41"/>
        <w:numPr>
          <w:ilvl w:val="3"/>
          <w:numId w:val="13"/>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יוגש לסגן בכיר לחשב הכללי, האחראי על המשרד ולחשבונאית הראשית בחשב הכללי, לא יאוחר מ- 30 ימים מתום הרבעון.</w:t>
      </w:r>
    </w:p>
    <w:p w14:paraId="5FD38D0A" w14:textId="77777777" w:rsidR="001D15FD" w:rsidRPr="00D13AED" w:rsidRDefault="001D15FD">
      <w:pPr>
        <w:pStyle w:val="41"/>
        <w:numPr>
          <w:ilvl w:val="3"/>
          <w:numId w:val="13"/>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מידע ופירוט נוסף יועברו, ככל שיידרשו, לסגן בכיר לחשב הכללי, האחראי על המשרד ולחשבונאית הראשית בחשב הכללי.</w:t>
      </w:r>
    </w:p>
    <w:p w14:paraId="51D6B04B" w14:textId="77777777" w:rsidR="001D15FD" w:rsidRDefault="001D15FD">
      <w:pPr>
        <w:pStyle w:val="35"/>
        <w:numPr>
          <w:ilvl w:val="2"/>
          <w:numId w:val="13"/>
        </w:numPr>
        <w:tabs>
          <w:tab w:val="clear" w:pos="1304"/>
          <w:tab w:val="left" w:pos="1371"/>
        </w:tabs>
        <w:ind w:left="1371" w:hanging="804"/>
      </w:pPr>
      <w:bookmarkStart w:id="40" w:name="_Ref70520500"/>
      <w:r>
        <w:rPr>
          <w:rFonts w:hint="cs"/>
          <w:rtl/>
        </w:rPr>
        <w:t>דיווח שנתי:</w:t>
      </w:r>
      <w:bookmarkEnd w:id="40"/>
    </w:p>
    <w:p w14:paraId="34360A29" w14:textId="77777777" w:rsidR="001D15FD" w:rsidRPr="00D13AED" w:rsidRDefault="001D15FD">
      <w:pPr>
        <w:pStyle w:val="41"/>
        <w:numPr>
          <w:ilvl w:val="3"/>
          <w:numId w:val="13"/>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sz w:val="22"/>
          <w:szCs w:val="22"/>
          <w:rtl/>
        </w:rPr>
        <w:t xml:space="preserve">תוך </w:t>
      </w:r>
      <w:r w:rsidRPr="00D13AED">
        <w:rPr>
          <w:rFonts w:asciiTheme="minorBidi" w:hAnsiTheme="minorBidi" w:cstheme="minorBidi" w:hint="cs"/>
          <w:sz w:val="22"/>
          <w:szCs w:val="22"/>
          <w:rtl/>
        </w:rPr>
        <w:t>3</w:t>
      </w:r>
      <w:r w:rsidRPr="00D13AED">
        <w:rPr>
          <w:rFonts w:asciiTheme="minorBidi" w:hAnsiTheme="minorBidi" w:cstheme="minorBidi"/>
          <w:sz w:val="22"/>
          <w:szCs w:val="22"/>
          <w:rtl/>
        </w:rPr>
        <w:t xml:space="preserve"> חודשים מתום שנת הכספים</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יופק </w:t>
      </w:r>
      <w:r w:rsidRPr="00D13AED">
        <w:rPr>
          <w:rFonts w:asciiTheme="minorBidi" w:hAnsiTheme="minorBidi" w:cstheme="minorBidi" w:hint="cs"/>
          <w:sz w:val="22"/>
          <w:szCs w:val="22"/>
          <w:rtl/>
        </w:rPr>
        <w:t xml:space="preserve">ויוגש </w:t>
      </w:r>
      <w:r w:rsidRPr="00D13AED">
        <w:rPr>
          <w:rFonts w:asciiTheme="minorBidi" w:hAnsiTheme="minorBidi" w:cstheme="minorBidi"/>
          <w:sz w:val="22"/>
          <w:szCs w:val="22"/>
          <w:rtl/>
        </w:rPr>
        <w:t>על ידי חשב המשרד דוח שנתי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במבנה המפורט ב</w:t>
      </w:r>
      <w:hyperlink w:anchor="נספח_ב" w:history="1">
        <w:r w:rsidRPr="00D13AED">
          <w:rPr>
            <w:rFonts w:asciiTheme="minorBidi" w:hAnsiTheme="minorBidi" w:cstheme="minorBidi"/>
            <w:sz w:val="22"/>
            <w:szCs w:val="22"/>
            <w:rtl/>
          </w:rPr>
          <w:t xml:space="preserve">נספח ב </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דיווחים תקופתיים</w:t>
        </w:r>
      </w:hyperlink>
      <w:r w:rsidRPr="00D13AED">
        <w:rPr>
          <w:rFonts w:asciiTheme="minorBidi" w:hAnsiTheme="minorBidi" w:cstheme="minorBidi" w:hint="cs"/>
          <w:sz w:val="22"/>
          <w:szCs w:val="22"/>
          <w:rtl/>
        </w:rPr>
        <w:t xml:space="preserve">, </w:t>
      </w:r>
      <w:r w:rsidRPr="00D13AED">
        <w:rPr>
          <w:rFonts w:asciiTheme="minorBidi" w:hAnsiTheme="minorBidi" w:cstheme="minorBidi"/>
          <w:sz w:val="22"/>
          <w:szCs w:val="22"/>
          <w:rtl/>
        </w:rPr>
        <w:t>אשר יציג את ימי האשראי בפועל במשרד ואת העיכוב בתשלומים</w:t>
      </w:r>
      <w:r w:rsidRPr="00D13AED">
        <w:rPr>
          <w:rFonts w:asciiTheme="minorBidi" w:hAnsiTheme="minorBidi" w:cstheme="minorBidi" w:hint="cs"/>
          <w:sz w:val="22"/>
          <w:szCs w:val="22"/>
          <w:rtl/>
        </w:rPr>
        <w:t>, [ראה סעיף 2(א) לתקנות מוסר תשלומים]</w:t>
      </w:r>
      <w:r w:rsidRPr="00D13AED">
        <w:rPr>
          <w:rFonts w:asciiTheme="minorBidi" w:hAnsiTheme="minorBidi" w:cstheme="minorBidi"/>
          <w:sz w:val="22"/>
          <w:szCs w:val="22"/>
          <w:rtl/>
        </w:rPr>
        <w:t>. הדוח יוגש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האחראי על המשרד ולחשבונאי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הראשי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בחשב הכללי</w:t>
      </w:r>
      <w:r w:rsidRPr="00D13AED">
        <w:rPr>
          <w:rFonts w:asciiTheme="minorBidi" w:hAnsiTheme="minorBidi" w:cstheme="minorBidi" w:hint="cs"/>
          <w:sz w:val="22"/>
          <w:szCs w:val="22"/>
          <w:rtl/>
        </w:rPr>
        <w:t>.</w:t>
      </w:r>
    </w:p>
    <w:p w14:paraId="1830835D" w14:textId="77777777" w:rsidR="001D15FD" w:rsidRPr="00D13AED" w:rsidRDefault="001D15FD">
      <w:pPr>
        <w:pStyle w:val="41"/>
        <w:numPr>
          <w:ilvl w:val="3"/>
          <w:numId w:val="13"/>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14:paraId="182C50AB" w14:textId="77777777" w:rsidR="001D15FD" w:rsidRPr="00D13AED" w:rsidRDefault="001D15FD">
      <w:pPr>
        <w:pStyle w:val="41"/>
        <w:numPr>
          <w:ilvl w:val="3"/>
          <w:numId w:val="13"/>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חובת הדיווח לפי תקנות מוסר תשלומים תחול לגבי שנות הכספים 2021 - 2023, כאשר הדיווח הראשון יוגש לוועדת הכלכלה של הכנסת עד לתאריך 30 ביוני 2022.</w:t>
      </w:r>
    </w:p>
    <w:p w14:paraId="771F6757" w14:textId="77777777" w:rsidR="001D15FD" w:rsidRDefault="001D15FD">
      <w:pPr>
        <w:pStyle w:val="25"/>
        <w:numPr>
          <w:ilvl w:val="1"/>
          <w:numId w:val="13"/>
        </w:numPr>
        <w:ind w:left="567" w:hanging="567"/>
      </w:pPr>
      <w:bookmarkStart w:id="41" w:name="_Ref44404535"/>
      <w:r>
        <w:rPr>
          <w:rFonts w:hint="cs"/>
          <w:rtl/>
        </w:rPr>
        <w:t>חריגה ממועדי ה</w:t>
      </w:r>
      <w:r w:rsidRPr="00EA6CC2">
        <w:rPr>
          <w:rtl/>
        </w:rPr>
        <w:t xml:space="preserve">תשלום </w:t>
      </w:r>
      <w:r>
        <w:rPr>
          <w:rFonts w:hint="cs"/>
          <w:rtl/>
        </w:rPr>
        <w:t xml:space="preserve">המפורטים לעיל עבור </w:t>
      </w:r>
      <w:r>
        <w:rPr>
          <w:rtl/>
        </w:rPr>
        <w:t>התקשרות חדשה</w:t>
      </w:r>
      <w:r>
        <w:rPr>
          <w:rFonts w:hint="cs"/>
          <w:rtl/>
        </w:rPr>
        <w:t xml:space="preserve">, אשר תחילתה </w:t>
      </w:r>
      <w:r>
        <w:rPr>
          <w:rtl/>
        </w:rPr>
        <w:t xml:space="preserve">לאחר מועד </w:t>
      </w:r>
      <w:r>
        <w:rPr>
          <w:rFonts w:hint="cs"/>
          <w:rtl/>
        </w:rPr>
        <w:t>תחילת חוק</w:t>
      </w:r>
      <w:r w:rsidRPr="00863C91">
        <w:rPr>
          <w:rFonts w:hint="cs"/>
          <w:rtl/>
        </w:rPr>
        <w:t xml:space="preserve"> </w:t>
      </w:r>
      <w:r>
        <w:rPr>
          <w:rFonts w:hint="cs"/>
          <w:rtl/>
        </w:rPr>
        <w:t>מוסר תשלומים, ת</w:t>
      </w:r>
      <w:r>
        <w:rPr>
          <w:rtl/>
        </w:rPr>
        <w:t>יעשה בכפוף ל</w:t>
      </w:r>
      <w:r>
        <w:rPr>
          <w:rFonts w:hint="cs"/>
          <w:rtl/>
        </w:rPr>
        <w:t xml:space="preserve">קבלת </w:t>
      </w:r>
      <w:r>
        <w:rPr>
          <w:rtl/>
        </w:rPr>
        <w:t xml:space="preserve">אישור </w:t>
      </w:r>
      <w:r>
        <w:rPr>
          <w:rFonts w:hint="cs"/>
          <w:rtl/>
        </w:rPr>
        <w:t>מראש ו</w:t>
      </w:r>
      <w:r>
        <w:rPr>
          <w:rtl/>
        </w:rPr>
        <w:t>בכתב מסגן בכיר לחשב הכללי</w:t>
      </w:r>
      <w:r>
        <w:rPr>
          <w:rFonts w:hint="cs"/>
          <w:rtl/>
        </w:rPr>
        <w:t>, האחראי על המשרד.</w:t>
      </w:r>
      <w:bookmarkEnd w:id="41"/>
    </w:p>
    <w:p w14:paraId="0ACC6FCB" w14:textId="77777777" w:rsidR="001D15FD" w:rsidRDefault="001D15FD">
      <w:pPr>
        <w:pStyle w:val="25"/>
        <w:numPr>
          <w:ilvl w:val="1"/>
          <w:numId w:val="13"/>
        </w:numPr>
        <w:ind w:left="567" w:hanging="567"/>
      </w:pPr>
      <w:r>
        <w:rPr>
          <w:rtl/>
        </w:rPr>
        <w:t xml:space="preserve">חשב המשרד יהיה רשאי לאשר תשלום </w:t>
      </w:r>
      <w:r>
        <w:rPr>
          <w:rFonts w:hint="cs"/>
          <w:rtl/>
        </w:rPr>
        <w:t xml:space="preserve">מקדמות </w:t>
      </w:r>
      <w:r>
        <w:rPr>
          <w:rtl/>
        </w:rPr>
        <w:t>בהתאם ל</w:t>
      </w:r>
      <w:hyperlink r:id="rId29" w:history="1">
        <w:r w:rsidRPr="00346125">
          <w:rPr>
            <w:rStyle w:val="Hyperlink"/>
            <w:rtl/>
          </w:rPr>
          <w:t>הוראת תכ"ם, "תשלום מקדמות", מס' 1.4.0.6.</w:t>
        </w:r>
      </w:hyperlink>
    </w:p>
    <w:p w14:paraId="5FE96389" w14:textId="77777777" w:rsidR="001D15FD" w:rsidRPr="008903B5" w:rsidRDefault="001D15FD">
      <w:pPr>
        <w:pStyle w:val="22"/>
        <w:numPr>
          <w:ilvl w:val="1"/>
          <w:numId w:val="13"/>
        </w:numPr>
        <w:ind w:left="567" w:right="0" w:hanging="567"/>
      </w:pPr>
      <w:bookmarkStart w:id="42" w:name="_Ref486944326"/>
      <w:r w:rsidRPr="008903B5">
        <w:rPr>
          <w:rtl/>
        </w:rPr>
        <w:t>הוראות מעבר</w:t>
      </w:r>
      <w:bookmarkEnd w:id="42"/>
    </w:p>
    <w:p w14:paraId="179C5FBB" w14:textId="77777777" w:rsidR="001D15FD" w:rsidRDefault="001D15FD">
      <w:pPr>
        <w:pStyle w:val="35"/>
        <w:numPr>
          <w:ilvl w:val="2"/>
          <w:numId w:val="13"/>
        </w:numPr>
        <w:tabs>
          <w:tab w:val="clear" w:pos="1304"/>
          <w:tab w:val="left" w:pos="1371"/>
        </w:tabs>
        <w:ind w:left="1371" w:hanging="804"/>
        <w:rPr>
          <w:rtl/>
        </w:rPr>
      </w:pPr>
      <w:r>
        <w:rPr>
          <w:rFonts w:hint="cs"/>
          <w:rtl/>
        </w:rPr>
        <w:t>ב</w:t>
      </w:r>
      <w:r>
        <w:rPr>
          <w:rtl/>
        </w:rPr>
        <w:t>התקשרויות</w:t>
      </w:r>
      <w:r>
        <w:rPr>
          <w:rFonts w:hint="cs"/>
          <w:rtl/>
        </w:rPr>
        <w:t xml:space="preserve"> </w:t>
      </w:r>
      <w:r>
        <w:rPr>
          <w:rtl/>
        </w:rPr>
        <w:t xml:space="preserve">שנחתמו </w:t>
      </w:r>
      <w:r>
        <w:rPr>
          <w:rFonts w:hint="cs"/>
          <w:rtl/>
        </w:rPr>
        <w:t>לפני מועד תחילת חוק מוסר תשלומים,</w:t>
      </w:r>
      <w:r>
        <w:rPr>
          <w:rtl/>
        </w:rPr>
        <w:t xml:space="preserve"> יחולו מועדי התשלום שנקבעו במועד ההתקשרות.</w:t>
      </w:r>
    </w:p>
    <w:tbl>
      <w:tblPr>
        <w:bidiVisual/>
        <w:tblW w:w="10204" w:type="dxa"/>
        <w:jc w:val="center"/>
        <w:tblLayout w:type="fixed"/>
        <w:tblLook w:val="0000" w:firstRow="0" w:lastRow="0" w:firstColumn="0" w:lastColumn="0" w:noHBand="0" w:noVBand="0"/>
      </w:tblPr>
      <w:tblGrid>
        <w:gridCol w:w="1559"/>
        <w:gridCol w:w="1183"/>
        <w:gridCol w:w="2786"/>
        <w:gridCol w:w="850"/>
        <w:gridCol w:w="95"/>
        <w:gridCol w:w="1989"/>
        <w:gridCol w:w="1742"/>
      </w:tblGrid>
      <w:tr w:rsidR="00E2138B" w14:paraId="3E27618A"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65113E0E"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618696F8"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934" w:type="dxa"/>
            <w:gridSpan w:val="3"/>
            <w:tcBorders>
              <w:top w:val="single" w:sz="4" w:space="0" w:color="auto"/>
              <w:bottom w:val="single" w:sz="4" w:space="0" w:color="auto"/>
            </w:tcBorders>
            <w:shd w:val="clear" w:color="auto" w:fill="17365D"/>
            <w:vAlign w:val="center"/>
          </w:tcPr>
          <w:p w14:paraId="035A99EA"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3</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45CF561D" w14:textId="77777777" w:rsidR="00E2138B" w:rsidRPr="00E2138B" w:rsidRDefault="00E2138B" w:rsidP="00D1763F">
            <w:pPr>
              <w:rPr>
                <w:rFonts w:ascii="Arial" w:hAnsi="Arial" w:cs="Arial"/>
                <w:b/>
                <w:bCs/>
                <w:color w:val="FFFFFF"/>
                <w:sz w:val="20"/>
                <w:szCs w:val="20"/>
              </w:rPr>
            </w:pPr>
          </w:p>
        </w:tc>
      </w:tr>
      <w:tr w:rsidR="00E2138B" w14:paraId="208DBE7B"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07D5BE28"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2DECC1E6"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6ED76553"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58571A03"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38DCC4A9" w14:textId="77777777" w:rsidTr="00D13AED">
        <w:trPr>
          <w:trHeight w:val="283"/>
          <w:jc w:val="center"/>
        </w:trPr>
        <w:tc>
          <w:tcPr>
            <w:tcW w:w="2742" w:type="dxa"/>
            <w:gridSpan w:val="2"/>
            <w:tcBorders>
              <w:top w:val="single" w:sz="4" w:space="0" w:color="auto"/>
            </w:tcBorders>
            <w:shd w:val="clear" w:color="auto" w:fill="auto"/>
            <w:noWrap/>
            <w:vAlign w:val="center"/>
          </w:tcPr>
          <w:p w14:paraId="78D142E8"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30"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14:paraId="0F00B066"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1" w:history="1">
              <w:r w:rsidRPr="00E2138B">
                <w:rPr>
                  <w:rStyle w:val="Hyperlink"/>
                  <w:rFonts w:ascii="Arial" w:hAnsi="Arial" w:cs="Arial" w:hint="cs"/>
                  <w:sz w:val="20"/>
                  <w:szCs w:val="20"/>
                  <w:rtl/>
                </w:rPr>
                <w:t>לחץ כאן</w:t>
              </w:r>
            </w:hyperlink>
          </w:p>
        </w:tc>
        <w:tc>
          <w:tcPr>
            <w:tcW w:w="3731" w:type="dxa"/>
            <w:gridSpan w:val="2"/>
            <w:tcBorders>
              <w:top w:val="single" w:sz="4" w:space="0" w:color="auto"/>
            </w:tcBorders>
            <w:shd w:val="clear" w:color="auto" w:fill="auto"/>
            <w:vAlign w:val="center"/>
          </w:tcPr>
          <w:p w14:paraId="287C051C"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32" w:history="1">
              <w:r w:rsidRPr="00CF4EAC">
                <w:rPr>
                  <w:rStyle w:val="Hyperlink"/>
                  <w:rFonts w:ascii="Tahoma" w:hAnsi="Tahoma" w:cs="Tahoma"/>
                  <w:sz w:val="20"/>
                  <w:szCs w:val="20"/>
                </w:rPr>
                <w:t>takam@mof.gov.il</w:t>
              </w:r>
            </w:hyperlink>
          </w:p>
        </w:tc>
      </w:tr>
    </w:tbl>
    <w:p w14:paraId="087157CC" w14:textId="77777777" w:rsidR="0074066D" w:rsidRPr="00E2138B" w:rsidRDefault="0074066D" w:rsidP="00D1763F">
      <w:pPr>
        <w:widowControl w:val="0"/>
        <w:ind w:left="-33"/>
        <w:jc w:val="right"/>
        <w:rPr>
          <w:rtl/>
        </w:rPr>
      </w:pPr>
    </w:p>
    <w:p w14:paraId="7F41DCC3" w14:textId="77777777" w:rsidR="00E2138B" w:rsidRDefault="00E2138B" w:rsidP="00D1763F">
      <w:pPr>
        <w:widowControl w:val="0"/>
        <w:ind w:left="-33"/>
        <w:jc w:val="right"/>
        <w:rPr>
          <w:rtl/>
        </w:rPr>
      </w:pPr>
    </w:p>
    <w:p w14:paraId="1CBF12C3" w14:textId="77777777" w:rsidR="0074066D" w:rsidRDefault="00CE66FE" w:rsidP="00D1763F">
      <w:pPr>
        <w:widowControl w:val="0"/>
        <w:ind w:left="-33"/>
        <w:jc w:val="right"/>
        <w:rPr>
          <w:rtl/>
        </w:rPr>
      </w:pPr>
      <w:r>
        <w:rPr>
          <w:rFonts w:hint="cs"/>
          <w:rtl/>
        </w:rPr>
        <w:lastRenderedPageBreak/>
        <w:t>נ</w:t>
      </w:r>
      <w:r w:rsidR="0074066D">
        <w:rPr>
          <w:rFonts w:hint="cs"/>
          <w:rtl/>
        </w:rPr>
        <w:t>ספח מספר 1</w:t>
      </w:r>
    </w:p>
    <w:p w14:paraId="693F884C" w14:textId="77777777" w:rsidR="0074066D" w:rsidRPr="00D13AED" w:rsidRDefault="0074066D" w:rsidP="00D1763F">
      <w:pPr>
        <w:widowControl w:val="0"/>
        <w:ind w:left="-33"/>
        <w:jc w:val="right"/>
        <w:rPr>
          <w:rFonts w:ascii="David" w:hAnsi="David"/>
          <w:rtl/>
        </w:rPr>
      </w:pPr>
      <w:r w:rsidRPr="00D13AED">
        <w:rPr>
          <w:rFonts w:ascii="David" w:hAnsi="David"/>
          <w:rtl/>
        </w:rPr>
        <w:t xml:space="preserve">דף </w:t>
      </w:r>
      <w:r w:rsidR="003D26C1" w:rsidRPr="00D13AED">
        <w:rPr>
          <w:rStyle w:val="ad"/>
          <w:rFonts w:ascii="David" w:hAnsi="David"/>
        </w:rPr>
        <w:t>4</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612803D8" w14:textId="77777777" w:rsidTr="00D13AE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455CB40F" w14:textId="77777777" w:rsidR="00D13AED" w:rsidRPr="00A95B60" w:rsidRDefault="00D13AED" w:rsidP="00F143FE">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1074853C" w14:textId="77777777" w:rsidR="00D13AED" w:rsidRPr="00A95B60" w:rsidRDefault="00D13AED" w:rsidP="00F143FE">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7308F4D7" w14:textId="77777777" w:rsidTr="00D13AED">
        <w:trPr>
          <w:trHeight w:val="261"/>
          <w:jc w:val="center"/>
        </w:trPr>
        <w:tc>
          <w:tcPr>
            <w:tcW w:w="1806" w:type="dxa"/>
            <w:vMerge w:val="restart"/>
            <w:tcBorders>
              <w:top w:val="single" w:sz="4" w:space="0" w:color="auto"/>
              <w:left w:val="single" w:sz="4" w:space="0" w:color="auto"/>
            </w:tcBorders>
            <w:shd w:val="clear" w:color="auto" w:fill="F2F2F2"/>
            <w:vAlign w:val="center"/>
          </w:tcPr>
          <w:p w14:paraId="57286662" w14:textId="77777777" w:rsidR="00D13AED" w:rsidRPr="00A95B60" w:rsidRDefault="00D13AED" w:rsidP="00F143FE">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7AB269D8" wp14:editId="299376A3">
                  <wp:extent cx="1009650" cy="514350"/>
                  <wp:effectExtent l="0" t="0" r="0" b="0"/>
                  <wp:docPr id="12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43ECB38A" w14:textId="77777777" w:rsidR="00D13AED" w:rsidRPr="00A95B60" w:rsidRDefault="00D13AED" w:rsidP="00F143FE">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6AB08B39" w14:textId="77777777" w:rsidR="00D13AED" w:rsidRPr="00A95B60" w:rsidRDefault="00D13AED" w:rsidP="00F143FE">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1D9FE99" w14:textId="77777777" w:rsidR="00D13AED" w:rsidRPr="00A95B60" w:rsidRDefault="00D13AE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51939915" w14:textId="77777777" w:rsidTr="00D13AED">
        <w:trPr>
          <w:trHeight w:val="261"/>
          <w:jc w:val="center"/>
        </w:trPr>
        <w:tc>
          <w:tcPr>
            <w:tcW w:w="1806" w:type="dxa"/>
            <w:vMerge/>
            <w:tcBorders>
              <w:left w:val="single" w:sz="4" w:space="0" w:color="auto"/>
            </w:tcBorders>
            <w:shd w:val="clear" w:color="auto" w:fill="F2F2F2"/>
            <w:vAlign w:val="center"/>
          </w:tcPr>
          <w:p w14:paraId="39A5E453" w14:textId="77777777" w:rsidR="00D13AED" w:rsidRPr="00A95B60" w:rsidRDefault="00D13AED" w:rsidP="00F143FE">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2C3526AF" w14:textId="77777777" w:rsidR="00D13AED" w:rsidRPr="00A95B60" w:rsidRDefault="00D13AE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E19DBF2" w14:textId="77777777" w:rsidR="00D13AED" w:rsidRPr="00A95B60" w:rsidRDefault="00D13AE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1179AA0" w14:textId="77777777" w:rsidR="00D13AED" w:rsidRPr="00A95B60" w:rsidRDefault="00D13AE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4629F196" w14:textId="77777777" w:rsidTr="00D13AED">
        <w:trPr>
          <w:trHeight w:val="261"/>
          <w:jc w:val="center"/>
        </w:trPr>
        <w:tc>
          <w:tcPr>
            <w:tcW w:w="1806" w:type="dxa"/>
            <w:vMerge/>
            <w:tcBorders>
              <w:left w:val="single" w:sz="4" w:space="0" w:color="auto"/>
            </w:tcBorders>
            <w:shd w:val="clear" w:color="auto" w:fill="F2F2F2"/>
            <w:vAlign w:val="center"/>
          </w:tcPr>
          <w:p w14:paraId="266493DF" w14:textId="77777777" w:rsidR="00D13AED" w:rsidRPr="00A95B60" w:rsidRDefault="00D13AED" w:rsidP="00F143FE">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7B89924C" w14:textId="77777777" w:rsidR="00D13AED" w:rsidRPr="00A95B60" w:rsidRDefault="00D13AE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67BE67F7" w14:textId="77777777" w:rsidR="00D13AED" w:rsidRPr="00A95B60" w:rsidRDefault="00D13AE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EA76066" w14:textId="77777777" w:rsidR="00D13AED" w:rsidRPr="00A95B60" w:rsidRDefault="00D13AE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74C06F9E" w14:textId="77777777" w:rsidTr="00D13AED">
        <w:trPr>
          <w:trHeight w:val="261"/>
          <w:jc w:val="center"/>
        </w:trPr>
        <w:tc>
          <w:tcPr>
            <w:tcW w:w="1806" w:type="dxa"/>
            <w:vMerge/>
            <w:tcBorders>
              <w:left w:val="single" w:sz="4" w:space="0" w:color="auto"/>
              <w:bottom w:val="single" w:sz="4" w:space="0" w:color="auto"/>
            </w:tcBorders>
            <w:shd w:val="clear" w:color="auto" w:fill="F2F2F2"/>
            <w:vAlign w:val="center"/>
          </w:tcPr>
          <w:p w14:paraId="5225DABD" w14:textId="77777777" w:rsidR="00D13AED" w:rsidRPr="00A95B60" w:rsidRDefault="00D13AED" w:rsidP="00F143FE">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114556EF" w14:textId="77777777" w:rsidR="00D13AED" w:rsidRPr="00A95B60" w:rsidRDefault="00D13AE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2C24D33C" w14:textId="77777777" w:rsidR="00D13AED" w:rsidRPr="00A95B60" w:rsidRDefault="00D13AE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BC8786B" w14:textId="77777777" w:rsidR="00D13AED" w:rsidRPr="00A95B60" w:rsidRDefault="00D13AE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1586FCEF" w14:textId="77777777" w:rsidR="001D15FD" w:rsidRPr="00870BFB" w:rsidRDefault="001D15FD">
      <w:pPr>
        <w:pStyle w:val="35"/>
        <w:numPr>
          <w:ilvl w:val="2"/>
          <w:numId w:val="13"/>
        </w:numPr>
        <w:tabs>
          <w:tab w:val="clear" w:pos="1304"/>
          <w:tab w:val="left" w:pos="1371"/>
        </w:tabs>
        <w:ind w:left="1371" w:hanging="804"/>
        <w:rPr>
          <w:rtl/>
        </w:rPr>
      </w:pPr>
      <w:r>
        <w:rPr>
          <w:rFonts w:hint="cs"/>
          <w:rtl/>
        </w:rPr>
        <w:t>ב</w:t>
      </w:r>
      <w:r w:rsidRPr="00870BFB">
        <w:rPr>
          <w:rtl/>
        </w:rPr>
        <w:t xml:space="preserve">התקשרויות </w:t>
      </w:r>
      <w:r>
        <w:rPr>
          <w:rtl/>
        </w:rPr>
        <w:t>המשך</w:t>
      </w:r>
      <w:r>
        <w:rPr>
          <w:rFonts w:hint="cs"/>
          <w:rtl/>
        </w:rPr>
        <w:t>,</w:t>
      </w:r>
      <w:r>
        <w:rPr>
          <w:rtl/>
        </w:rPr>
        <w:t xml:space="preserve"> </w:t>
      </w:r>
      <w:r w:rsidRPr="00870BFB">
        <w:rPr>
          <w:rtl/>
        </w:rPr>
        <w:t xml:space="preserve">שנחתמו בהמשך להליך שפורסם </w:t>
      </w:r>
      <w:r>
        <w:rPr>
          <w:rFonts w:hint="cs"/>
          <w:rtl/>
        </w:rPr>
        <w:t>לפני מועד תחילת חוק</w:t>
      </w:r>
      <w:r w:rsidRPr="00863C91">
        <w:rPr>
          <w:rFonts w:hint="cs"/>
          <w:rtl/>
        </w:rPr>
        <w:t xml:space="preserve"> </w:t>
      </w:r>
      <w:r>
        <w:rPr>
          <w:rFonts w:hint="cs"/>
          <w:rtl/>
        </w:rPr>
        <w:t>מוסר תשלומים,</w:t>
      </w:r>
      <w:r>
        <w:rPr>
          <w:rtl/>
        </w:rPr>
        <w:t xml:space="preserve"> יחולו מועדי התשלום </w:t>
      </w:r>
      <w:r>
        <w:rPr>
          <w:rFonts w:hint="cs"/>
          <w:rtl/>
        </w:rPr>
        <w:t>המפורטים במהדורה הראשונה של הוראה זו</w:t>
      </w:r>
      <w:r>
        <w:rPr>
          <w:rtl/>
        </w:rPr>
        <w:t xml:space="preserve"> </w:t>
      </w:r>
      <w:r>
        <w:rPr>
          <w:rFonts w:hint="cs"/>
          <w:rtl/>
        </w:rPr>
        <w:t xml:space="preserve">(ראה </w:t>
      </w:r>
      <w:hyperlink r:id="rId33" w:history="1">
        <w:r w:rsidRPr="0002059E">
          <w:rPr>
            <w:rStyle w:val="Hyperlink"/>
            <w:rtl/>
          </w:rPr>
          <w:t>הוראת תכ"ם</w:t>
        </w:r>
        <w:r>
          <w:rPr>
            <w:rStyle w:val="Hyperlink"/>
            <w:rFonts w:hint="cs"/>
            <w:rtl/>
          </w:rPr>
          <w:t>,</w:t>
        </w:r>
        <w:r w:rsidRPr="0002059E">
          <w:rPr>
            <w:rStyle w:val="Hyperlink"/>
            <w:rtl/>
          </w:rPr>
          <w:t xml:space="preserve"> "מועדי תשלום", מס' 1.4.0.3</w:t>
        </w:r>
      </w:hyperlink>
      <w:r>
        <w:rPr>
          <w:rFonts w:hint="cs"/>
          <w:rtl/>
        </w:rPr>
        <w:t xml:space="preserve">, מהדורה 01). </w:t>
      </w:r>
    </w:p>
    <w:p w14:paraId="76A20C1A" w14:textId="77777777" w:rsidR="001D15FD" w:rsidRDefault="001D15FD">
      <w:pPr>
        <w:pStyle w:val="12"/>
        <w:numPr>
          <w:ilvl w:val="0"/>
          <w:numId w:val="13"/>
        </w:numPr>
        <w:shd w:val="clear" w:color="auto" w:fill="F2F2F2"/>
        <w:overflowPunct/>
        <w:autoSpaceDE/>
        <w:autoSpaceDN/>
        <w:adjustRightInd/>
        <w:spacing w:before="0" w:after="0" w:line="360" w:lineRule="auto"/>
        <w:ind w:left="521" w:right="0" w:hanging="521"/>
        <w:jc w:val="left"/>
        <w:textAlignment w:val="auto"/>
        <w:rPr>
          <w:rtl/>
        </w:rPr>
      </w:pPr>
      <w:r>
        <w:rPr>
          <w:rtl/>
        </w:rPr>
        <w:t>מסמכים ישימים</w:t>
      </w:r>
    </w:p>
    <w:p w14:paraId="41B732E3" w14:textId="77777777" w:rsidR="001D15FD" w:rsidRPr="009568DD" w:rsidRDefault="001D15FD">
      <w:pPr>
        <w:pStyle w:val="25"/>
        <w:numPr>
          <w:ilvl w:val="1"/>
          <w:numId w:val="13"/>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https://fs.knesset.gov.il/13/law/13_lsr_211353.PDF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הרשויות המקומיות (העברת תשלומים מהמדינה), תשנ"ה-1995.</w:t>
      </w:r>
    </w:p>
    <w:p w14:paraId="2C28089B" w14:textId="77777777" w:rsidR="001D15FD" w:rsidRPr="005B672D" w:rsidRDefault="001D15FD">
      <w:pPr>
        <w:pStyle w:val="25"/>
        <w:numPr>
          <w:ilvl w:val="1"/>
          <w:numId w:val="13"/>
        </w:numPr>
        <w:ind w:left="567" w:hanging="567"/>
        <w:rPr>
          <w:rStyle w:val="Hyperlink"/>
        </w:rPr>
      </w:pPr>
      <w:r>
        <w:rPr>
          <w:rStyle w:val="Hyperlink"/>
          <w:rtl/>
        </w:rPr>
        <w:fldChar w:fldCharType="end"/>
      </w:r>
      <w:hyperlink r:id="rId34" w:history="1">
        <w:r w:rsidRPr="001A4788">
          <w:rPr>
            <w:rStyle w:val="Hyperlink"/>
            <w:rtl/>
          </w:rPr>
          <w:t>חוק חתימה אלקטרונית, תשס"א-2001</w:t>
        </w:r>
      </w:hyperlink>
      <w:r>
        <w:rPr>
          <w:rStyle w:val="Hyperlink"/>
          <w:rFonts w:hint="cs"/>
          <w:rtl/>
        </w:rPr>
        <w:t>.</w:t>
      </w:r>
    </w:p>
    <w:p w14:paraId="16DEE97E" w14:textId="77777777" w:rsidR="001D15FD" w:rsidRDefault="00000000">
      <w:pPr>
        <w:pStyle w:val="25"/>
        <w:numPr>
          <w:ilvl w:val="1"/>
          <w:numId w:val="13"/>
        </w:numPr>
        <w:ind w:left="567" w:hanging="567"/>
        <w:rPr>
          <w:rStyle w:val="Hyperlink"/>
        </w:rPr>
      </w:pPr>
      <w:hyperlink r:id="rId35" w:history="1">
        <w:r w:rsidR="001D15FD" w:rsidRPr="00F61846">
          <w:rPr>
            <w:rStyle w:val="Hyperlink"/>
            <w:rtl/>
          </w:rPr>
          <w:t>חוק מוסר תשלומים לספקים, תשע"ז-2017</w:t>
        </w:r>
        <w:r w:rsidR="001D15FD" w:rsidRPr="004E5BEC">
          <w:rPr>
            <w:rStyle w:val="Hyperlink"/>
            <w:rFonts w:hint="cs"/>
            <w:rtl/>
          </w:rPr>
          <w:t>.</w:t>
        </w:r>
      </w:hyperlink>
    </w:p>
    <w:p w14:paraId="00B04FAF" w14:textId="77777777" w:rsidR="001D15FD" w:rsidRPr="009568DD" w:rsidRDefault="001D15FD">
      <w:pPr>
        <w:pStyle w:val="25"/>
        <w:numPr>
          <w:ilvl w:val="1"/>
          <w:numId w:val="13"/>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https://fs.knesset.gov.il/8/law/8_lsr_208901.PDF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מס ערך מוסף, תשל"ו-1975</w:t>
      </w:r>
      <w:r w:rsidRPr="009568DD">
        <w:rPr>
          <w:rStyle w:val="Hyperlink"/>
          <w:rFonts w:hint="cs"/>
          <w:rtl/>
        </w:rPr>
        <w:t>.</w:t>
      </w:r>
    </w:p>
    <w:p w14:paraId="06ED95F0" w14:textId="77777777" w:rsidR="001D15FD" w:rsidRPr="00F61846" w:rsidRDefault="001D15FD">
      <w:pPr>
        <w:pStyle w:val="25"/>
        <w:numPr>
          <w:ilvl w:val="1"/>
          <w:numId w:val="13"/>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https://fs.knesset.gov.il/1/law/1_lsr_210296.PDF</w:instrText>
      </w:r>
      <w:r>
        <w:rPr>
          <w:rStyle w:val="Hyperlink"/>
          <w:rtl/>
        </w:rPr>
        <w:instrText xml:space="preserve">" </w:instrText>
      </w:r>
      <w:r>
        <w:rPr>
          <w:rStyle w:val="Hyperlink"/>
          <w:rtl/>
        </w:rPr>
      </w:r>
      <w:r>
        <w:rPr>
          <w:rStyle w:val="Hyperlink"/>
          <w:rtl/>
        </w:rPr>
        <w:fldChar w:fldCharType="separate"/>
      </w:r>
      <w:r w:rsidRPr="00F61846">
        <w:rPr>
          <w:rStyle w:val="Hyperlink"/>
          <w:rtl/>
        </w:rPr>
        <w:t>חוק נכסי מדינה</w:t>
      </w:r>
      <w:r w:rsidRPr="00FD2504">
        <w:rPr>
          <w:rStyle w:val="Hyperlink"/>
          <w:rFonts w:hint="cs"/>
          <w:rtl/>
        </w:rPr>
        <w:t>,</w:t>
      </w:r>
      <w:r w:rsidRPr="00FD2504">
        <w:rPr>
          <w:rStyle w:val="Hyperlink"/>
          <w:rtl/>
        </w:rPr>
        <w:t xml:space="preserve"> תשי"א-1951</w:t>
      </w:r>
      <w:r w:rsidRPr="003E5F53">
        <w:rPr>
          <w:rStyle w:val="Hyperlink"/>
          <w:rtl/>
        </w:rPr>
        <w:t>.</w:t>
      </w:r>
    </w:p>
    <w:p w14:paraId="639DD5DA" w14:textId="77777777" w:rsidR="001D15FD" w:rsidRPr="00FD2504" w:rsidRDefault="001D15FD">
      <w:pPr>
        <w:pStyle w:val="25"/>
        <w:numPr>
          <w:ilvl w:val="1"/>
          <w:numId w:val="13"/>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רישום קבלנים לעבודות הנדסה בנאיות, תשכ"ט-1969.</w:t>
      </w:r>
    </w:p>
    <w:p w14:paraId="39220458" w14:textId="77777777" w:rsidR="001D15FD" w:rsidRDefault="001D15FD">
      <w:pPr>
        <w:pStyle w:val="25"/>
        <w:numPr>
          <w:ilvl w:val="1"/>
          <w:numId w:val="13"/>
        </w:numPr>
        <w:ind w:left="567" w:hanging="567"/>
        <w:rPr>
          <w:rStyle w:val="Hyperlink"/>
        </w:rPr>
      </w:pPr>
      <w:r>
        <w:rPr>
          <w:rStyle w:val="Hyperlink"/>
          <w:rtl/>
        </w:rPr>
        <w:fldChar w:fldCharType="end"/>
      </w:r>
      <w:hyperlink r:id="rId36" w:history="1">
        <w:r w:rsidRPr="005833F5">
          <w:rPr>
            <w:rStyle w:val="Hyperlink"/>
            <w:rtl/>
          </w:rPr>
          <w:t>חוק עסקאות גופים ציבוריים</w:t>
        </w:r>
        <w:r w:rsidRPr="005833F5">
          <w:rPr>
            <w:rStyle w:val="Hyperlink"/>
            <w:rFonts w:hint="cs"/>
            <w:rtl/>
          </w:rPr>
          <w:t>, תשל"ו-1976</w:t>
        </w:r>
      </w:hyperlink>
      <w:r>
        <w:rPr>
          <w:rStyle w:val="Hyperlink"/>
          <w:rFonts w:hint="cs"/>
          <w:rtl/>
        </w:rPr>
        <w:t>.</w:t>
      </w:r>
    </w:p>
    <w:p w14:paraId="690D7497" w14:textId="77777777" w:rsidR="001D15FD" w:rsidRPr="00540796" w:rsidRDefault="00000000">
      <w:pPr>
        <w:pStyle w:val="25"/>
        <w:numPr>
          <w:ilvl w:val="1"/>
          <w:numId w:val="13"/>
        </w:numPr>
        <w:ind w:left="567" w:hanging="567"/>
        <w:rPr>
          <w:rStyle w:val="Hyperlink"/>
        </w:rPr>
      </w:pPr>
      <w:hyperlink r:id="rId37" w:history="1">
        <w:r w:rsidR="001D15FD" w:rsidRPr="00B209F9">
          <w:rPr>
            <w:rStyle w:val="Hyperlink"/>
            <w:rFonts w:hint="cs"/>
            <w:rtl/>
          </w:rPr>
          <w:t>תקנות</w:t>
        </w:r>
        <w:r w:rsidR="001D15FD" w:rsidRPr="00B209F9">
          <w:rPr>
            <w:rStyle w:val="Hyperlink"/>
          </w:rPr>
          <w:t xml:space="preserve"> </w:t>
        </w:r>
        <w:r w:rsidR="001D15FD" w:rsidRPr="00B209F9">
          <w:rPr>
            <w:rStyle w:val="Hyperlink"/>
            <w:rFonts w:hint="cs"/>
            <w:rtl/>
          </w:rPr>
          <w:t>מוסר</w:t>
        </w:r>
        <w:r w:rsidR="001D15FD" w:rsidRPr="00B209F9">
          <w:rPr>
            <w:rStyle w:val="Hyperlink"/>
          </w:rPr>
          <w:t xml:space="preserve"> </w:t>
        </w:r>
        <w:r w:rsidR="001D15FD" w:rsidRPr="00B209F9">
          <w:rPr>
            <w:rStyle w:val="Hyperlink"/>
            <w:rFonts w:hint="cs"/>
            <w:rtl/>
          </w:rPr>
          <w:t>תשלומים</w:t>
        </w:r>
        <w:r w:rsidR="001D15FD" w:rsidRPr="00B209F9">
          <w:rPr>
            <w:rStyle w:val="Hyperlink"/>
          </w:rPr>
          <w:t xml:space="preserve"> </w:t>
        </w:r>
        <w:r w:rsidR="001D15FD" w:rsidRPr="00B209F9">
          <w:rPr>
            <w:rStyle w:val="Hyperlink"/>
            <w:rFonts w:hint="cs"/>
            <w:rtl/>
          </w:rPr>
          <w:t xml:space="preserve">לספקים </w:t>
        </w:r>
        <w:r w:rsidR="001D15FD" w:rsidRPr="00B209F9">
          <w:rPr>
            <w:rStyle w:val="Hyperlink"/>
          </w:rPr>
          <w:t>)</w:t>
        </w:r>
        <w:r w:rsidR="001D15FD" w:rsidRPr="00B209F9">
          <w:rPr>
            <w:rStyle w:val="Hyperlink"/>
            <w:rFonts w:hint="cs"/>
            <w:rtl/>
          </w:rPr>
          <w:t>דיווח</w:t>
        </w:r>
        <w:r w:rsidR="001D15FD" w:rsidRPr="00B209F9">
          <w:rPr>
            <w:rStyle w:val="Hyperlink"/>
          </w:rPr>
          <w:t xml:space="preserve"> </w:t>
        </w:r>
        <w:r w:rsidR="001D15FD" w:rsidRPr="00B209F9">
          <w:rPr>
            <w:rStyle w:val="Hyperlink"/>
            <w:rFonts w:hint="cs"/>
            <w:rtl/>
          </w:rPr>
          <w:t>על</w:t>
        </w:r>
        <w:r w:rsidR="001D15FD" w:rsidRPr="00B209F9">
          <w:rPr>
            <w:rStyle w:val="Hyperlink"/>
          </w:rPr>
          <w:t xml:space="preserve"> </w:t>
        </w:r>
        <w:r w:rsidR="001D15FD" w:rsidRPr="00B209F9">
          <w:rPr>
            <w:rStyle w:val="Hyperlink"/>
            <w:rFonts w:hint="cs"/>
            <w:rtl/>
          </w:rPr>
          <w:t>יישום</w:t>
        </w:r>
        <w:r w:rsidR="001D15FD" w:rsidRPr="00B209F9">
          <w:rPr>
            <w:rStyle w:val="Hyperlink"/>
          </w:rPr>
          <w:t xml:space="preserve"> </w:t>
        </w:r>
        <w:r w:rsidR="001D15FD" w:rsidRPr="00B209F9">
          <w:rPr>
            <w:rStyle w:val="Hyperlink"/>
            <w:rFonts w:hint="cs"/>
            <w:rtl/>
          </w:rPr>
          <w:t>החוק</w:t>
        </w:r>
        <w:r w:rsidR="001D15FD" w:rsidRPr="00B209F9">
          <w:rPr>
            <w:rStyle w:val="Hyperlink"/>
          </w:rPr>
          <w:t>(</w:t>
        </w:r>
        <w:r w:rsidR="001D15FD" w:rsidRPr="00B209F9">
          <w:rPr>
            <w:rStyle w:val="Hyperlink"/>
            <w:rFonts w:hint="cs"/>
            <w:rtl/>
          </w:rPr>
          <w:t xml:space="preserve"> (הוראת</w:t>
        </w:r>
        <w:r w:rsidR="001D15FD" w:rsidRPr="00B209F9">
          <w:rPr>
            <w:rStyle w:val="Hyperlink"/>
          </w:rPr>
          <w:t xml:space="preserve"> </w:t>
        </w:r>
        <w:r w:rsidR="001D15FD" w:rsidRPr="00B209F9">
          <w:rPr>
            <w:rStyle w:val="Hyperlink"/>
            <w:rFonts w:hint="cs"/>
            <w:rtl/>
          </w:rPr>
          <w:t>שעה) התשפ</w:t>
        </w:r>
        <w:r w:rsidR="001D15FD" w:rsidRPr="00B209F9">
          <w:rPr>
            <w:rStyle w:val="Hyperlink"/>
          </w:rPr>
          <w:t>"</w:t>
        </w:r>
        <w:r w:rsidR="001D15FD" w:rsidRPr="00B209F9">
          <w:rPr>
            <w:rStyle w:val="Hyperlink"/>
            <w:rFonts w:hint="cs"/>
            <w:rtl/>
          </w:rPr>
          <w:t>א</w:t>
        </w:r>
        <w:r w:rsidR="001D15FD" w:rsidRPr="00B209F9">
          <w:rPr>
            <w:rStyle w:val="Hyperlink"/>
          </w:rPr>
          <w:t>2021-</w:t>
        </w:r>
      </w:hyperlink>
      <w:r w:rsidR="001D15FD">
        <w:rPr>
          <w:rStyle w:val="Hyperlink"/>
          <w:rFonts w:hint="cs"/>
          <w:rtl/>
        </w:rPr>
        <w:t>.</w:t>
      </w:r>
    </w:p>
    <w:p w14:paraId="443EAFC7" w14:textId="77777777" w:rsidR="001D15FD" w:rsidRPr="005B672D" w:rsidRDefault="00000000">
      <w:pPr>
        <w:pStyle w:val="25"/>
        <w:numPr>
          <w:ilvl w:val="1"/>
          <w:numId w:val="13"/>
        </w:numPr>
        <w:ind w:left="567" w:hanging="567"/>
        <w:rPr>
          <w:rStyle w:val="Hyperlink"/>
        </w:rPr>
      </w:pPr>
      <w:hyperlink r:id="rId38" w:history="1">
        <w:r w:rsidR="001D15FD" w:rsidRPr="00007EAD">
          <w:rPr>
            <w:rStyle w:val="Hyperlink"/>
            <w:rtl/>
          </w:rPr>
          <w:t>תקנות מס ערך מוסף (ניהול פנקסי חשבונות) תשל"ו-1976.</w:t>
        </w:r>
      </w:hyperlink>
    </w:p>
    <w:p w14:paraId="33EA46DA" w14:textId="77777777" w:rsidR="001D15FD" w:rsidRDefault="00000000">
      <w:pPr>
        <w:pStyle w:val="25"/>
        <w:numPr>
          <w:ilvl w:val="1"/>
          <w:numId w:val="13"/>
        </w:numPr>
        <w:ind w:left="567" w:hanging="567"/>
        <w:rPr>
          <w:rtl/>
        </w:rPr>
      </w:pPr>
      <w:hyperlink r:id="rId39" w:history="1">
        <w:r w:rsidR="001D15FD" w:rsidRPr="009C5B54">
          <w:rPr>
            <w:rStyle w:val="Hyperlink"/>
            <w:rtl/>
          </w:rPr>
          <w:t>הוראת תכ"ם, "בדיקת חשבון", מס' 1.4.0.2</w:t>
        </w:r>
      </w:hyperlink>
      <w:r w:rsidR="001D15FD">
        <w:rPr>
          <w:rtl/>
        </w:rPr>
        <w:t>.</w:t>
      </w:r>
    </w:p>
    <w:p w14:paraId="3DACDFB4" w14:textId="77777777" w:rsidR="001D15FD" w:rsidRPr="005B672D" w:rsidRDefault="00000000">
      <w:pPr>
        <w:pStyle w:val="25"/>
        <w:numPr>
          <w:ilvl w:val="1"/>
          <w:numId w:val="13"/>
        </w:numPr>
        <w:ind w:left="567" w:hanging="567"/>
        <w:rPr>
          <w:rStyle w:val="Hyperlink"/>
        </w:rPr>
      </w:pPr>
      <w:hyperlink r:id="rId40" w:history="1">
        <w:r w:rsidR="001D15FD" w:rsidRPr="0002059E">
          <w:rPr>
            <w:rStyle w:val="Hyperlink"/>
            <w:rtl/>
          </w:rPr>
          <w:t>הוראת תכ"ם</w:t>
        </w:r>
        <w:r w:rsidR="001D15FD">
          <w:rPr>
            <w:rStyle w:val="Hyperlink"/>
            <w:rFonts w:hint="cs"/>
            <w:rtl/>
          </w:rPr>
          <w:t>,</w:t>
        </w:r>
        <w:r w:rsidR="001D15FD" w:rsidRPr="0002059E">
          <w:rPr>
            <w:rStyle w:val="Hyperlink"/>
            <w:rtl/>
          </w:rPr>
          <w:t xml:space="preserve"> "מועדי תשלום", מס' 1.4.0.3</w:t>
        </w:r>
      </w:hyperlink>
      <w:r w:rsidR="001D15FD">
        <w:rPr>
          <w:rStyle w:val="Hyperlink"/>
          <w:rFonts w:hint="cs"/>
          <w:rtl/>
        </w:rPr>
        <w:t>.</w:t>
      </w:r>
    </w:p>
    <w:p w14:paraId="2C0ED34F" w14:textId="77777777" w:rsidR="001D15FD" w:rsidRDefault="00000000">
      <w:pPr>
        <w:pStyle w:val="25"/>
        <w:numPr>
          <w:ilvl w:val="1"/>
          <w:numId w:val="13"/>
        </w:numPr>
        <w:ind w:left="567" w:hanging="567"/>
        <w:rPr>
          <w:rtl/>
        </w:rPr>
      </w:pPr>
      <w:hyperlink r:id="rId41" w:history="1">
        <w:r w:rsidR="001D15FD">
          <w:rPr>
            <w:rStyle w:val="Hyperlink"/>
            <w:rtl/>
          </w:rPr>
          <w:t>הוראת תכ"ם, "</w:t>
        </w:r>
        <w:r w:rsidR="001D15FD">
          <w:rPr>
            <w:rStyle w:val="Hyperlink"/>
            <w:rFonts w:hint="cs"/>
            <w:rtl/>
          </w:rPr>
          <w:t>תשלומי מקדמות</w:t>
        </w:r>
        <w:r w:rsidR="001D15FD">
          <w:rPr>
            <w:rStyle w:val="Hyperlink"/>
            <w:rtl/>
          </w:rPr>
          <w:t>", מס' 1.4.0.6</w:t>
        </w:r>
      </w:hyperlink>
      <w:r w:rsidR="001D15FD">
        <w:rPr>
          <w:rtl/>
        </w:rPr>
        <w:t>.</w:t>
      </w:r>
    </w:p>
    <w:p w14:paraId="4FCD4C26" w14:textId="77777777" w:rsidR="001D15FD" w:rsidRDefault="00000000">
      <w:pPr>
        <w:pStyle w:val="25"/>
        <w:numPr>
          <w:ilvl w:val="1"/>
          <w:numId w:val="13"/>
        </w:numPr>
        <w:ind w:left="567" w:hanging="567"/>
      </w:pPr>
      <w:hyperlink r:id="rId42" w:history="1">
        <w:r w:rsidR="001D15FD" w:rsidRPr="009C5B54">
          <w:rPr>
            <w:rStyle w:val="Hyperlink"/>
            <w:rtl/>
          </w:rPr>
          <w:t>הוראת תכ"ם, "תשלום עקב פסק דין שניתן כנגד המדינה", מס' 1.5.0.4.</w:t>
        </w:r>
      </w:hyperlink>
    </w:p>
    <w:p w14:paraId="11EF2E77" w14:textId="77777777" w:rsidR="001D15FD" w:rsidRDefault="00000000">
      <w:pPr>
        <w:pStyle w:val="25"/>
        <w:numPr>
          <w:ilvl w:val="1"/>
          <w:numId w:val="13"/>
        </w:numPr>
        <w:ind w:left="567" w:hanging="567"/>
        <w:rPr>
          <w:rtl/>
        </w:rPr>
      </w:pPr>
      <w:hyperlink r:id="rId43" w:history="1">
        <w:r w:rsidR="001D15FD" w:rsidRPr="0014699F">
          <w:rPr>
            <w:rStyle w:val="Hyperlink"/>
            <w:rtl/>
          </w:rPr>
          <w:t>הוראת תכ"ם, "</w:t>
        </w:r>
        <w:r w:rsidR="001D15FD">
          <w:rPr>
            <w:rStyle w:val="Hyperlink"/>
            <w:rFonts w:hint="cs"/>
            <w:rtl/>
          </w:rPr>
          <w:t>אמצעי תשלום</w:t>
        </w:r>
        <w:r w:rsidR="001D15FD" w:rsidRPr="0014699F">
          <w:rPr>
            <w:rStyle w:val="Hyperlink"/>
            <w:rtl/>
          </w:rPr>
          <w:t>", מס' 1.6.0.</w:t>
        </w:r>
        <w:r w:rsidR="001D15FD">
          <w:rPr>
            <w:rStyle w:val="Hyperlink"/>
            <w:rFonts w:hint="cs"/>
            <w:rtl/>
          </w:rPr>
          <w:t>1</w:t>
        </w:r>
        <w:r w:rsidR="001D15FD" w:rsidRPr="0014699F">
          <w:rPr>
            <w:rStyle w:val="Hyperlink"/>
            <w:rtl/>
          </w:rPr>
          <w:t>.</w:t>
        </w:r>
      </w:hyperlink>
    </w:p>
    <w:p w14:paraId="1FD64AD9" w14:textId="77777777" w:rsidR="001D15FD" w:rsidRDefault="00000000">
      <w:pPr>
        <w:pStyle w:val="25"/>
        <w:numPr>
          <w:ilvl w:val="1"/>
          <w:numId w:val="13"/>
        </w:numPr>
        <w:ind w:left="567" w:hanging="567"/>
      </w:pPr>
      <w:hyperlink r:id="rId44" w:history="1">
        <w:r w:rsidR="001D15FD" w:rsidRPr="0038513F">
          <w:rPr>
            <w:rStyle w:val="Hyperlink"/>
            <w:rtl/>
          </w:rPr>
          <w:t>הוראות תכ"ם, "</w:t>
        </w:r>
        <w:r w:rsidR="001D15FD">
          <w:rPr>
            <w:rStyle w:val="Hyperlink"/>
            <w:rFonts w:hint="cs"/>
            <w:rtl/>
          </w:rPr>
          <w:t>חיובים בין-משרדיים</w:t>
        </w:r>
        <w:r w:rsidR="001D15FD" w:rsidRPr="0038513F">
          <w:rPr>
            <w:rStyle w:val="Hyperlink"/>
            <w:rtl/>
          </w:rPr>
          <w:t>", מס' 1.6.0.7</w:t>
        </w:r>
      </w:hyperlink>
      <w:r w:rsidR="001D15FD">
        <w:rPr>
          <w:rtl/>
        </w:rPr>
        <w:t>.</w:t>
      </w:r>
    </w:p>
    <w:p w14:paraId="7B022279" w14:textId="77777777" w:rsidR="001D15FD" w:rsidRDefault="00000000">
      <w:pPr>
        <w:pStyle w:val="25"/>
        <w:numPr>
          <w:ilvl w:val="1"/>
          <w:numId w:val="13"/>
        </w:numPr>
        <w:ind w:left="567" w:hanging="567"/>
        <w:rPr>
          <w:rtl/>
        </w:rPr>
      </w:pPr>
      <w:hyperlink r:id="rId45" w:history="1">
        <w:r w:rsidR="001D15FD" w:rsidRPr="003A31C4">
          <w:rPr>
            <w:rStyle w:val="Hyperlink"/>
            <w:rtl/>
          </w:rPr>
          <w:t>הוראת תכ"ם, "</w:t>
        </w:r>
        <w:r w:rsidR="001D15FD" w:rsidRPr="003A31C4">
          <w:rPr>
            <w:rStyle w:val="Hyperlink"/>
            <w:rFonts w:hint="cs"/>
            <w:rtl/>
          </w:rPr>
          <w:t>הטיפול ב</w:t>
        </w:r>
        <w:r w:rsidR="001D15FD" w:rsidRPr="003A31C4">
          <w:rPr>
            <w:rStyle w:val="Hyperlink"/>
            <w:rtl/>
          </w:rPr>
          <w:t xml:space="preserve">פשרות </w:t>
        </w:r>
        <w:r w:rsidR="001D15FD" w:rsidRPr="003A31C4">
          <w:rPr>
            <w:rStyle w:val="Hyperlink"/>
            <w:rFonts w:hint="cs"/>
            <w:rtl/>
          </w:rPr>
          <w:t>והסדרי חוב</w:t>
        </w:r>
        <w:r w:rsidR="001D15FD" w:rsidRPr="003A31C4" w:rsidDel="003A31C4">
          <w:rPr>
            <w:rStyle w:val="Hyperlink"/>
            <w:rtl/>
          </w:rPr>
          <w:t xml:space="preserve"> </w:t>
        </w:r>
        <w:r w:rsidR="001D15FD" w:rsidRPr="003A31C4">
          <w:rPr>
            <w:rStyle w:val="Hyperlink"/>
            <w:rFonts w:hint="cs"/>
            <w:rtl/>
          </w:rPr>
          <w:t>(לרבות מחיקות)</w:t>
        </w:r>
        <w:r w:rsidR="001D15FD" w:rsidRPr="003A31C4">
          <w:rPr>
            <w:rStyle w:val="Hyperlink"/>
            <w:rtl/>
          </w:rPr>
          <w:t xml:space="preserve">", מס' </w:t>
        </w:r>
        <w:r w:rsidR="001D15FD" w:rsidRPr="003A31C4">
          <w:rPr>
            <w:rStyle w:val="Hyperlink"/>
            <w:rFonts w:hint="cs"/>
            <w:rtl/>
          </w:rPr>
          <w:t>3</w:t>
        </w:r>
        <w:r w:rsidR="001D15FD" w:rsidRPr="003A31C4">
          <w:rPr>
            <w:rStyle w:val="Hyperlink"/>
            <w:rtl/>
          </w:rPr>
          <w:t>.</w:t>
        </w:r>
        <w:r w:rsidR="001D15FD" w:rsidRPr="003A31C4">
          <w:rPr>
            <w:rStyle w:val="Hyperlink"/>
            <w:rFonts w:hint="cs"/>
            <w:rtl/>
          </w:rPr>
          <w:t>3</w:t>
        </w:r>
        <w:r w:rsidR="001D15FD" w:rsidRPr="003A31C4">
          <w:rPr>
            <w:rStyle w:val="Hyperlink"/>
            <w:rtl/>
          </w:rPr>
          <w:t>.0.</w:t>
        </w:r>
        <w:r w:rsidR="001D15FD" w:rsidRPr="003A31C4">
          <w:rPr>
            <w:rStyle w:val="Hyperlink"/>
            <w:rFonts w:hint="cs"/>
            <w:rtl/>
          </w:rPr>
          <w:t>6</w:t>
        </w:r>
        <w:r w:rsidR="001D15FD" w:rsidRPr="003A31C4">
          <w:rPr>
            <w:rStyle w:val="Hyperlink"/>
            <w:rtl/>
          </w:rPr>
          <w:t>.</w:t>
        </w:r>
      </w:hyperlink>
    </w:p>
    <w:p w14:paraId="1BF16C47" w14:textId="77777777" w:rsidR="001D15FD" w:rsidRDefault="00000000">
      <w:pPr>
        <w:pStyle w:val="25"/>
        <w:numPr>
          <w:ilvl w:val="1"/>
          <w:numId w:val="13"/>
        </w:numPr>
        <w:ind w:left="567" w:hanging="567"/>
      </w:pPr>
      <w:hyperlink r:id="rId46" w:history="1">
        <w:r w:rsidR="001D15FD" w:rsidRPr="00D34213">
          <w:rPr>
            <w:rStyle w:val="Hyperlink"/>
            <w:rtl/>
          </w:rPr>
          <w:t>הוראת תכ"ם, "תמיכות במוסדות ציבור", מס' 6.1.0.1</w:t>
        </w:r>
      </w:hyperlink>
      <w:r w:rsidR="001D15FD">
        <w:rPr>
          <w:rtl/>
        </w:rPr>
        <w:t>.</w:t>
      </w:r>
    </w:p>
    <w:p w14:paraId="17D39E10" w14:textId="77777777" w:rsidR="001D15FD" w:rsidRDefault="00000000">
      <w:pPr>
        <w:pStyle w:val="25"/>
        <w:numPr>
          <w:ilvl w:val="1"/>
          <w:numId w:val="13"/>
        </w:numPr>
        <w:ind w:left="567" w:hanging="567"/>
        <w:rPr>
          <w:rtl/>
        </w:rPr>
      </w:pPr>
      <w:hyperlink r:id="rId47" w:history="1">
        <w:r w:rsidR="001D15FD" w:rsidRPr="001A4788">
          <w:rPr>
            <w:rStyle w:val="Hyperlink"/>
            <w:rtl/>
          </w:rPr>
          <w:t>הוראת תכ"ם, "התקשרות עם קבלן מוכר לביצוע עבודות הנדסה בנאיות", מס' 7.</w:t>
        </w:r>
        <w:r w:rsidR="001D15FD" w:rsidRPr="001A4788">
          <w:rPr>
            <w:rStyle w:val="Hyperlink"/>
            <w:rFonts w:hint="cs"/>
            <w:rtl/>
          </w:rPr>
          <w:t>3</w:t>
        </w:r>
        <w:r w:rsidR="001D15FD" w:rsidRPr="001A4788">
          <w:rPr>
            <w:rStyle w:val="Hyperlink"/>
            <w:rtl/>
          </w:rPr>
          <w:t>.</w:t>
        </w:r>
        <w:r w:rsidR="001D15FD" w:rsidRPr="001A4788">
          <w:rPr>
            <w:rStyle w:val="Hyperlink"/>
            <w:rFonts w:hint="cs"/>
            <w:rtl/>
          </w:rPr>
          <w:t>9</w:t>
        </w:r>
        <w:r w:rsidR="001D15FD" w:rsidRPr="001A4788">
          <w:rPr>
            <w:rStyle w:val="Hyperlink"/>
            <w:rtl/>
          </w:rPr>
          <w:t>.</w:t>
        </w:r>
        <w:r w:rsidR="001D15FD" w:rsidRPr="001A4788">
          <w:rPr>
            <w:rStyle w:val="Hyperlink"/>
            <w:rFonts w:hint="cs"/>
            <w:rtl/>
          </w:rPr>
          <w:t>4</w:t>
        </w:r>
        <w:r w:rsidR="001D15FD" w:rsidRPr="007359BC">
          <w:rPr>
            <w:rStyle w:val="Hyperlink"/>
            <w:rtl/>
          </w:rPr>
          <w:t>.</w:t>
        </w:r>
      </w:hyperlink>
    </w:p>
    <w:p w14:paraId="2C637D1E" w14:textId="77777777" w:rsidR="001D15FD" w:rsidRDefault="001D15FD">
      <w:pPr>
        <w:pStyle w:val="12"/>
        <w:numPr>
          <w:ilvl w:val="0"/>
          <w:numId w:val="13"/>
        </w:numPr>
        <w:shd w:val="clear" w:color="auto" w:fill="F2F2F2"/>
        <w:overflowPunct/>
        <w:autoSpaceDE/>
        <w:autoSpaceDN/>
        <w:adjustRightInd/>
        <w:spacing w:before="0" w:after="0" w:line="360" w:lineRule="auto"/>
        <w:ind w:left="521" w:right="0" w:hanging="521"/>
        <w:jc w:val="left"/>
        <w:textAlignment w:val="auto"/>
      </w:pPr>
      <w:r w:rsidRPr="00044A35">
        <w:rPr>
          <w:rtl/>
        </w:rPr>
        <w:t>נספחים</w:t>
      </w:r>
    </w:p>
    <w:p w14:paraId="7FC3AF4D" w14:textId="77777777" w:rsidR="001D15FD" w:rsidRDefault="00000000">
      <w:pPr>
        <w:pStyle w:val="25"/>
        <w:numPr>
          <w:ilvl w:val="1"/>
          <w:numId w:val="13"/>
        </w:numPr>
        <w:ind w:left="567" w:hanging="567"/>
      </w:pPr>
      <w:hyperlink w:anchor="נספח_א" w:history="1">
        <w:r w:rsidR="001D15FD" w:rsidRPr="00E761E8">
          <w:rPr>
            <w:rStyle w:val="Hyperlink"/>
            <w:rtl/>
          </w:rPr>
          <w:t xml:space="preserve">נספח א </w:t>
        </w:r>
        <w:r w:rsidR="001D15FD">
          <w:rPr>
            <w:rStyle w:val="Hyperlink"/>
          </w:rPr>
          <w:t>-</w:t>
        </w:r>
        <w:r w:rsidR="001D15FD" w:rsidRPr="00E761E8">
          <w:rPr>
            <w:rStyle w:val="Hyperlink"/>
            <w:rtl/>
          </w:rPr>
          <w:t xml:space="preserve"> הגדרות</w:t>
        </w:r>
      </w:hyperlink>
      <w:r w:rsidR="001D15FD">
        <w:rPr>
          <w:rtl/>
        </w:rPr>
        <w:t>.</w:t>
      </w:r>
    </w:p>
    <w:p w14:paraId="11292126" w14:textId="77777777" w:rsidR="001D15FD" w:rsidRDefault="00000000">
      <w:pPr>
        <w:pStyle w:val="25"/>
        <w:numPr>
          <w:ilvl w:val="1"/>
          <w:numId w:val="13"/>
        </w:numPr>
        <w:ind w:left="567" w:hanging="567"/>
        <w:rPr>
          <w:rtl/>
        </w:rPr>
      </w:pPr>
      <w:hyperlink w:anchor="נספח_ב" w:history="1">
        <w:r w:rsidR="001D15FD" w:rsidRPr="00484B1A">
          <w:rPr>
            <w:rStyle w:val="Hyperlink"/>
            <w:rFonts w:hint="cs"/>
            <w:rtl/>
          </w:rPr>
          <w:t xml:space="preserve">נספח ב </w:t>
        </w:r>
        <w:r w:rsidR="001D15FD">
          <w:rPr>
            <w:rStyle w:val="Hyperlink"/>
          </w:rPr>
          <w:t>-</w:t>
        </w:r>
        <w:r w:rsidR="001D15FD" w:rsidRPr="00484B1A">
          <w:rPr>
            <w:rStyle w:val="Hyperlink"/>
            <w:rFonts w:hint="cs"/>
            <w:rtl/>
          </w:rPr>
          <w:t xml:space="preserve"> דיווחים תקופתיים.</w:t>
        </w:r>
      </w:hyperlink>
    </w:p>
    <w:p w14:paraId="71E9722A" w14:textId="77777777" w:rsidR="001D15FD" w:rsidRPr="002003F7" w:rsidRDefault="00000000">
      <w:pPr>
        <w:pStyle w:val="25"/>
        <w:numPr>
          <w:ilvl w:val="1"/>
          <w:numId w:val="13"/>
        </w:numPr>
        <w:ind w:left="567" w:hanging="567"/>
        <w:rPr>
          <w:rStyle w:val="Hyperlink"/>
        </w:rPr>
      </w:pPr>
      <w:hyperlink w:anchor="נספח_גג" w:history="1">
        <w:r w:rsidR="001D15FD" w:rsidRPr="002003F7">
          <w:rPr>
            <w:rStyle w:val="Hyperlink"/>
            <w:rFonts w:hint="cs"/>
            <w:rtl/>
          </w:rPr>
          <w:t xml:space="preserve">נספח ג </w:t>
        </w:r>
        <w:r w:rsidR="001D15FD" w:rsidRPr="002003F7">
          <w:rPr>
            <w:rStyle w:val="Hyperlink"/>
          </w:rPr>
          <w:t>-</w:t>
        </w:r>
        <w:r w:rsidR="001D15FD" w:rsidRPr="002003F7">
          <w:rPr>
            <w:rStyle w:val="Hyperlink"/>
            <w:rFonts w:hint="cs"/>
            <w:rtl/>
          </w:rPr>
          <w:t xml:space="preserve"> טבלת שינויים שבוצעו בהוראה.</w:t>
        </w:r>
      </w:hyperlink>
    </w:p>
    <w:tbl>
      <w:tblPr>
        <w:bidiVisual/>
        <w:tblW w:w="10204" w:type="dxa"/>
        <w:jc w:val="center"/>
        <w:tblLayout w:type="fixed"/>
        <w:tblLook w:val="0000" w:firstRow="0" w:lastRow="0" w:firstColumn="0" w:lastColumn="0" w:noHBand="0" w:noVBand="0"/>
      </w:tblPr>
      <w:tblGrid>
        <w:gridCol w:w="1417"/>
        <w:gridCol w:w="1325"/>
        <w:gridCol w:w="2644"/>
        <w:gridCol w:w="851"/>
        <w:gridCol w:w="236"/>
        <w:gridCol w:w="1989"/>
        <w:gridCol w:w="1742"/>
      </w:tblGrid>
      <w:tr w:rsidR="001D15FD" w:rsidRPr="001D15FD" w14:paraId="46D0DA3C"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17365D"/>
            <w:noWrap/>
            <w:vAlign w:val="center"/>
          </w:tcPr>
          <w:p w14:paraId="23CD9A6A"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21A99061"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3076" w:type="dxa"/>
            <w:gridSpan w:val="3"/>
            <w:tcBorders>
              <w:top w:val="single" w:sz="4" w:space="0" w:color="auto"/>
              <w:bottom w:val="single" w:sz="4" w:space="0" w:color="auto"/>
            </w:tcBorders>
            <w:shd w:val="clear" w:color="auto" w:fill="17365D"/>
            <w:vAlign w:val="center"/>
          </w:tcPr>
          <w:p w14:paraId="011491BD"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4</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0D27B17E"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52BDBE82"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F2F2F2"/>
            <w:noWrap/>
            <w:vAlign w:val="center"/>
          </w:tcPr>
          <w:p w14:paraId="5550FC43"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1EEA6B03"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1" w:type="dxa"/>
            <w:tcBorders>
              <w:top w:val="single" w:sz="4" w:space="0" w:color="auto"/>
              <w:left w:val="single" w:sz="4" w:space="0" w:color="auto"/>
              <w:bottom w:val="single" w:sz="4" w:space="0" w:color="auto"/>
            </w:tcBorders>
            <w:shd w:val="clear" w:color="auto" w:fill="F2F2F2"/>
            <w:vAlign w:val="center"/>
          </w:tcPr>
          <w:p w14:paraId="22180F4F"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967" w:type="dxa"/>
            <w:gridSpan w:val="3"/>
            <w:tcBorders>
              <w:top w:val="single" w:sz="4" w:space="0" w:color="auto"/>
              <w:left w:val="nil"/>
              <w:bottom w:val="single" w:sz="4" w:space="0" w:color="auto"/>
              <w:right w:val="single" w:sz="4" w:space="0" w:color="auto"/>
            </w:tcBorders>
            <w:shd w:val="clear" w:color="auto" w:fill="F2F2F2"/>
            <w:vAlign w:val="center"/>
          </w:tcPr>
          <w:p w14:paraId="10100C8A"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758FF77B" w14:textId="77777777" w:rsidTr="00D13AED">
        <w:trPr>
          <w:trHeight w:val="283"/>
          <w:jc w:val="center"/>
        </w:trPr>
        <w:tc>
          <w:tcPr>
            <w:tcW w:w="2742" w:type="dxa"/>
            <w:gridSpan w:val="2"/>
            <w:tcBorders>
              <w:top w:val="single" w:sz="4" w:space="0" w:color="auto"/>
            </w:tcBorders>
            <w:shd w:val="clear" w:color="auto" w:fill="auto"/>
            <w:noWrap/>
            <w:vAlign w:val="center"/>
          </w:tcPr>
          <w:p w14:paraId="544259CA"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תכ"ם: </w:t>
            </w:r>
            <w:hyperlink r:id="rId48"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107B8F0D"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49"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6F2B9214"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50" w:history="1">
              <w:r w:rsidRPr="001D15FD">
                <w:rPr>
                  <w:rFonts w:ascii="Tahoma" w:hAnsi="Tahoma" w:cs="Tahoma"/>
                  <w:color w:val="3464BA"/>
                  <w:sz w:val="20"/>
                  <w:szCs w:val="20"/>
                  <w:u w:val="dotted" w:color="3464BA"/>
                  <w:lang w:eastAsia="en-US"/>
                </w:rPr>
                <w:t>takam@mof.gov.il</w:t>
              </w:r>
            </w:hyperlink>
          </w:p>
        </w:tc>
      </w:tr>
    </w:tbl>
    <w:p w14:paraId="2F163161" w14:textId="77777777" w:rsidR="00C31709" w:rsidRDefault="00C31709" w:rsidP="00D1763F">
      <w:pPr>
        <w:widowControl w:val="0"/>
        <w:ind w:left="-33"/>
        <w:jc w:val="right"/>
        <w:rPr>
          <w:rtl/>
        </w:rPr>
      </w:pPr>
      <w:r>
        <w:rPr>
          <w:rFonts w:ascii="Arial" w:hAnsi="Arial" w:cs="Arial"/>
          <w:b/>
          <w:bCs/>
          <w:color w:val="FFFFFF"/>
          <w:kern w:val="28"/>
          <w:sz w:val="22"/>
          <w:szCs w:val="22"/>
        </w:rPr>
        <w:br w:type="page"/>
      </w:r>
      <w:r>
        <w:rPr>
          <w:rFonts w:hint="cs"/>
          <w:rtl/>
        </w:rPr>
        <w:lastRenderedPageBreak/>
        <w:t>נספח מספר 1</w:t>
      </w:r>
    </w:p>
    <w:p w14:paraId="01712E48" w14:textId="77777777" w:rsidR="00C31709" w:rsidRDefault="00C31709" w:rsidP="00D1763F">
      <w:pPr>
        <w:widowControl w:val="0"/>
        <w:ind w:left="-33"/>
        <w:jc w:val="right"/>
        <w:rPr>
          <w:rtl/>
        </w:rPr>
      </w:pPr>
      <w:r>
        <w:rPr>
          <w:rFonts w:hint="cs"/>
          <w:rtl/>
        </w:rPr>
        <w:t xml:space="preserve">דף </w:t>
      </w:r>
      <w:r w:rsidR="003D26C1">
        <w:rPr>
          <w:rStyle w:val="ad"/>
          <w:rFonts w:hint="cs"/>
          <w:rtl/>
        </w:rPr>
        <w:t>5</w:t>
      </w:r>
      <w:r>
        <w:rPr>
          <w:rFonts w:hint="cs"/>
          <w:rtl/>
        </w:rPr>
        <w:t xml:space="preserve"> מתוך </w:t>
      </w:r>
      <w:r w:rsidR="003D26C1">
        <w:rPr>
          <w:rFonts w:hint="cs"/>
          <w:rtl/>
        </w:rPr>
        <w:t>5</w:t>
      </w:r>
    </w:p>
    <w:tbl>
      <w:tblPr>
        <w:bidiVisual/>
        <w:tblW w:w="9490" w:type="dxa"/>
        <w:jc w:val="center"/>
        <w:tblLook w:val="0000" w:firstRow="0" w:lastRow="0" w:firstColumn="0" w:lastColumn="0" w:noHBand="0" w:noVBand="0"/>
      </w:tblPr>
      <w:tblGrid>
        <w:gridCol w:w="1806"/>
        <w:gridCol w:w="2723"/>
        <w:gridCol w:w="1989"/>
        <w:gridCol w:w="2972"/>
      </w:tblGrid>
      <w:tr w:rsidR="00B32727" w:rsidRPr="00A95B60" w14:paraId="0C4752BE" w14:textId="77777777" w:rsidTr="00F143FE">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E09440A" w14:textId="77777777" w:rsidR="00B32727" w:rsidRPr="00A95B60" w:rsidRDefault="00B32727" w:rsidP="00F143FE">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74842333" w14:textId="77777777" w:rsidR="00B32727" w:rsidRPr="00A95B60" w:rsidRDefault="00B32727" w:rsidP="00F143FE">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B32727" w:rsidRPr="00A95B60" w14:paraId="0D94AFBA" w14:textId="77777777" w:rsidTr="00F143FE">
        <w:trPr>
          <w:trHeight w:val="261"/>
          <w:jc w:val="center"/>
        </w:trPr>
        <w:tc>
          <w:tcPr>
            <w:tcW w:w="1806" w:type="dxa"/>
            <w:vMerge w:val="restart"/>
            <w:tcBorders>
              <w:top w:val="single" w:sz="4" w:space="0" w:color="auto"/>
              <w:left w:val="single" w:sz="4" w:space="0" w:color="auto"/>
            </w:tcBorders>
            <w:shd w:val="clear" w:color="auto" w:fill="F2F2F2"/>
            <w:vAlign w:val="center"/>
          </w:tcPr>
          <w:p w14:paraId="273DF634" w14:textId="77777777" w:rsidR="00B32727" w:rsidRPr="00A95B60" w:rsidRDefault="00B32727" w:rsidP="00F143FE">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193B05BD" wp14:editId="0857D1D2">
                  <wp:extent cx="1009650" cy="514350"/>
                  <wp:effectExtent l="0" t="0" r="0" b="0"/>
                  <wp:docPr id="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0F1ADEB1" w14:textId="77777777" w:rsidR="00B32727" w:rsidRPr="00A95B60" w:rsidRDefault="00B32727" w:rsidP="00F143FE">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4DDEFD0" w14:textId="77777777" w:rsidR="00B32727" w:rsidRPr="00A95B60" w:rsidRDefault="00B32727" w:rsidP="00F143FE">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145CB4B" w14:textId="77777777" w:rsidR="00B32727" w:rsidRPr="00A95B60" w:rsidRDefault="00B32727"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B32727" w:rsidRPr="00A95B60" w14:paraId="09CC7F47" w14:textId="77777777" w:rsidTr="00F143FE">
        <w:trPr>
          <w:trHeight w:val="261"/>
          <w:jc w:val="center"/>
        </w:trPr>
        <w:tc>
          <w:tcPr>
            <w:tcW w:w="1806" w:type="dxa"/>
            <w:vMerge/>
            <w:tcBorders>
              <w:left w:val="single" w:sz="4" w:space="0" w:color="auto"/>
            </w:tcBorders>
            <w:shd w:val="clear" w:color="auto" w:fill="F2F2F2"/>
            <w:vAlign w:val="center"/>
          </w:tcPr>
          <w:p w14:paraId="1C261DE2" w14:textId="77777777" w:rsidR="00B32727" w:rsidRPr="00A95B60" w:rsidRDefault="00B32727" w:rsidP="00F143FE">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7D551A20" w14:textId="77777777" w:rsidR="00B32727" w:rsidRPr="00A95B60" w:rsidRDefault="00B32727"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44D83237" w14:textId="77777777" w:rsidR="00B32727" w:rsidRPr="00A95B60" w:rsidRDefault="00B32727"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50B33BC" w14:textId="77777777" w:rsidR="00B32727" w:rsidRPr="00A95B60" w:rsidRDefault="00B32727"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B32727" w:rsidRPr="00A95B60" w14:paraId="2643F8DE" w14:textId="77777777" w:rsidTr="00F143FE">
        <w:trPr>
          <w:trHeight w:val="261"/>
          <w:jc w:val="center"/>
        </w:trPr>
        <w:tc>
          <w:tcPr>
            <w:tcW w:w="1806" w:type="dxa"/>
            <w:vMerge/>
            <w:tcBorders>
              <w:left w:val="single" w:sz="4" w:space="0" w:color="auto"/>
            </w:tcBorders>
            <w:shd w:val="clear" w:color="auto" w:fill="F2F2F2"/>
            <w:vAlign w:val="center"/>
          </w:tcPr>
          <w:p w14:paraId="053B8151" w14:textId="77777777" w:rsidR="00B32727" w:rsidRPr="00A95B60" w:rsidRDefault="00B32727" w:rsidP="00F143FE">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56DCAE95" w14:textId="77777777" w:rsidR="00B32727" w:rsidRPr="00A95B60" w:rsidRDefault="00B32727"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6B225FC5" w14:textId="77777777" w:rsidR="00B32727" w:rsidRPr="00A95B60" w:rsidRDefault="00B32727"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0C0FA03" w14:textId="77777777" w:rsidR="00B32727" w:rsidRPr="00A95B60" w:rsidRDefault="00B32727"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B32727" w:rsidRPr="00A95B60" w14:paraId="19FA9ADF" w14:textId="77777777" w:rsidTr="00F143FE">
        <w:trPr>
          <w:trHeight w:val="261"/>
          <w:jc w:val="center"/>
        </w:trPr>
        <w:tc>
          <w:tcPr>
            <w:tcW w:w="1806" w:type="dxa"/>
            <w:vMerge/>
            <w:tcBorders>
              <w:left w:val="single" w:sz="4" w:space="0" w:color="auto"/>
              <w:bottom w:val="single" w:sz="4" w:space="0" w:color="auto"/>
            </w:tcBorders>
            <w:shd w:val="clear" w:color="auto" w:fill="F2F2F2"/>
            <w:vAlign w:val="center"/>
          </w:tcPr>
          <w:p w14:paraId="18AF23D5" w14:textId="77777777" w:rsidR="00B32727" w:rsidRPr="00A95B60" w:rsidRDefault="00B32727" w:rsidP="00F143FE">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11FE6B4A" w14:textId="77777777" w:rsidR="00B32727" w:rsidRPr="00A95B60" w:rsidRDefault="00B32727"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68669F3E" w14:textId="77777777" w:rsidR="00B32727" w:rsidRPr="00A95B60" w:rsidRDefault="00B32727"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3F7F18E" w14:textId="77777777" w:rsidR="00B32727" w:rsidRPr="00A95B60" w:rsidRDefault="00B32727"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3E141F06" w14:textId="77777777" w:rsidR="000A74CC" w:rsidRDefault="00C06B69" w:rsidP="00D1763F">
      <w:pPr>
        <w:pStyle w:val="-"/>
        <w:pageBreakBefore w:val="0"/>
        <w:pBdr>
          <w:bottom w:val="single" w:sz="6" w:space="4" w:color="auto"/>
        </w:pBdr>
        <w:spacing w:before="0" w:after="0" w:line="360" w:lineRule="auto"/>
        <w:rPr>
          <w:rtl/>
        </w:rPr>
      </w:pPr>
      <w:r>
        <w:rPr>
          <w:rFonts w:hint="cs"/>
          <w:rtl/>
        </w:rPr>
        <w:t>נספח א</w:t>
      </w:r>
    </w:p>
    <w:p w14:paraId="24F703FF" w14:textId="77777777" w:rsidR="000A74CC" w:rsidRPr="00332C9F" w:rsidRDefault="000A74CC" w:rsidP="00D1763F">
      <w:pPr>
        <w:pStyle w:val="-0"/>
        <w:spacing w:after="0" w:line="360" w:lineRule="auto"/>
      </w:pPr>
      <w:r>
        <w:rPr>
          <w:rFonts w:hint="eastAsia"/>
          <w:rtl/>
        </w:rPr>
        <w:t>הגדרות</w:t>
      </w:r>
    </w:p>
    <w:p w14:paraId="336106CF" w14:textId="77777777" w:rsidR="001D15FD" w:rsidRDefault="001D15FD">
      <w:pPr>
        <w:pStyle w:val="a0"/>
        <w:numPr>
          <w:ilvl w:val="0"/>
          <w:numId w:val="14"/>
        </w:numPr>
        <w:rPr>
          <w:rtl/>
        </w:rPr>
      </w:pPr>
      <w:r w:rsidRPr="00A64B23">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1" w:history="1">
        <w:r w:rsidRPr="00E07D97">
          <w:rPr>
            <w:rStyle w:val="Hyperlink"/>
            <w:rtl/>
          </w:rPr>
          <w:t>חוק מס ערך מוסף, תשל"ו-1975</w:t>
        </w:r>
      </w:hyperlink>
      <w:r>
        <w:rPr>
          <w:rtl/>
        </w:rPr>
        <w:t xml:space="preserve"> </w:t>
      </w:r>
      <w:hyperlink r:id="rId52" w:history="1">
        <w:r w:rsidRPr="00CC3043">
          <w:rPr>
            <w:rStyle w:val="Hyperlink"/>
            <w:rtl/>
          </w:rPr>
          <w:t>ו</w:t>
        </w:r>
        <w:r w:rsidRPr="00E07D97">
          <w:rPr>
            <w:rStyle w:val="Hyperlink"/>
            <w:rtl/>
          </w:rPr>
          <w:t>תקנות מס ערך מוסף (ניהול פנקסי חשבונות) תשל"ו-1976.</w:t>
        </w:r>
      </w:hyperlink>
    </w:p>
    <w:p w14:paraId="2C4EFD61" w14:textId="77777777" w:rsidR="001D15FD" w:rsidRDefault="001D15FD">
      <w:pPr>
        <w:pStyle w:val="a0"/>
        <w:numPr>
          <w:ilvl w:val="0"/>
          <w:numId w:val="14"/>
        </w:numPr>
        <w:rPr>
          <w:rtl/>
        </w:rPr>
      </w:pPr>
      <w:r w:rsidRPr="00A64B23">
        <w:rPr>
          <w:u w:val="single"/>
          <w:rtl/>
        </w:rPr>
        <w:t>הזמנת רכש</w:t>
      </w:r>
      <w:r>
        <w:rPr>
          <w:rtl/>
        </w:rPr>
        <w:t xml:space="preserve"> </w:t>
      </w:r>
      <w:r>
        <w:rPr>
          <w:rFonts w:hint="cs"/>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14:paraId="6D5B4555" w14:textId="77777777" w:rsidR="001D15FD" w:rsidRDefault="001D15FD">
      <w:pPr>
        <w:pStyle w:val="a0"/>
        <w:numPr>
          <w:ilvl w:val="0"/>
          <w:numId w:val="14"/>
        </w:numPr>
        <w:rPr>
          <w:rtl/>
        </w:rPr>
      </w:pPr>
      <w:r w:rsidRPr="00A64B23">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53" w:history="1">
        <w:r w:rsidRPr="0049710B">
          <w:rPr>
            <w:rStyle w:val="Hyperlink"/>
            <w:rtl/>
          </w:rPr>
          <w:t>הוראת תכ"ם, "בדיקת חשבון", מס' 1.4.0.2.</w:t>
        </w:r>
      </w:hyperlink>
    </w:p>
    <w:p w14:paraId="617FB893" w14:textId="77777777" w:rsidR="001D15FD" w:rsidRDefault="001D15FD">
      <w:pPr>
        <w:pStyle w:val="a0"/>
        <w:numPr>
          <w:ilvl w:val="0"/>
          <w:numId w:val="14"/>
        </w:numPr>
      </w:pPr>
      <w:r w:rsidRPr="00A64B23">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54" w:history="1">
        <w:r w:rsidRPr="0049710B">
          <w:rPr>
            <w:rStyle w:val="Hyperlink"/>
            <w:rtl/>
          </w:rPr>
          <w:t>הוראת תכ"ם,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14:paraId="7BD8D26A" w14:textId="77777777" w:rsidR="001D15FD" w:rsidRDefault="001D15FD">
      <w:pPr>
        <w:pStyle w:val="a0"/>
        <w:numPr>
          <w:ilvl w:val="1"/>
          <w:numId w:val="12"/>
        </w:numPr>
        <w:ind w:left="946" w:hanging="567"/>
        <w:rPr>
          <w:rtl/>
        </w:rPr>
      </w:pPr>
      <w:r>
        <w:rPr>
          <w:rtl/>
        </w:rPr>
        <w:t xml:space="preserve">מסירה אישית למזמין על ידי הספק או מי מטעמו. </w:t>
      </w:r>
    </w:p>
    <w:p w14:paraId="480D25BE" w14:textId="77777777" w:rsidR="001D15FD" w:rsidRDefault="001D15FD">
      <w:pPr>
        <w:pStyle w:val="a0"/>
        <w:numPr>
          <w:ilvl w:val="1"/>
          <w:numId w:val="12"/>
        </w:numPr>
        <w:ind w:left="946" w:hanging="567"/>
        <w:rPr>
          <w:rtl/>
        </w:rPr>
      </w:pPr>
      <w:r>
        <w:rPr>
          <w:rtl/>
        </w:rPr>
        <w:t>דואר רשום עם אישור מסירה.</w:t>
      </w:r>
    </w:p>
    <w:p w14:paraId="3B6DBFF7" w14:textId="77777777" w:rsidR="001D15FD" w:rsidRDefault="001D15FD">
      <w:pPr>
        <w:pStyle w:val="a0"/>
        <w:numPr>
          <w:ilvl w:val="1"/>
          <w:numId w:val="12"/>
        </w:numPr>
        <w:ind w:left="946" w:hanging="567"/>
        <w:rPr>
          <w:rtl/>
        </w:rPr>
      </w:pPr>
      <w:r>
        <w:rPr>
          <w:rtl/>
        </w:rPr>
        <w:t>מסר אלקטרוני</w:t>
      </w:r>
      <w:r>
        <w:rPr>
          <w:rFonts w:hint="cs"/>
          <w:rtl/>
        </w:rPr>
        <w:t>,</w:t>
      </w:r>
      <w:r>
        <w:rPr>
          <w:rtl/>
        </w:rPr>
        <w:t xml:space="preserve"> כהגדרתו ב</w:t>
      </w:r>
      <w:hyperlink r:id="rId55"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14:paraId="7C6A4DAE" w14:textId="77777777" w:rsidR="001D15FD" w:rsidRDefault="001D15FD">
      <w:pPr>
        <w:pStyle w:val="a0"/>
        <w:numPr>
          <w:ilvl w:val="1"/>
          <w:numId w:val="12"/>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14:paraId="1532FC15" w14:textId="77777777" w:rsidR="001D15FD" w:rsidRDefault="001D15FD">
      <w:pPr>
        <w:pStyle w:val="a0"/>
        <w:numPr>
          <w:ilvl w:val="1"/>
          <w:numId w:val="12"/>
        </w:numPr>
        <w:ind w:left="946" w:hanging="567"/>
        <w:rPr>
          <w:rtl/>
        </w:rPr>
      </w:pPr>
      <w:r>
        <w:rPr>
          <w:rtl/>
        </w:rPr>
        <w:t>מסר אלקטרוני באמצעות מערכת ייעודית ממוחשבת של המזמין.</w:t>
      </w:r>
    </w:p>
    <w:p w14:paraId="5FFD6C72" w14:textId="77777777" w:rsidR="001D15FD" w:rsidRDefault="001D15FD">
      <w:pPr>
        <w:pStyle w:val="a0"/>
        <w:numPr>
          <w:ilvl w:val="1"/>
          <w:numId w:val="12"/>
        </w:numPr>
        <w:ind w:left="946" w:hanging="567"/>
      </w:pPr>
      <w:r>
        <w:rPr>
          <w:rtl/>
        </w:rPr>
        <w:t>בדרך סבירה אחרת</w:t>
      </w:r>
      <w:r>
        <w:rPr>
          <w:rFonts w:hint="cs"/>
          <w:rtl/>
        </w:rPr>
        <w:t>,</w:t>
      </w:r>
      <w:r>
        <w:rPr>
          <w:rtl/>
        </w:rPr>
        <w:t xml:space="preserve"> שהוסכמה בין הספק למזמין.</w:t>
      </w:r>
    </w:p>
    <w:p w14:paraId="183641CF" w14:textId="77777777" w:rsidR="001D15FD" w:rsidRPr="00FD2504" w:rsidRDefault="001D15FD">
      <w:pPr>
        <w:pStyle w:val="a0"/>
        <w:numPr>
          <w:ilvl w:val="0"/>
          <w:numId w:val="14"/>
        </w:numPr>
        <w:rPr>
          <w:rStyle w:val="Hyperlink"/>
        </w:rPr>
      </w:pPr>
      <w:r w:rsidRPr="00A64B23">
        <w:rPr>
          <w:u w:val="single"/>
          <w:rtl/>
        </w:rPr>
        <w:t>עבודות הנדסה בנאיות</w:t>
      </w:r>
      <w:r>
        <w:rPr>
          <w:rtl/>
        </w:rPr>
        <w:t xml:space="preserve"> </w:t>
      </w:r>
      <w:r>
        <w:rPr>
          <w:rFonts w:hint="cs"/>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רישום קבלנים לעבודות הנדסה בנאיות, תשכ"ט-1969.</w:t>
      </w:r>
    </w:p>
    <w:p w14:paraId="7487675B" w14:textId="77777777" w:rsidR="001D15FD" w:rsidRDefault="001D15FD">
      <w:pPr>
        <w:pStyle w:val="a0"/>
        <w:numPr>
          <w:ilvl w:val="0"/>
          <w:numId w:val="14"/>
        </w:numPr>
        <w:rPr>
          <w:rtl/>
        </w:rPr>
      </w:pPr>
      <w:r>
        <w:rPr>
          <w:rStyle w:val="Hyperlink"/>
          <w:rtl/>
        </w:rPr>
        <w:fldChar w:fldCharType="end"/>
      </w:r>
      <w:r>
        <w:rPr>
          <w:rFonts w:hint="cs"/>
          <w:u w:val="single"/>
          <w:rtl/>
        </w:rPr>
        <w:t>מועד תחילת החוק</w:t>
      </w:r>
      <w:r w:rsidRPr="00EC5AC2">
        <w:rPr>
          <w:rFonts w:hint="cs"/>
          <w:rtl/>
        </w:rPr>
        <w:t xml:space="preserve"> </w:t>
      </w:r>
      <w:r>
        <w:rPr>
          <w:rFonts w:hint="cs"/>
          <w:rtl/>
        </w:rPr>
        <w:t>-</w:t>
      </w:r>
      <w:r w:rsidRPr="00EC5AC2">
        <w:rPr>
          <w:rFonts w:hint="cs"/>
          <w:rtl/>
        </w:rPr>
        <w:t xml:space="preserve"> לפי סעיף 11(ב) ב</w:t>
      </w:r>
      <w:hyperlink r:id="rId56" w:history="1">
        <w:r w:rsidRPr="00EC5AC2">
          <w:rPr>
            <w:rStyle w:val="Hyperlink"/>
            <w:rFonts w:hint="cs"/>
            <w:rtl/>
          </w:rPr>
          <w:t>חוק מוסר תשלומים לספקים, התשע"ז-2017,</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14:paraId="09950101" w14:textId="77777777" w:rsidR="00C06B69" w:rsidRDefault="00C06B69" w:rsidP="00D1763F">
      <w:pPr>
        <w:widowControl w:val="0"/>
        <w:ind w:left="-33"/>
        <w:jc w:val="right"/>
        <w:rPr>
          <w:rtl/>
        </w:rPr>
      </w:pPr>
    </w:p>
    <w:p w14:paraId="3454290E" w14:textId="77777777" w:rsidR="00C06B69" w:rsidRDefault="00C06B69" w:rsidP="00D1763F">
      <w:pPr>
        <w:widowControl w:val="0"/>
        <w:ind w:left="-33"/>
        <w:jc w:val="right"/>
        <w:rPr>
          <w:rtl/>
        </w:rPr>
      </w:pPr>
    </w:p>
    <w:p w14:paraId="1BB7BF93" w14:textId="77777777" w:rsidR="00C06B69" w:rsidRDefault="00C06B69" w:rsidP="00D1763F">
      <w:pPr>
        <w:widowControl w:val="0"/>
        <w:ind w:left="-33"/>
        <w:jc w:val="right"/>
        <w:rPr>
          <w:rtl/>
        </w:rPr>
      </w:pPr>
    </w:p>
    <w:p w14:paraId="733D3ACC" w14:textId="77777777" w:rsidR="00C06B69" w:rsidRDefault="00C06B69" w:rsidP="00D1763F">
      <w:pPr>
        <w:widowControl w:val="0"/>
        <w:ind w:left="-33"/>
        <w:jc w:val="right"/>
        <w:rPr>
          <w:rtl/>
        </w:rPr>
      </w:pPr>
    </w:p>
    <w:p w14:paraId="0F05A07E" w14:textId="77777777" w:rsidR="00C06B69" w:rsidRDefault="00C06B69" w:rsidP="00D1763F">
      <w:pPr>
        <w:widowControl w:val="0"/>
        <w:ind w:left="-33"/>
        <w:jc w:val="right"/>
        <w:rPr>
          <w:rtl/>
        </w:rPr>
      </w:pPr>
    </w:p>
    <w:tbl>
      <w:tblPr>
        <w:bidiVisual/>
        <w:tblW w:w="10488" w:type="dxa"/>
        <w:jc w:val="center"/>
        <w:tblLayout w:type="fixed"/>
        <w:tblLook w:val="0000" w:firstRow="0" w:lastRow="0" w:firstColumn="0" w:lastColumn="0" w:noHBand="0" w:noVBand="0"/>
      </w:tblPr>
      <w:tblGrid>
        <w:gridCol w:w="1559"/>
        <w:gridCol w:w="1467"/>
        <w:gridCol w:w="2786"/>
        <w:gridCol w:w="850"/>
        <w:gridCol w:w="95"/>
        <w:gridCol w:w="1989"/>
        <w:gridCol w:w="1742"/>
      </w:tblGrid>
      <w:tr w:rsidR="001D15FD" w:rsidRPr="001D15FD" w14:paraId="7C435EB5"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65EAC954"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4253" w:type="dxa"/>
            <w:gridSpan w:val="2"/>
            <w:tcBorders>
              <w:top w:val="single" w:sz="4" w:space="0" w:color="auto"/>
              <w:left w:val="nil"/>
              <w:bottom w:val="single" w:sz="4" w:space="0" w:color="auto"/>
            </w:tcBorders>
            <w:shd w:val="clear" w:color="auto" w:fill="17365D"/>
            <w:vAlign w:val="center"/>
          </w:tcPr>
          <w:p w14:paraId="7B3A8742"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2934" w:type="dxa"/>
            <w:gridSpan w:val="3"/>
            <w:tcBorders>
              <w:top w:val="single" w:sz="4" w:space="0" w:color="auto"/>
              <w:bottom w:val="single" w:sz="4" w:space="0" w:color="auto"/>
            </w:tcBorders>
            <w:shd w:val="clear" w:color="auto" w:fill="17365D"/>
            <w:vAlign w:val="center"/>
          </w:tcPr>
          <w:p w14:paraId="0F63F6D3"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5</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0900BC45"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4F91F4B1"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3F953612"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4253" w:type="dxa"/>
            <w:gridSpan w:val="2"/>
            <w:tcBorders>
              <w:top w:val="single" w:sz="4" w:space="0" w:color="auto"/>
              <w:left w:val="nil"/>
              <w:bottom w:val="single" w:sz="4" w:space="0" w:color="auto"/>
              <w:right w:val="single" w:sz="4" w:space="0" w:color="auto"/>
            </w:tcBorders>
            <w:shd w:val="clear" w:color="auto" w:fill="F2F2F2"/>
            <w:vAlign w:val="center"/>
          </w:tcPr>
          <w:p w14:paraId="5A48352B"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1F2C8A4A"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0AC2004B"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7940DB49" w14:textId="77777777" w:rsidTr="00B32727">
        <w:trPr>
          <w:trHeight w:val="283"/>
          <w:jc w:val="center"/>
        </w:trPr>
        <w:tc>
          <w:tcPr>
            <w:tcW w:w="3026" w:type="dxa"/>
            <w:gridSpan w:val="2"/>
            <w:tcBorders>
              <w:top w:val="single" w:sz="4" w:space="0" w:color="auto"/>
            </w:tcBorders>
            <w:shd w:val="clear" w:color="auto" w:fill="auto"/>
            <w:noWrap/>
            <w:vAlign w:val="center"/>
          </w:tcPr>
          <w:p w14:paraId="2D651407"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תכ"ם: </w:t>
            </w:r>
            <w:hyperlink r:id="rId57"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19BE0F56"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58"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2B5F11F6"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59" w:history="1">
              <w:r w:rsidRPr="001D15FD">
                <w:rPr>
                  <w:rFonts w:ascii="Tahoma" w:hAnsi="Tahoma" w:cs="Tahoma"/>
                  <w:color w:val="3464BA"/>
                  <w:sz w:val="20"/>
                  <w:szCs w:val="20"/>
                  <w:u w:val="dotted" w:color="3464BA"/>
                  <w:lang w:eastAsia="en-US"/>
                </w:rPr>
                <w:t>takam@mof.gov.il</w:t>
              </w:r>
            </w:hyperlink>
          </w:p>
        </w:tc>
      </w:tr>
    </w:tbl>
    <w:p w14:paraId="48298651" w14:textId="77777777" w:rsidR="008B3502" w:rsidRPr="005B2B87" w:rsidRDefault="00C06B69" w:rsidP="00C1393E">
      <w:pPr>
        <w:widowControl w:val="0"/>
        <w:ind w:left="-33"/>
        <w:jc w:val="right"/>
        <w:rPr>
          <w:rtl/>
          <w:lang w:eastAsia="en-US"/>
        </w:rPr>
      </w:pPr>
      <w:r>
        <w:rPr>
          <w:rtl/>
        </w:rPr>
        <w:br w:type="page"/>
      </w:r>
    </w:p>
    <w:p w14:paraId="7C12A292" w14:textId="77777777" w:rsidR="00520371" w:rsidRPr="005B2B87" w:rsidRDefault="007440E6" w:rsidP="00D1763F">
      <w:pPr>
        <w:widowControl w:val="0"/>
        <w:ind w:left="-33"/>
        <w:jc w:val="right"/>
        <w:rPr>
          <w:rtl/>
        </w:rPr>
      </w:pPr>
      <w:r>
        <w:rPr>
          <w:rFonts w:hint="cs"/>
          <w:rtl/>
        </w:rPr>
        <w:lastRenderedPageBreak/>
        <w:t>נספח מספר 2</w:t>
      </w:r>
    </w:p>
    <w:p w14:paraId="71F3B060" w14:textId="1AEBA677" w:rsidR="008B3502" w:rsidRPr="00B32727" w:rsidRDefault="008B3502" w:rsidP="00D1763F">
      <w:pPr>
        <w:widowControl w:val="0"/>
        <w:ind w:left="-33"/>
        <w:jc w:val="right"/>
        <w:rPr>
          <w:rFonts w:ascii="David" w:hAnsi="David"/>
          <w:b/>
          <w:bCs/>
          <w:rtl/>
          <w:lang w:eastAsia="en-US"/>
        </w:rPr>
      </w:pPr>
      <w:r w:rsidRPr="00B32727">
        <w:rPr>
          <w:rFonts w:ascii="David" w:hAnsi="David"/>
          <w:rtl/>
        </w:rPr>
        <w:t xml:space="preserve">דף </w:t>
      </w:r>
      <w:r w:rsidRPr="00B32727">
        <w:rPr>
          <w:rStyle w:val="ad"/>
          <w:rFonts w:ascii="David" w:hAnsi="David"/>
        </w:rPr>
        <w:t>1</w:t>
      </w:r>
      <w:r w:rsidRPr="00B32727">
        <w:rPr>
          <w:rFonts w:ascii="David" w:hAnsi="David"/>
          <w:rtl/>
        </w:rPr>
        <w:t xml:space="preserve"> </w:t>
      </w:r>
      <w:r w:rsidR="00CB3EB4" w:rsidRPr="00B32727">
        <w:rPr>
          <w:rFonts w:ascii="David" w:hAnsi="David"/>
          <w:rtl/>
        </w:rPr>
        <w:t xml:space="preserve">מתוך </w:t>
      </w:r>
      <w:r w:rsidR="00B33CCE">
        <w:rPr>
          <w:rFonts w:ascii="David" w:hAnsi="David" w:hint="cs"/>
          <w:rtl/>
        </w:rPr>
        <w:t>12</w:t>
      </w:r>
    </w:p>
    <w:p w14:paraId="2CC23E19" w14:textId="77777777" w:rsidR="008B3502" w:rsidRPr="005B2B87" w:rsidRDefault="008B3502" w:rsidP="00D1763F">
      <w:pPr>
        <w:widowControl w:val="0"/>
        <w:ind w:left="-33"/>
        <w:jc w:val="right"/>
        <w:rPr>
          <w:b/>
          <w:bCs/>
          <w:rtl/>
          <w:lang w:eastAsia="en-US"/>
        </w:rPr>
      </w:pPr>
    </w:p>
    <w:p w14:paraId="32D51C3A" w14:textId="77777777"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ח ו ז ה</w:t>
      </w:r>
    </w:p>
    <w:p w14:paraId="34A89A10" w14:textId="77777777" w:rsidR="008B3502" w:rsidRPr="005B2B87" w:rsidRDefault="008B3502" w:rsidP="00D1763F">
      <w:pPr>
        <w:widowControl w:val="0"/>
        <w:overflowPunct/>
        <w:autoSpaceDE/>
        <w:autoSpaceDN/>
        <w:adjustRightInd/>
        <w:jc w:val="center"/>
        <w:textAlignment w:val="auto"/>
        <w:rPr>
          <w:b/>
          <w:bCs/>
          <w:noProof/>
          <w:rtl/>
        </w:rPr>
      </w:pPr>
    </w:p>
    <w:p w14:paraId="432B2C1B" w14:textId="77777777" w:rsidR="008B3502" w:rsidRPr="005B2B87" w:rsidRDefault="008B3502" w:rsidP="00D1763F">
      <w:pPr>
        <w:widowControl w:val="0"/>
        <w:overflowPunct/>
        <w:autoSpaceDE/>
        <w:autoSpaceDN/>
        <w:adjustRightInd/>
        <w:jc w:val="center"/>
        <w:textAlignment w:val="auto"/>
        <w:rPr>
          <w:b/>
          <w:bCs/>
          <w:noProof/>
          <w:rtl/>
        </w:rPr>
      </w:pPr>
    </w:p>
    <w:p w14:paraId="6A47EEE8" w14:textId="77777777" w:rsidR="008B3502" w:rsidRPr="005B2B87" w:rsidRDefault="008B3502" w:rsidP="00D1763F">
      <w:pPr>
        <w:widowControl w:val="0"/>
        <w:overflowPunct/>
        <w:autoSpaceDE/>
        <w:autoSpaceDN/>
        <w:adjustRightInd/>
        <w:jc w:val="center"/>
        <w:textAlignment w:val="auto"/>
        <w:rPr>
          <w:b/>
          <w:bCs/>
          <w:noProof/>
          <w:rtl/>
        </w:rPr>
      </w:pPr>
    </w:p>
    <w:p w14:paraId="64A53815"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31657CDC" w14:textId="77777777" w:rsidR="008B3502" w:rsidRPr="005B2B87" w:rsidRDefault="008B3502" w:rsidP="00D1763F">
      <w:pPr>
        <w:widowControl w:val="0"/>
        <w:overflowPunct/>
        <w:autoSpaceDE/>
        <w:autoSpaceDN/>
        <w:adjustRightInd/>
        <w:jc w:val="center"/>
        <w:textAlignment w:val="auto"/>
        <w:rPr>
          <w:b/>
          <w:bCs/>
          <w:noProof/>
          <w:rtl/>
        </w:rPr>
      </w:pPr>
    </w:p>
    <w:p w14:paraId="1D73C7BC"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בין</w:t>
      </w:r>
    </w:p>
    <w:p w14:paraId="7DC23988" w14:textId="77777777" w:rsidR="008B3502" w:rsidRPr="005B2B87" w:rsidRDefault="008B3502" w:rsidP="00D1763F">
      <w:pPr>
        <w:widowControl w:val="0"/>
        <w:overflowPunct/>
        <w:autoSpaceDE/>
        <w:autoSpaceDN/>
        <w:adjustRightInd/>
        <w:jc w:val="center"/>
        <w:textAlignment w:val="auto"/>
        <w:rPr>
          <w:noProof/>
          <w:rtl/>
        </w:rPr>
      </w:pPr>
    </w:p>
    <w:p w14:paraId="1F260620"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w:t>
      </w:r>
      <w:r w:rsidRPr="005B2B87">
        <w:rPr>
          <w:rFonts w:hint="cs"/>
          <w:b/>
          <w:bCs/>
          <w:noProof/>
          <w:rtl/>
        </w:rPr>
        <w:t>______</w:t>
      </w:r>
      <w:r w:rsidRPr="005B2B87">
        <w:rPr>
          <w:b/>
          <w:bCs/>
          <w:noProof/>
          <w:rtl/>
        </w:rPr>
        <w:t>________ וחשב משרד החינוך</w:t>
      </w:r>
      <w:r w:rsidRPr="005B2B87">
        <w:rPr>
          <w:noProof/>
          <w:rtl/>
        </w:rPr>
        <w:t xml:space="preserve"> </w:t>
      </w:r>
    </w:p>
    <w:p w14:paraId="10C5CCE0" w14:textId="77777777" w:rsidR="008B3502" w:rsidRPr="005B2B87" w:rsidRDefault="00E3178A" w:rsidP="00D1763F">
      <w:pPr>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0F515949" w14:textId="77777777" w:rsidR="008B3502" w:rsidRPr="005B2B87" w:rsidRDefault="008B3502" w:rsidP="00D1763F">
      <w:pPr>
        <w:widowControl w:val="0"/>
        <w:overflowPunct/>
        <w:autoSpaceDE/>
        <w:autoSpaceDN/>
        <w:adjustRightInd/>
        <w:jc w:val="center"/>
        <w:textAlignment w:val="auto"/>
        <w:rPr>
          <w:noProof/>
          <w:rtl/>
        </w:rPr>
      </w:pPr>
      <w:r w:rsidRPr="005B2B87">
        <w:rPr>
          <w:rFonts w:hint="cs"/>
          <w:noProof/>
          <w:rtl/>
        </w:rPr>
        <w:br/>
      </w:r>
      <w:r w:rsidRPr="005B2B87">
        <w:rPr>
          <w:noProof/>
          <w:rtl/>
        </w:rPr>
        <w:t xml:space="preserve">(להלן: </w:t>
      </w:r>
      <w:r w:rsidRPr="005B2B87">
        <w:rPr>
          <w:b/>
          <w:bCs/>
          <w:noProof/>
          <w:rtl/>
        </w:rPr>
        <w:t>"המשרד"</w:t>
      </w:r>
      <w:r w:rsidRPr="005B2B87">
        <w:rPr>
          <w:noProof/>
          <w:rtl/>
        </w:rPr>
        <w:t>) המורשים לחתום בשם המדינה על פי הרשאות שפורסמו בילקוט הפרסומים</w:t>
      </w:r>
    </w:p>
    <w:p w14:paraId="3EDB09EE" w14:textId="77777777" w:rsidR="008B3502" w:rsidRPr="005B2B87" w:rsidRDefault="008B3502" w:rsidP="00D1763F">
      <w:pPr>
        <w:widowControl w:val="0"/>
        <w:overflowPunct/>
        <w:autoSpaceDE/>
        <w:autoSpaceDN/>
        <w:adjustRightInd/>
        <w:jc w:val="center"/>
        <w:textAlignment w:val="auto"/>
        <w:rPr>
          <w:noProof/>
          <w:rtl/>
        </w:rPr>
      </w:pPr>
    </w:p>
    <w:p w14:paraId="7418C314"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7500CB60" w14:textId="77777777" w:rsidR="008B3502" w:rsidRPr="005B2B87" w:rsidRDefault="008B3502" w:rsidP="00D1763F">
      <w:pPr>
        <w:widowControl w:val="0"/>
        <w:overflowPunct/>
        <w:autoSpaceDE/>
        <w:autoSpaceDN/>
        <w:adjustRightInd/>
        <w:jc w:val="center"/>
        <w:textAlignment w:val="auto"/>
        <w:rPr>
          <w:noProof/>
          <w:rtl/>
        </w:rPr>
      </w:pPr>
    </w:p>
    <w:p w14:paraId="3A871E7B"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מצד אחד</w:t>
      </w:r>
    </w:p>
    <w:p w14:paraId="6CA93138" w14:textId="77777777" w:rsidR="008B3502" w:rsidRPr="005B2B87" w:rsidRDefault="008B3502" w:rsidP="00D1763F">
      <w:pPr>
        <w:widowControl w:val="0"/>
        <w:overflowPunct/>
        <w:autoSpaceDE/>
        <w:autoSpaceDN/>
        <w:adjustRightInd/>
        <w:jc w:val="center"/>
        <w:textAlignment w:val="auto"/>
        <w:rPr>
          <w:noProof/>
          <w:rtl/>
        </w:rPr>
      </w:pPr>
    </w:p>
    <w:p w14:paraId="31D217B2"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לבין</w:t>
      </w:r>
    </w:p>
    <w:p w14:paraId="63E3E64C" w14:textId="77777777" w:rsidR="008B3502" w:rsidRPr="005B2B87" w:rsidRDefault="008B3502" w:rsidP="00D1763F">
      <w:pPr>
        <w:widowControl w:val="0"/>
        <w:overflowPunct/>
        <w:autoSpaceDE/>
        <w:autoSpaceDN/>
        <w:adjustRightInd/>
        <w:jc w:val="center"/>
        <w:textAlignment w:val="auto"/>
        <w:rPr>
          <w:noProof/>
          <w:rtl/>
        </w:rPr>
      </w:pPr>
    </w:p>
    <w:p w14:paraId="3906DB42"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___________________</w:t>
      </w:r>
    </w:p>
    <w:p w14:paraId="57165129" w14:textId="77777777" w:rsidR="008B3502" w:rsidRPr="005B2B87" w:rsidRDefault="008B3502" w:rsidP="00D1763F">
      <w:pPr>
        <w:widowControl w:val="0"/>
        <w:overflowPunct/>
        <w:autoSpaceDE/>
        <w:autoSpaceDN/>
        <w:adjustRightInd/>
        <w:jc w:val="center"/>
        <w:textAlignment w:val="auto"/>
        <w:rPr>
          <w:noProof/>
          <w:rtl/>
        </w:rPr>
      </w:pPr>
    </w:p>
    <w:p w14:paraId="0E34781A"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0DF027A2" w14:textId="77777777" w:rsidR="008B3502" w:rsidRPr="005B2B87" w:rsidRDefault="008B3502" w:rsidP="00D1763F">
      <w:pPr>
        <w:widowControl w:val="0"/>
        <w:overflowPunct/>
        <w:autoSpaceDE/>
        <w:autoSpaceDN/>
        <w:adjustRightInd/>
        <w:jc w:val="center"/>
        <w:textAlignment w:val="auto"/>
        <w:rPr>
          <w:noProof/>
          <w:rtl/>
        </w:rPr>
      </w:pPr>
    </w:p>
    <w:p w14:paraId="512D2F71"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באמצעות__________________________</w:t>
      </w:r>
    </w:p>
    <w:p w14:paraId="4D81E7BA" w14:textId="77777777" w:rsidR="008B3502" w:rsidRPr="005B2B87" w:rsidRDefault="008B3502" w:rsidP="00D1763F">
      <w:pPr>
        <w:widowControl w:val="0"/>
        <w:overflowPunct/>
        <w:autoSpaceDE/>
        <w:autoSpaceDN/>
        <w:adjustRightInd/>
        <w:jc w:val="center"/>
        <w:textAlignment w:val="auto"/>
        <w:rPr>
          <w:noProof/>
          <w:rtl/>
        </w:rPr>
      </w:pPr>
    </w:p>
    <w:p w14:paraId="0BA3B712"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מצד שני</w:t>
      </w:r>
    </w:p>
    <w:p w14:paraId="22B2E19E" w14:textId="77777777" w:rsidR="008B3502" w:rsidRPr="005B2B87" w:rsidRDefault="008B3502" w:rsidP="00D1763F">
      <w:pPr>
        <w:widowControl w:val="0"/>
        <w:overflowPunct/>
        <w:autoSpaceDE/>
        <w:autoSpaceDN/>
        <w:adjustRightInd/>
        <w:textAlignment w:val="auto"/>
        <w:rPr>
          <w:noProof/>
          <w:rtl/>
        </w:rPr>
      </w:pPr>
    </w:p>
    <w:p w14:paraId="43862717" w14:textId="77777777" w:rsidR="008B3502" w:rsidRPr="005B2B87" w:rsidRDefault="008B3502" w:rsidP="00D1763F">
      <w:pPr>
        <w:widowControl w:val="0"/>
        <w:overflowPunct/>
        <w:autoSpaceDE/>
        <w:autoSpaceDN/>
        <w:adjustRightInd/>
        <w:textAlignment w:val="auto"/>
        <w:rPr>
          <w:noProof/>
          <w:rtl/>
        </w:rPr>
      </w:pPr>
    </w:p>
    <w:p w14:paraId="0C967C25"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14:paraId="0425424E" w14:textId="77777777" w:rsidR="008B3502" w:rsidRPr="005B2B87" w:rsidRDefault="008B3502" w:rsidP="00D1763F">
      <w:pPr>
        <w:widowControl w:val="0"/>
        <w:overflowPunct/>
        <w:autoSpaceDE/>
        <w:autoSpaceDN/>
        <w:adjustRightInd/>
        <w:ind w:left="935" w:hanging="935"/>
        <w:textAlignment w:val="auto"/>
        <w:rPr>
          <w:b/>
          <w:bCs/>
          <w:noProof/>
          <w:rtl/>
        </w:rPr>
      </w:pPr>
    </w:p>
    <w:p w14:paraId="246D59EB"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14:paraId="121F4CF6" w14:textId="77777777" w:rsidR="008B3502" w:rsidRPr="005B2B87" w:rsidRDefault="008B3502" w:rsidP="00D1763F">
      <w:pPr>
        <w:widowControl w:val="0"/>
        <w:overflowPunct/>
        <w:autoSpaceDE/>
        <w:autoSpaceDN/>
        <w:adjustRightInd/>
        <w:ind w:left="935" w:hanging="935"/>
        <w:textAlignment w:val="auto"/>
        <w:rPr>
          <w:b/>
          <w:bCs/>
          <w:noProof/>
          <w:rtl/>
        </w:rPr>
      </w:pPr>
    </w:p>
    <w:p w14:paraId="55D842DF"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w:t>
      </w:r>
      <w:r w:rsidRPr="005B2B87">
        <w:rPr>
          <w:noProof/>
          <w:rtl/>
        </w:rPr>
        <w:tab/>
        <w:t>וצד ב' מצהיר שהינו בעל הידע והנסיון הדרושים לצורך מתן השירותים הנ"ל ברמה גבוהה ובמסגרת ארגונית משלו.</w:t>
      </w:r>
    </w:p>
    <w:p w14:paraId="648A461E" w14:textId="77777777" w:rsidR="008B3502" w:rsidRPr="005B2B87" w:rsidRDefault="008B3502" w:rsidP="00D1763F">
      <w:pPr>
        <w:widowControl w:val="0"/>
        <w:overflowPunct/>
        <w:autoSpaceDE/>
        <w:autoSpaceDN/>
        <w:adjustRightInd/>
        <w:ind w:left="935" w:hanging="935"/>
        <w:textAlignment w:val="auto"/>
        <w:rPr>
          <w:b/>
          <w:bCs/>
          <w:noProof/>
          <w:rtl/>
        </w:rPr>
      </w:pPr>
    </w:p>
    <w:p w14:paraId="27B0D653"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461AF76F" w14:textId="77777777" w:rsidR="008B3502" w:rsidRPr="005B2B87" w:rsidRDefault="008B3502" w:rsidP="00D1763F">
      <w:pPr>
        <w:widowControl w:val="0"/>
        <w:overflowPunct/>
        <w:autoSpaceDE/>
        <w:autoSpaceDN/>
        <w:adjustRightInd/>
        <w:textAlignment w:val="auto"/>
        <w:rPr>
          <w:b/>
          <w:bCs/>
          <w:noProof/>
          <w:u w:val="single"/>
          <w:rtl/>
        </w:rPr>
      </w:pPr>
    </w:p>
    <w:p w14:paraId="13932988" w14:textId="77777777" w:rsidR="00520371" w:rsidRPr="005B2B87" w:rsidRDefault="008B3502" w:rsidP="00D1763F">
      <w:pPr>
        <w:widowControl w:val="0"/>
        <w:ind w:left="-33"/>
        <w:jc w:val="right"/>
        <w:rPr>
          <w:rtl/>
        </w:rPr>
      </w:pPr>
      <w:r w:rsidRPr="005B2B87">
        <w:rPr>
          <w:b/>
          <w:bCs/>
          <w:noProof/>
          <w:u w:val="single"/>
          <w:rtl/>
        </w:rPr>
        <w:br w:type="page"/>
      </w:r>
      <w:r w:rsidR="007440E6">
        <w:rPr>
          <w:rFonts w:hint="cs"/>
          <w:rtl/>
        </w:rPr>
        <w:lastRenderedPageBreak/>
        <w:t>נספח מספר 2</w:t>
      </w:r>
    </w:p>
    <w:p w14:paraId="0FACEF78" w14:textId="5D5DE46B" w:rsidR="008B3502" w:rsidRPr="005B2B87" w:rsidRDefault="008B3502" w:rsidP="00D1763F">
      <w:pPr>
        <w:widowControl w:val="0"/>
        <w:ind w:left="-33"/>
        <w:jc w:val="right"/>
        <w:rPr>
          <w:b/>
          <w:bCs/>
          <w:rtl/>
          <w:lang w:eastAsia="en-US"/>
        </w:rPr>
      </w:pPr>
      <w:r w:rsidRPr="005B2B87">
        <w:rPr>
          <w:rFonts w:hint="cs"/>
          <w:rtl/>
        </w:rPr>
        <w:t xml:space="preserve">דף </w:t>
      </w:r>
      <w:r w:rsidR="002C7E69">
        <w:rPr>
          <w:rStyle w:val="ad"/>
          <w:rFonts w:hint="cs"/>
          <w:rtl/>
        </w:rPr>
        <w:t>2</w:t>
      </w:r>
      <w:r w:rsidR="002C7E69" w:rsidRPr="005B2B87">
        <w:rPr>
          <w:rFonts w:hint="cs"/>
          <w:rtl/>
        </w:rPr>
        <w:t xml:space="preserve"> </w:t>
      </w:r>
      <w:r w:rsidR="00CB3EB4">
        <w:rPr>
          <w:rFonts w:hint="cs"/>
          <w:rtl/>
        </w:rPr>
        <w:t xml:space="preserve">מתוך </w:t>
      </w:r>
      <w:r w:rsidR="00B33CCE">
        <w:rPr>
          <w:rFonts w:hint="cs"/>
          <w:rtl/>
        </w:rPr>
        <w:t>12</w:t>
      </w:r>
    </w:p>
    <w:p w14:paraId="786B96BF" w14:textId="77777777"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52831A84" w14:textId="77777777" w:rsidR="008B3502" w:rsidRDefault="008B3502" w:rsidP="00C868C3">
      <w:pPr>
        <w:widowControl w:val="0"/>
        <w:numPr>
          <w:ilvl w:val="0"/>
          <w:numId w:val="8"/>
        </w:numPr>
        <w:overflowPunct/>
        <w:autoSpaceDE/>
        <w:autoSpaceDN/>
        <w:adjustRightInd/>
        <w:textAlignment w:val="auto"/>
        <w:rPr>
          <w:b/>
          <w:bCs/>
          <w:u w:val="single"/>
          <w:lang w:eastAsia="en-US"/>
        </w:rPr>
      </w:pPr>
      <w:r w:rsidRPr="005B2B87">
        <w:rPr>
          <w:b/>
          <w:bCs/>
          <w:u w:val="single"/>
          <w:rtl/>
          <w:lang w:eastAsia="en-US"/>
        </w:rPr>
        <w:t>הגדרות</w:t>
      </w:r>
    </w:p>
    <w:p w14:paraId="0A9D20FC"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49070DA8" w14:textId="016D6013" w:rsidR="00C1393E" w:rsidRPr="00C1393E" w:rsidRDefault="008B3502">
      <w:pPr>
        <w:widowControl w:val="0"/>
        <w:numPr>
          <w:ilvl w:val="1"/>
          <w:numId w:val="9"/>
        </w:numPr>
        <w:overflowPunct/>
        <w:autoSpaceDE/>
        <w:autoSpaceDN/>
        <w:adjustRightInd/>
        <w:textAlignment w:val="auto"/>
        <w:rPr>
          <w:noProof/>
        </w:rPr>
      </w:pPr>
      <w:r w:rsidRPr="00C67C01">
        <w:rPr>
          <w:b/>
          <w:bCs/>
          <w:noProof/>
          <w:rtl/>
        </w:rPr>
        <w:t>"המכרז"</w:t>
      </w:r>
      <w:r w:rsidRPr="005B2B87">
        <w:rPr>
          <w:noProof/>
          <w:rtl/>
        </w:rPr>
        <w:t xml:space="preserve"> </w:t>
      </w:r>
      <w:r w:rsidR="006A20FD">
        <w:rPr>
          <w:noProof/>
          <w:rtl/>
        </w:rPr>
        <w:t>–</w:t>
      </w:r>
      <w:r w:rsidRPr="005B2B87">
        <w:rPr>
          <w:noProof/>
          <w:rtl/>
        </w:rPr>
        <w:t xml:space="preserve"> מכרז</w:t>
      </w:r>
      <w:r w:rsidR="006A20FD">
        <w:rPr>
          <w:rFonts w:hint="cs"/>
          <w:noProof/>
          <w:rtl/>
        </w:rPr>
        <w:t xml:space="preserve"> היקפים משתנים</w:t>
      </w:r>
      <w:r w:rsidRPr="005B2B87">
        <w:rPr>
          <w:noProof/>
          <w:rtl/>
        </w:rPr>
        <w:t xml:space="preserve"> מס'</w:t>
      </w:r>
      <w:r w:rsidR="00557473">
        <w:rPr>
          <w:rFonts w:hint="cs"/>
          <w:noProof/>
          <w:rtl/>
        </w:rPr>
        <w:t xml:space="preserve"> </w:t>
      </w:r>
      <w:r w:rsidR="00DD3AD5">
        <w:rPr>
          <w:rFonts w:hint="cs"/>
          <w:rtl/>
        </w:rPr>
        <w:t>2/2.</w:t>
      </w:r>
      <w:r w:rsidR="00DD3AD5">
        <w:rPr>
          <w:rFonts w:hint="cs"/>
          <w:rtl/>
        </w:rPr>
        <w:t>202</w:t>
      </w:r>
      <w:r w:rsidR="00DD3AD5">
        <w:rPr>
          <w:rFonts w:hint="cs"/>
          <w:rtl/>
        </w:rPr>
        <w:t>3</w:t>
      </w:r>
      <w:r w:rsidR="00BE498B" w:rsidRPr="005B2B87">
        <w:rPr>
          <w:rFonts w:hint="cs"/>
          <w:noProof/>
          <w:rtl/>
        </w:rPr>
        <w:t xml:space="preserve"> </w:t>
      </w:r>
      <w:r w:rsidRPr="005B2B87">
        <w:rPr>
          <w:noProof/>
          <w:rtl/>
        </w:rPr>
        <w:t>מיום</w:t>
      </w:r>
      <w:r w:rsidR="00A7455D" w:rsidRPr="00C67C01">
        <w:rPr>
          <w:rFonts w:hint="cs"/>
          <w:b/>
          <w:bCs/>
          <w:noProof/>
          <w:rtl/>
        </w:rPr>
        <w:t xml:space="preserve"> </w:t>
      </w:r>
      <w:r w:rsidR="00BE438D" w:rsidRPr="00C67C01">
        <w:rPr>
          <w:rFonts w:hint="cs"/>
          <w:b/>
          <w:bCs/>
          <w:noProof/>
          <w:highlight w:val="yellow"/>
          <w:u w:val="single"/>
          <w:rtl/>
        </w:rPr>
        <w:t>______</w:t>
      </w:r>
      <w:r w:rsidR="00A7455D" w:rsidRPr="00C67C01">
        <w:rPr>
          <w:rFonts w:hint="cs"/>
          <w:b/>
          <w:bCs/>
          <w:noProof/>
          <w:highlight w:val="yellow"/>
          <w:u w:val="single"/>
          <w:rtl/>
        </w:rPr>
        <w:t>_</w:t>
      </w:r>
      <w:r w:rsidR="00E3178A">
        <w:rPr>
          <w:rFonts w:hint="cs"/>
          <w:noProof/>
          <w:rtl/>
        </w:rPr>
        <w:t xml:space="preserve"> </w:t>
      </w:r>
      <w:r w:rsidRPr="005B2B87">
        <w:rPr>
          <w:noProof/>
          <w:rtl/>
        </w:rPr>
        <w:t>שענינו</w:t>
      </w:r>
      <w:r w:rsidR="00AE1247" w:rsidRPr="00AE1247">
        <w:rPr>
          <w:rtl/>
        </w:rPr>
        <w:t xml:space="preserve"> </w:t>
      </w:r>
      <w:r w:rsidR="00AE1247" w:rsidRPr="00AE1247">
        <w:rPr>
          <w:noProof/>
          <w:rtl/>
        </w:rPr>
        <w:t>הפעלת תוכנית הסוגיה היומית</w:t>
      </w:r>
    </w:p>
    <w:p w14:paraId="2EA3C305" w14:textId="77777777" w:rsidR="008B3502" w:rsidRPr="005B2B87" w:rsidRDefault="008B3502">
      <w:pPr>
        <w:widowControl w:val="0"/>
        <w:numPr>
          <w:ilvl w:val="1"/>
          <w:numId w:val="9"/>
        </w:numPr>
        <w:overflowPunct/>
        <w:autoSpaceDE/>
        <w:autoSpaceDN/>
        <w:adjustRightInd/>
        <w:textAlignment w:val="auto"/>
        <w:rPr>
          <w:noProof/>
          <w:rtl/>
        </w:rPr>
      </w:pPr>
      <w:r w:rsidRPr="00C67C01">
        <w:rPr>
          <w:b/>
          <w:bCs/>
          <w:noProof/>
          <w:rtl/>
        </w:rPr>
        <w:t>"היחידה"</w:t>
      </w:r>
      <w:r w:rsidRPr="005B2B87">
        <w:rPr>
          <w:noProof/>
          <w:rtl/>
        </w:rPr>
        <w:t xml:space="preserve"> </w:t>
      </w:r>
      <w:r w:rsidR="009107FB">
        <w:rPr>
          <w:noProof/>
          <w:rtl/>
        </w:rPr>
        <w:t>–</w:t>
      </w:r>
      <w:r w:rsidRPr="005B2B87">
        <w:rPr>
          <w:noProof/>
          <w:rtl/>
        </w:rPr>
        <w:t xml:space="preserve"> </w:t>
      </w:r>
      <w:r w:rsidR="009107FB">
        <w:rPr>
          <w:rFonts w:hint="cs"/>
          <w:sz w:val="22"/>
          <w:rtl/>
          <w:lang w:eastAsia="en-US"/>
        </w:rPr>
        <w:t>מינהל החינוך הדתי</w:t>
      </w:r>
    </w:p>
    <w:p w14:paraId="5B7D5A40"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rtl/>
        </w:rPr>
        <w:t>"השירותים"</w:t>
      </w:r>
      <w:r w:rsidRPr="005B2B87">
        <w:rPr>
          <w:noProof/>
          <w:rtl/>
        </w:rPr>
        <w:t xml:space="preserve"> - פרושו השירותים נשוא הסכם זה.</w:t>
      </w:r>
    </w:p>
    <w:p w14:paraId="72FC355E"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כללי</w:t>
      </w:r>
    </w:p>
    <w:p w14:paraId="50985B79"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14:paraId="7FFA0267" w14:textId="77777777" w:rsidR="008B3502" w:rsidRPr="005B2B87" w:rsidRDefault="008B3502">
      <w:pPr>
        <w:widowControl w:val="0"/>
        <w:numPr>
          <w:ilvl w:val="1"/>
          <w:numId w:val="9"/>
        </w:numPr>
        <w:overflowPunct/>
        <w:autoSpaceDE/>
        <w:autoSpaceDN/>
        <w:adjustRightInd/>
        <w:ind w:left="1275" w:hanging="566"/>
        <w:textAlignment w:val="auto"/>
        <w:rPr>
          <w:noProof/>
          <w:rtl/>
        </w:rPr>
      </w:pPr>
      <w:r w:rsidRPr="005B2B87">
        <w:rPr>
          <w:noProof/>
          <w:rtl/>
        </w:rPr>
        <w:t>הנספחים לחוזה זה הם:</w:t>
      </w:r>
    </w:p>
    <w:p w14:paraId="353B1444" w14:textId="55E56CD7"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א' </w:t>
      </w:r>
      <w:r w:rsidR="006A20FD">
        <w:rPr>
          <w:noProof/>
          <w:spacing w:val="-2"/>
          <w:rtl/>
        </w:rPr>
        <w:t>–</w:t>
      </w:r>
      <w:r w:rsidRPr="005B2B87">
        <w:rPr>
          <w:noProof/>
          <w:spacing w:val="-2"/>
          <w:rtl/>
        </w:rPr>
        <w:t xml:space="preserve"> </w:t>
      </w:r>
      <w:r w:rsidR="00A7455D" w:rsidRPr="005B2B87">
        <w:rPr>
          <w:noProof/>
          <w:rtl/>
        </w:rPr>
        <w:t>מכרז</w:t>
      </w:r>
      <w:r w:rsidR="006A20FD">
        <w:rPr>
          <w:rFonts w:hint="cs"/>
          <w:noProof/>
          <w:rtl/>
        </w:rPr>
        <w:t xml:space="preserve"> היקפים משתנים</w:t>
      </w:r>
      <w:r w:rsidR="00A7455D" w:rsidRPr="005B2B87">
        <w:rPr>
          <w:noProof/>
          <w:rtl/>
        </w:rPr>
        <w:t xml:space="preserve"> מס'</w:t>
      </w:r>
      <w:r w:rsidR="00557473">
        <w:rPr>
          <w:rFonts w:hint="cs"/>
          <w:noProof/>
          <w:rtl/>
        </w:rPr>
        <w:t xml:space="preserve"> </w:t>
      </w:r>
      <w:r w:rsidR="00DD3AD5">
        <w:rPr>
          <w:rFonts w:hint="cs"/>
          <w:rtl/>
        </w:rPr>
        <w:t>2/2.</w:t>
      </w:r>
      <w:r w:rsidR="00DD3AD5">
        <w:rPr>
          <w:rFonts w:hint="cs"/>
          <w:rtl/>
        </w:rPr>
        <w:t>202</w:t>
      </w:r>
      <w:r w:rsidR="00DD3AD5">
        <w:rPr>
          <w:rFonts w:hint="cs"/>
          <w:rtl/>
        </w:rPr>
        <w:t>3</w:t>
      </w:r>
      <w:r w:rsidR="00A7455D" w:rsidRPr="005B2B87">
        <w:rPr>
          <w:rFonts w:hint="cs"/>
          <w:noProof/>
          <w:rtl/>
        </w:rPr>
        <w:t xml:space="preserve"> </w:t>
      </w:r>
      <w:r w:rsidR="00A7455D"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A7455D" w:rsidRPr="005B2B87">
        <w:rPr>
          <w:rFonts w:hint="cs"/>
          <w:noProof/>
          <w:rtl/>
        </w:rPr>
        <w:t xml:space="preserve"> </w:t>
      </w:r>
      <w:r w:rsidRPr="005B2B87">
        <w:rPr>
          <w:rFonts w:hint="cs"/>
          <w:noProof/>
          <w:spacing w:val="-2"/>
          <w:rtl/>
        </w:rPr>
        <w:t xml:space="preserve">כולל </w:t>
      </w:r>
      <w:r w:rsidR="004434DE">
        <w:rPr>
          <w:rFonts w:hint="cs"/>
          <w:noProof/>
          <w:spacing w:val="-2"/>
          <w:rtl/>
        </w:rPr>
        <w:t xml:space="preserve">מסמכי הבהרות </w:t>
      </w:r>
      <w:r w:rsidR="00D14B6A" w:rsidRPr="00D14B6A">
        <w:rPr>
          <w:rFonts w:hint="cs"/>
          <w:rtl/>
          <w:lang w:eastAsia="en-US"/>
        </w:rPr>
        <w:t>ככל שיהיו</w:t>
      </w:r>
      <w:r w:rsidR="00B16A23">
        <w:rPr>
          <w:rFonts w:hint="cs"/>
          <w:noProof/>
          <w:spacing w:val="-2"/>
          <w:rtl/>
        </w:rPr>
        <w:t>.</w:t>
      </w:r>
    </w:p>
    <w:p w14:paraId="36854F71" w14:textId="77777777"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33457A9E" w14:textId="77777777" w:rsidR="008B3502" w:rsidRPr="005B2B87" w:rsidRDefault="008B3502" w:rsidP="00D1763F">
      <w:pPr>
        <w:widowControl w:val="0"/>
        <w:overflowPunct/>
        <w:autoSpaceDE/>
        <w:autoSpaceDN/>
        <w:adjustRightInd/>
        <w:ind w:left="1417"/>
        <w:textAlignment w:val="auto"/>
        <w:rPr>
          <w:noProof/>
          <w:spacing w:val="-2"/>
          <w:rtl/>
        </w:rPr>
      </w:pPr>
      <w:r w:rsidRPr="005B2B87">
        <w:rPr>
          <w:rFonts w:hint="cs"/>
          <w:noProof/>
          <w:spacing w:val="-2"/>
          <w:rtl/>
        </w:rPr>
        <w:t xml:space="preserve">נספח ג' </w:t>
      </w:r>
      <w:r w:rsidRPr="005B2B87">
        <w:rPr>
          <w:noProof/>
          <w:spacing w:val="-2"/>
          <w:rtl/>
        </w:rPr>
        <w:t>-</w:t>
      </w:r>
      <w:r w:rsidRPr="005B2B87">
        <w:rPr>
          <w:rFonts w:hint="cs"/>
          <w:noProof/>
          <w:spacing w:val="-2"/>
          <w:rtl/>
        </w:rPr>
        <w:t xml:space="preserve"> תכנית עבודה לתקופה </w:t>
      </w:r>
      <w:r w:rsidRPr="005B2B87">
        <w:rPr>
          <w:rFonts w:hint="cs"/>
          <w:noProof/>
          <w:spacing w:val="-2"/>
          <w:u w:val="single"/>
          <w:rtl/>
        </w:rPr>
        <w:tab/>
      </w:r>
      <w:r w:rsidRPr="005B2B87">
        <w:rPr>
          <w:rFonts w:hint="cs"/>
          <w:noProof/>
          <w:spacing w:val="-2"/>
          <w:u w:val="single"/>
          <w:rtl/>
        </w:rPr>
        <w:tab/>
      </w:r>
      <w:r w:rsidRPr="005B2B87">
        <w:rPr>
          <w:rFonts w:hint="cs"/>
          <w:noProof/>
          <w:spacing w:val="-2"/>
          <w:u w:val="single"/>
          <w:rtl/>
        </w:rPr>
        <w:tab/>
      </w:r>
    </w:p>
    <w:p w14:paraId="0B7DCDB4" w14:textId="77777777"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ד</w:t>
      </w:r>
      <w:r w:rsidRPr="005B2B87">
        <w:rPr>
          <w:noProof/>
          <w:spacing w:val="-2"/>
          <w:rtl/>
        </w:rPr>
        <w:t>' - ערבות בנקאית.</w:t>
      </w:r>
    </w:p>
    <w:p w14:paraId="74491EBF" w14:textId="77777777" w:rsidR="008B3502"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ה</w:t>
      </w:r>
      <w:r w:rsidRPr="005B2B87">
        <w:rPr>
          <w:noProof/>
          <w:spacing w:val="-2"/>
          <w:rtl/>
        </w:rPr>
        <w:t>' - התחייבות לשמירת סודיות.</w:t>
      </w:r>
    </w:p>
    <w:p w14:paraId="342D739B" w14:textId="77777777" w:rsidR="004F52F6" w:rsidRPr="004F52F6" w:rsidRDefault="004F52F6" w:rsidP="00D1763F">
      <w:pPr>
        <w:widowControl w:val="0"/>
        <w:overflowPunct/>
        <w:autoSpaceDE/>
        <w:autoSpaceDN/>
        <w:adjustRightInd/>
        <w:ind w:left="1417"/>
        <w:textAlignment w:val="auto"/>
        <w:rPr>
          <w:noProof/>
          <w:spacing w:val="-2"/>
          <w:rtl/>
        </w:rPr>
      </w:pPr>
      <w:r w:rsidRPr="004F52F6">
        <w:rPr>
          <w:rFonts w:hint="cs"/>
          <w:noProof/>
          <w:spacing w:val="-2"/>
          <w:rtl/>
        </w:rPr>
        <w:t>נספח ו' –אישור ממשטרת ישראל כי אין מניעה להעסקה לפי החוק להעסקת בגיר בעבודה במוסד.</w:t>
      </w:r>
    </w:p>
    <w:p w14:paraId="4EB8E2A4" w14:textId="77777777" w:rsidR="008B3502" w:rsidRPr="005B2B87" w:rsidRDefault="008B3502">
      <w:pPr>
        <w:widowControl w:val="0"/>
        <w:numPr>
          <w:ilvl w:val="1"/>
          <w:numId w:val="9"/>
        </w:numPr>
        <w:overflowPunct/>
        <w:autoSpaceDE/>
        <w:autoSpaceDN/>
        <w:adjustRightInd/>
        <w:ind w:left="1275" w:hanging="566"/>
        <w:textAlignment w:val="auto"/>
        <w:rPr>
          <w:b/>
          <w:bCs/>
          <w:noProof/>
          <w:rtl/>
        </w:rPr>
      </w:pPr>
      <w:r w:rsidRPr="005B2B87">
        <w:rPr>
          <w:b/>
          <w:bCs/>
          <w:noProof/>
          <w:u w:val="single"/>
          <w:rtl/>
        </w:rPr>
        <w:t>סתירה בין מסמכים</w:t>
      </w:r>
    </w:p>
    <w:p w14:paraId="25DB858C" w14:textId="77777777" w:rsidR="008B3502" w:rsidRPr="005B2B87" w:rsidRDefault="008B3502" w:rsidP="00D1763F">
      <w:pPr>
        <w:widowControl w:val="0"/>
        <w:overflowPunct/>
        <w:autoSpaceDE/>
        <w:autoSpaceDN/>
        <w:adjustRightInd/>
        <w:ind w:left="1417"/>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14:paraId="719F08C6" w14:textId="77777777" w:rsidR="008B3502" w:rsidRPr="005B2B87" w:rsidRDefault="008B3502" w:rsidP="00D1763F">
      <w:pPr>
        <w:widowControl w:val="0"/>
        <w:overflowPunct/>
        <w:autoSpaceDE/>
        <w:autoSpaceDN/>
        <w:adjustRightInd/>
        <w:ind w:left="1417"/>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7D20879E"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תקופת ההתקשרות</w:t>
      </w:r>
    </w:p>
    <w:p w14:paraId="63FFA39E"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 xml:space="preserve">תקופת ההתקשרות על פי חוזה זה תחל ביום _______ ותסתיים לא יאוחר </w:t>
      </w:r>
      <w:r w:rsidRPr="005B2B87">
        <w:rPr>
          <w:rFonts w:hint="cs"/>
          <w:noProof/>
          <w:rtl/>
        </w:rPr>
        <w:t>מ</w:t>
      </w:r>
      <w:r w:rsidRPr="005B2B87">
        <w:rPr>
          <w:noProof/>
          <w:rtl/>
        </w:rPr>
        <w:t>יום______.</w:t>
      </w:r>
    </w:p>
    <w:p w14:paraId="6134E1E7"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u w:val="single"/>
          <w:rtl/>
        </w:rPr>
        <w:t>הארכת התקשרות</w:t>
      </w:r>
    </w:p>
    <w:p w14:paraId="44CB3E46" w14:textId="77777777" w:rsidR="008B3502" w:rsidRDefault="008B3502" w:rsidP="00D1763F">
      <w:pPr>
        <w:widowControl w:val="0"/>
        <w:overflowPunct/>
        <w:autoSpaceDE/>
        <w:autoSpaceDN/>
        <w:adjustRightInd/>
        <w:ind w:left="1417"/>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8C3C7E">
        <w:rPr>
          <w:b/>
          <w:bCs/>
          <w:noProof/>
          <w:rtl/>
        </w:rPr>
        <w:t>1993</w:t>
      </w:r>
      <w:r w:rsidRPr="005B2B87">
        <w:rPr>
          <w:noProof/>
          <w:rtl/>
        </w:rPr>
        <w:t xml:space="preserve"> ובכפיפות להוראות החשב הכללי במשרד האוצר.</w:t>
      </w:r>
    </w:p>
    <w:p w14:paraId="4420D7B9" w14:textId="77777777" w:rsidR="008B3502" w:rsidRPr="005B2B87" w:rsidRDefault="008764DB" w:rsidP="00D1763F">
      <w:pPr>
        <w:widowControl w:val="0"/>
        <w:ind w:left="1417"/>
        <w:rPr>
          <w:rtl/>
          <w:lang w:eastAsia="en-US"/>
        </w:rPr>
      </w:pPr>
      <w:r w:rsidRPr="005B2B87">
        <w:rPr>
          <w:rFonts w:hint="cs"/>
          <w:noProof/>
          <w:rtl/>
          <w:lang w:eastAsia="en-US"/>
        </w:rPr>
        <mc:AlternateContent>
          <mc:Choice Requires="wps">
            <w:drawing>
              <wp:anchor distT="0" distB="0" distL="114300" distR="114300" simplePos="0" relativeHeight="251631616" behindDoc="1" locked="0" layoutInCell="1" allowOverlap="1" wp14:anchorId="2C191492" wp14:editId="5936F01E">
                <wp:simplePos x="0" y="0"/>
                <wp:positionH relativeFrom="column">
                  <wp:posOffset>-165456</wp:posOffset>
                </wp:positionH>
                <wp:positionV relativeFrom="paragraph">
                  <wp:posOffset>107106</wp:posOffset>
                </wp:positionV>
                <wp:extent cx="5955030" cy="1025396"/>
                <wp:effectExtent l="0" t="38100" r="64770" b="22860"/>
                <wp:wrapNone/>
                <wp:docPr id="18" name="Rectangle 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1025396"/>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038E708" id="Rectangle 190" o:spid="_x0000_s1026" style="position:absolute;left:0;text-align:left;margin-left:-13.05pt;margin-top:8.45pt;width:468.9pt;height:80.7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">
                <v:shadow on="t" opacity=".5" offset="3pt,-3pt"/>
              </v:rect>
            </w:pict>
          </mc:Fallback>
        </mc:AlternateContent>
      </w:r>
    </w:p>
    <w:p w14:paraId="3B00BB4F" w14:textId="77777777" w:rsidR="004F7B85" w:rsidRPr="005B2B87" w:rsidRDefault="004F7B85">
      <w:pPr>
        <w:widowControl w:val="0"/>
        <w:numPr>
          <w:ilvl w:val="1"/>
          <w:numId w:val="9"/>
        </w:numPr>
        <w:overflowPunct/>
        <w:autoSpaceDE/>
        <w:autoSpaceDN/>
        <w:adjustRightInd/>
        <w:textAlignment w:val="auto"/>
        <w:rPr>
          <w:b/>
          <w:bCs/>
          <w:lang w:eastAsia="en-U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261E9D24" w14:textId="77777777" w:rsidR="008B3502" w:rsidRDefault="008B3502" w:rsidP="00D1763F">
      <w:pPr>
        <w:widowControl w:val="0"/>
        <w:overflowPunct/>
        <w:autoSpaceDE/>
        <w:autoSpaceDN/>
        <w:adjustRightInd/>
        <w:ind w:left="1275"/>
        <w:textAlignment w:val="auto"/>
        <w:rPr>
          <w:b/>
          <w:bCs/>
          <w:rtl/>
          <w:lang w:eastAsia="en-US"/>
        </w:rPr>
      </w:pPr>
    </w:p>
    <w:p w14:paraId="7F7F46F1" w14:textId="77777777" w:rsidR="00520371" w:rsidRPr="005B2B87" w:rsidRDefault="00CE0C69" w:rsidP="00D1763F">
      <w:pPr>
        <w:widowControl w:val="0"/>
        <w:ind w:left="-33"/>
        <w:jc w:val="right"/>
        <w:rPr>
          <w:rtl/>
        </w:rPr>
      </w:pPr>
      <w:r>
        <w:rPr>
          <w:rtl/>
        </w:rPr>
        <w:br w:type="page"/>
      </w:r>
      <w:r w:rsidR="007440E6">
        <w:rPr>
          <w:rFonts w:hint="cs"/>
          <w:rtl/>
        </w:rPr>
        <w:lastRenderedPageBreak/>
        <w:t>נספח מספר 2</w:t>
      </w:r>
    </w:p>
    <w:p w14:paraId="50D175B9" w14:textId="5D8D5A3B" w:rsidR="00CE0C69" w:rsidRPr="00470D23" w:rsidRDefault="00CE0C69" w:rsidP="00D1763F">
      <w:pPr>
        <w:widowControl w:val="0"/>
        <w:ind w:left="-33"/>
        <w:jc w:val="right"/>
        <w:rPr>
          <w:rFonts w:ascii="David" w:hAnsi="David"/>
          <w:b/>
          <w:bCs/>
          <w:rtl/>
          <w:lang w:eastAsia="en-US"/>
        </w:rPr>
      </w:pPr>
      <w:r w:rsidRPr="00470D23">
        <w:rPr>
          <w:rFonts w:ascii="David" w:hAnsi="David"/>
          <w:rtl/>
        </w:rPr>
        <w:t xml:space="preserve">דף </w:t>
      </w:r>
      <w:r w:rsidR="002C7E69">
        <w:rPr>
          <w:rStyle w:val="ad"/>
          <w:rFonts w:ascii="David" w:hAnsi="David"/>
        </w:rPr>
        <w:t>3</w:t>
      </w:r>
      <w:r w:rsidR="002C7E69" w:rsidRPr="00470D23">
        <w:rPr>
          <w:rFonts w:ascii="David" w:hAnsi="David"/>
          <w:rtl/>
        </w:rPr>
        <w:t xml:space="preserve"> </w:t>
      </w:r>
      <w:r w:rsidR="00CB3EB4" w:rsidRPr="00470D23">
        <w:rPr>
          <w:rFonts w:ascii="David" w:hAnsi="David"/>
          <w:rtl/>
        </w:rPr>
        <w:t xml:space="preserve">מתוך </w:t>
      </w:r>
      <w:r w:rsidR="00B33CCE">
        <w:rPr>
          <w:rFonts w:ascii="David" w:hAnsi="David" w:hint="cs"/>
          <w:rtl/>
        </w:rPr>
        <w:t>12</w:t>
      </w:r>
    </w:p>
    <w:p w14:paraId="0E9E22E3" w14:textId="77777777" w:rsidR="00415C13" w:rsidRPr="005B2B87" w:rsidRDefault="00415C13">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התמורה</w:t>
      </w:r>
    </w:p>
    <w:p w14:paraId="63AD086C" w14:textId="77777777" w:rsidR="00415C13" w:rsidRDefault="00415C13">
      <w:pPr>
        <w:widowControl w:val="0"/>
        <w:numPr>
          <w:ilvl w:val="1"/>
          <w:numId w:val="9"/>
        </w:numPr>
        <w:overflowPunct/>
        <w:autoSpaceDE/>
        <w:adjustRightInd/>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t>
      </w:r>
      <w:r>
        <w:rPr>
          <w:rFonts w:hint="cs"/>
          <w:b/>
          <w:bCs/>
          <w:noProof/>
          <w:rtl/>
        </w:rPr>
        <w:t>"התמורה"</w:t>
      </w:r>
      <w:r>
        <w:rPr>
          <w:rFonts w:hint="cs"/>
          <w:noProof/>
          <w:rtl/>
        </w:rPr>
        <w:t>) עפ"י תוכנית עבודה המצ"ב.</w:t>
      </w:r>
    </w:p>
    <w:p w14:paraId="00290CA7" w14:textId="77777777" w:rsidR="00415C13" w:rsidRDefault="00415C13">
      <w:pPr>
        <w:widowControl w:val="0"/>
        <w:numPr>
          <w:ilvl w:val="1"/>
          <w:numId w:val="9"/>
        </w:numPr>
        <w:overflowPunct/>
        <w:autoSpaceDE/>
        <w:adjustRightInd/>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41D707FC" w14:textId="77777777" w:rsidR="00415C13" w:rsidRDefault="00415C13">
      <w:pPr>
        <w:widowControl w:val="0"/>
        <w:numPr>
          <w:ilvl w:val="1"/>
          <w:numId w:val="9"/>
        </w:numPr>
        <w:overflowPunct/>
        <w:autoSpaceDE/>
        <w:adjustRightInd/>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715A138E"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u w:val="single"/>
          <w:rtl/>
        </w:rPr>
        <w:t>נוהל התשלום</w:t>
      </w:r>
      <w:r w:rsidRPr="005B2B87">
        <w:rPr>
          <w:rFonts w:hint="cs"/>
          <w:noProof/>
          <w:rtl/>
        </w:rPr>
        <w:t xml:space="preserve"> </w:t>
      </w:r>
    </w:p>
    <w:p w14:paraId="27AD21FA" w14:textId="77777777" w:rsidR="008B3502" w:rsidRPr="005B2B87" w:rsidRDefault="008B3502">
      <w:pPr>
        <w:widowControl w:val="0"/>
        <w:numPr>
          <w:ilvl w:val="2"/>
          <w:numId w:val="9"/>
        </w:numPr>
        <w:tabs>
          <w:tab w:val="clear" w:pos="2268"/>
        </w:tabs>
        <w:overflowPunct/>
        <w:autoSpaceDE/>
        <w:autoSpaceDN/>
        <w:adjustRightInd/>
        <w:spacing w:line="300" w:lineRule="exact"/>
        <w:ind w:left="1701" w:hanging="567"/>
        <w:textAlignment w:val="auto"/>
        <w:rPr>
          <w:noProof/>
          <w:rtl/>
        </w:rPr>
      </w:pPr>
      <w:r w:rsidRPr="005B2B87">
        <w:rPr>
          <w:noProof/>
          <w:rtl/>
        </w:rPr>
        <w:t>התשלום בגין פעולות המתבצעות במסגרת הסכם זה ישולם על פי הגשת חשבונות ביניים בצירוף דו"ח פעילות תקופתי, בהתאמה למחירים שנקבעו בנספח</w:t>
      </w:r>
      <w:r w:rsidRPr="005B2B87">
        <w:rPr>
          <w:rFonts w:hint="cs"/>
          <w:noProof/>
          <w:rtl/>
        </w:rPr>
        <w:t>ים</w:t>
      </w:r>
      <w:r w:rsidRPr="005B2B87">
        <w:rPr>
          <w:noProof/>
          <w:rtl/>
        </w:rPr>
        <w:t xml:space="preserve"> המצ"ב.</w:t>
      </w:r>
    </w:p>
    <w:p w14:paraId="37FD432C" w14:textId="77777777" w:rsidR="008B3502" w:rsidRPr="005B2B87" w:rsidRDefault="008B3502">
      <w:pPr>
        <w:widowControl w:val="0"/>
        <w:numPr>
          <w:ilvl w:val="2"/>
          <w:numId w:val="9"/>
        </w:numPr>
        <w:tabs>
          <w:tab w:val="clear" w:pos="2268"/>
        </w:tabs>
        <w:overflowPunct/>
        <w:autoSpaceDE/>
        <w:autoSpaceDN/>
        <w:adjustRightInd/>
        <w:spacing w:line="300" w:lineRule="exact"/>
        <w:ind w:left="1701" w:hanging="567"/>
        <w:textAlignment w:val="auto"/>
        <w:rPr>
          <w:noProof/>
          <w:rtl/>
        </w:rPr>
      </w:pPr>
      <w:r w:rsidRPr="005B2B87">
        <w:rPr>
          <w:noProof/>
          <w:rtl/>
        </w:rPr>
        <w:t xml:space="preserve"> בתחילת כל חודש יגיש צד ב' חשבונית מלווה בדיווח טכני (הן בדו"ח מודפס והן </w:t>
      </w:r>
      <w:r w:rsidRPr="005B2B87">
        <w:rPr>
          <w:rFonts w:hint="cs"/>
          <w:noProof/>
          <w:rtl/>
        </w:rPr>
        <w:t>במדיה מגנטית</w:t>
      </w:r>
      <w:r w:rsidRPr="005B2B87">
        <w:rPr>
          <w:noProof/>
          <w:rtl/>
        </w:rPr>
        <w:t>) על השירות שביצע ואת שכר הטרחה הנובע מהיקף זה, בהתאם למחירים שייקבעו בנספח - המצ"ב.</w:t>
      </w:r>
    </w:p>
    <w:p w14:paraId="0A06B02D" w14:textId="77777777" w:rsidR="008B3502" w:rsidRPr="005B2B87" w:rsidRDefault="008B3502" w:rsidP="00D1763F">
      <w:pPr>
        <w:widowControl w:val="0"/>
        <w:tabs>
          <w:tab w:val="left" w:pos="-2042"/>
        </w:tabs>
        <w:overflowPunct/>
        <w:autoSpaceDE/>
        <w:autoSpaceDN/>
        <w:adjustRightInd/>
        <w:ind w:left="2268" w:firstLine="1"/>
        <w:textAlignment w:val="auto"/>
        <w:rPr>
          <w:noProof/>
          <w:rtl/>
        </w:rPr>
      </w:pPr>
      <w:r w:rsidRPr="005B2B87">
        <w:rPr>
          <w:noProof/>
          <w:rtl/>
        </w:rPr>
        <w:t>החשבונית תכלול את הפרטים הבאים:</w:t>
      </w:r>
    </w:p>
    <w:p w14:paraId="3DA162DF" w14:textId="77777777" w:rsidR="008B3502" w:rsidRPr="005B2B87" w:rsidRDefault="008B3502" w:rsidP="00C868C3">
      <w:pPr>
        <w:widowControl w:val="0"/>
        <w:numPr>
          <w:ilvl w:val="0"/>
          <w:numId w:val="7"/>
        </w:numPr>
        <w:tabs>
          <w:tab w:val="clear" w:pos="2055"/>
          <w:tab w:val="left" w:pos="-2042"/>
          <w:tab w:val="num" w:pos="2126"/>
        </w:tabs>
        <w:overflowPunct/>
        <w:autoSpaceDE/>
        <w:autoSpaceDN/>
        <w:adjustRightInd/>
        <w:ind w:left="2126" w:hanging="425"/>
        <w:textAlignment w:val="auto"/>
        <w:rPr>
          <w:noProof/>
          <w:rtl/>
        </w:rPr>
      </w:pPr>
      <w:r w:rsidRPr="005B2B87">
        <w:rPr>
          <w:rFonts w:hint="cs"/>
          <w:noProof/>
          <w:rtl/>
        </w:rPr>
        <w:t xml:space="preserve">יחידות התפוקה המפורטות בסעיף </w:t>
      </w:r>
      <w:r w:rsidRPr="005B2B87">
        <w:rPr>
          <w:rFonts w:hint="cs"/>
          <w:b/>
          <w:bCs/>
          <w:noProof/>
          <w:rtl/>
        </w:rPr>
        <w:t>___</w:t>
      </w:r>
      <w:r w:rsidRPr="005B2B87">
        <w:rPr>
          <w:rFonts w:hint="cs"/>
          <w:noProof/>
          <w:rtl/>
        </w:rPr>
        <w:t xml:space="preserve"> שבמכרז כפול המחיר בגין כל יחידת תפוקה כפי שזכה במכרז.</w:t>
      </w:r>
    </w:p>
    <w:p w14:paraId="735AEB83" w14:textId="77777777" w:rsidR="008B3502" w:rsidRPr="005B2B87" w:rsidRDefault="008B3502" w:rsidP="00C868C3">
      <w:pPr>
        <w:widowControl w:val="0"/>
        <w:numPr>
          <w:ilvl w:val="0"/>
          <w:numId w:val="7"/>
        </w:numPr>
        <w:tabs>
          <w:tab w:val="clear" w:pos="2055"/>
          <w:tab w:val="left" w:pos="-2042"/>
          <w:tab w:val="num" w:pos="2126"/>
        </w:tabs>
        <w:overflowPunct/>
        <w:autoSpaceDE/>
        <w:autoSpaceDN/>
        <w:adjustRightInd/>
        <w:ind w:left="2126" w:hanging="425"/>
        <w:textAlignment w:val="auto"/>
        <w:rPr>
          <w:noProof/>
          <w:rtl/>
        </w:rPr>
      </w:pPr>
      <w:r w:rsidRPr="005B2B87">
        <w:rPr>
          <w:noProof/>
          <w:rtl/>
        </w:rPr>
        <w:t>תוספת התייקרות אם חלה</w:t>
      </w:r>
      <w:r w:rsidR="00470D23">
        <w:rPr>
          <w:rFonts w:hint="cs"/>
          <w:noProof/>
          <w:rtl/>
        </w:rPr>
        <w:t xml:space="preserve">: </w:t>
      </w:r>
      <w:r w:rsidRPr="005B2B87">
        <w:rPr>
          <w:noProof/>
          <w:rtl/>
        </w:rPr>
        <w:t>_____</w:t>
      </w:r>
      <w:r w:rsidRPr="005B2B87">
        <w:rPr>
          <w:rFonts w:hint="cs"/>
          <w:noProof/>
          <w:rtl/>
        </w:rPr>
        <w:t>________</w:t>
      </w:r>
      <w:r w:rsidRPr="005B2B87">
        <w:rPr>
          <w:noProof/>
          <w:rtl/>
        </w:rPr>
        <w:t>_______________________</w:t>
      </w:r>
    </w:p>
    <w:p w14:paraId="0209ED04" w14:textId="77777777" w:rsidR="008B3502" w:rsidRPr="005B2B87" w:rsidRDefault="008B3502" w:rsidP="00C868C3">
      <w:pPr>
        <w:widowControl w:val="0"/>
        <w:numPr>
          <w:ilvl w:val="0"/>
          <w:numId w:val="7"/>
        </w:numPr>
        <w:tabs>
          <w:tab w:val="clear" w:pos="2055"/>
          <w:tab w:val="left" w:pos="-2042"/>
          <w:tab w:val="num" w:pos="2126"/>
        </w:tabs>
        <w:overflowPunct/>
        <w:autoSpaceDE/>
        <w:autoSpaceDN/>
        <w:adjustRightInd/>
        <w:ind w:left="2126" w:hanging="425"/>
        <w:textAlignment w:val="auto"/>
        <w:rPr>
          <w:noProof/>
          <w:rtl/>
        </w:rPr>
      </w:pPr>
      <w:r w:rsidRPr="005B2B87">
        <w:rPr>
          <w:noProof/>
          <w:rtl/>
        </w:rPr>
        <w:t>סה"כ.</w:t>
      </w:r>
    </w:p>
    <w:p w14:paraId="51D65FA2" w14:textId="77777777" w:rsidR="008B3502" w:rsidRPr="005B2B87" w:rsidRDefault="008B3502" w:rsidP="00C868C3">
      <w:pPr>
        <w:widowControl w:val="0"/>
        <w:numPr>
          <w:ilvl w:val="0"/>
          <w:numId w:val="7"/>
        </w:numPr>
        <w:tabs>
          <w:tab w:val="clear" w:pos="2055"/>
          <w:tab w:val="left" w:pos="-2042"/>
          <w:tab w:val="num" w:pos="2126"/>
        </w:tabs>
        <w:overflowPunct/>
        <w:autoSpaceDE/>
        <w:autoSpaceDN/>
        <w:adjustRightInd/>
        <w:ind w:left="2126" w:hanging="425"/>
        <w:textAlignment w:val="auto"/>
        <w:rPr>
          <w:noProof/>
          <w:rtl/>
        </w:rPr>
      </w:pPr>
      <w:r w:rsidRPr="005B2B87">
        <w:rPr>
          <w:noProof/>
          <w:rtl/>
        </w:rPr>
        <w:t>תוספת מע"מ._______________________</w:t>
      </w:r>
      <w:r w:rsidRPr="005B2B87">
        <w:rPr>
          <w:rFonts w:hint="cs"/>
          <w:noProof/>
          <w:rtl/>
        </w:rPr>
        <w:t>________</w:t>
      </w:r>
      <w:r w:rsidRPr="005B2B87">
        <w:rPr>
          <w:noProof/>
          <w:rtl/>
        </w:rPr>
        <w:t>_______________</w:t>
      </w:r>
    </w:p>
    <w:p w14:paraId="281FB800" w14:textId="77777777" w:rsidR="008B3502" w:rsidRPr="005B2B87" w:rsidRDefault="008B3502" w:rsidP="00C868C3">
      <w:pPr>
        <w:widowControl w:val="0"/>
        <w:numPr>
          <w:ilvl w:val="0"/>
          <w:numId w:val="7"/>
        </w:numPr>
        <w:tabs>
          <w:tab w:val="clear" w:pos="2055"/>
          <w:tab w:val="left" w:pos="-2042"/>
          <w:tab w:val="num" w:pos="2126"/>
        </w:tabs>
        <w:overflowPunct/>
        <w:autoSpaceDE/>
        <w:autoSpaceDN/>
        <w:adjustRightInd/>
        <w:ind w:left="2126" w:hanging="425"/>
        <w:textAlignment w:val="auto"/>
        <w:rPr>
          <w:noProof/>
          <w:rtl/>
        </w:rPr>
      </w:pPr>
      <w:r w:rsidRPr="005B2B87">
        <w:rPr>
          <w:noProof/>
          <w:rtl/>
        </w:rPr>
        <w:t>סה"כ לתשלום.</w:t>
      </w:r>
    </w:p>
    <w:p w14:paraId="63E2A2ED" w14:textId="77777777" w:rsidR="008B3502" w:rsidRPr="00EB4B51" w:rsidRDefault="008B3502">
      <w:pPr>
        <w:widowControl w:val="0"/>
        <w:numPr>
          <w:ilvl w:val="2"/>
          <w:numId w:val="9"/>
        </w:numPr>
        <w:tabs>
          <w:tab w:val="clear" w:pos="2268"/>
        </w:tabs>
        <w:overflowPunct/>
        <w:autoSpaceDE/>
        <w:autoSpaceDN/>
        <w:adjustRightInd/>
        <w:ind w:left="1701" w:hanging="567"/>
        <w:textAlignment w:val="auto"/>
        <w:rPr>
          <w:noProof/>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0025188F" w:rsidRPr="00C1393E">
        <w:rPr>
          <w:rFonts w:hint="cs"/>
          <w:noProof/>
          <w:rtl/>
        </w:rPr>
        <w:t xml:space="preserve">1.4.0.3, </w:t>
      </w:r>
      <w:r w:rsidRPr="00EB4B51">
        <w:rPr>
          <w:rFonts w:hint="cs"/>
          <w:noProof/>
          <w:rtl/>
        </w:rPr>
        <w:t>מותנה</w:t>
      </w:r>
      <w:r w:rsidRPr="00EB4B51">
        <w:rPr>
          <w:noProof/>
          <w:rtl/>
        </w:rPr>
        <w:t xml:space="preserve"> </w:t>
      </w:r>
      <w:r w:rsidRPr="00EB4B51">
        <w:rPr>
          <w:rFonts w:hint="cs"/>
          <w:noProof/>
          <w:rtl/>
        </w:rPr>
        <w:t>ב</w:t>
      </w:r>
      <w:r w:rsidRPr="00EB4B51">
        <w:rPr>
          <w:noProof/>
          <w:rtl/>
        </w:rPr>
        <w:t>אישור מטעם ה</w:t>
      </w:r>
      <w:r w:rsidRPr="00EB4B51">
        <w:rPr>
          <w:rFonts w:hint="cs"/>
          <w:noProof/>
          <w:rtl/>
        </w:rPr>
        <w:t>יחידה המקצועית</w:t>
      </w:r>
      <w:r w:rsidRPr="00EB4B51">
        <w:rPr>
          <w:noProof/>
          <w:rtl/>
        </w:rPr>
        <w:t xml:space="preserve"> שהשירות המפורט אכן בוצע</w:t>
      </w:r>
      <w:r w:rsidRPr="00EB4B51">
        <w:rPr>
          <w:rFonts w:hint="cs"/>
          <w:noProof/>
          <w:rtl/>
        </w:rPr>
        <w:t xml:space="preserve"> (האישור יצויין בטופס מלווה הנותן ביטוי גם</w:t>
      </w:r>
      <w:r w:rsidR="00E3178A" w:rsidRPr="00EB4B51">
        <w:rPr>
          <w:rFonts w:hint="cs"/>
          <w:noProof/>
          <w:rtl/>
        </w:rPr>
        <w:t xml:space="preserve"> </w:t>
      </w:r>
      <w:r w:rsidRPr="00EB4B51">
        <w:rPr>
          <w:rFonts w:hint="cs"/>
          <w:noProof/>
          <w:rtl/>
        </w:rPr>
        <w:t>לעניין הפיצוי המוסכם ככל שישנו)</w:t>
      </w:r>
      <w:r w:rsidRPr="00EB4B51">
        <w:rPr>
          <w:noProof/>
          <w:rtl/>
        </w:rPr>
        <w:t xml:space="preserve">. </w:t>
      </w:r>
    </w:p>
    <w:p w14:paraId="08915084"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noProof/>
          <w:rtl/>
        </w:rPr>
        <w:t>כדי למנוע עיכובים בתשלום, ידאג צד ב' שהחשבונית המוגשת על ידו למשרד תהיה מודפסת ותכלול את כל הפריטים הנדרשים כפי שיסוכם עם היחידה.</w:t>
      </w:r>
    </w:p>
    <w:p w14:paraId="49CA9971"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7C6D5472"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noProof/>
          <w:rtl/>
        </w:rPr>
        <w:t xml:space="preserve">מובהר בזה כי המשרד לא ישלם בגין עבודה אשר בוצעה ללא הזמנת עבודה, מתאימה. </w:t>
      </w:r>
    </w:p>
    <w:p w14:paraId="094D95CC" w14:textId="77777777" w:rsidR="008B3502" w:rsidRPr="005B2B87" w:rsidRDefault="008B3502">
      <w:pPr>
        <w:widowControl w:val="0"/>
        <w:numPr>
          <w:ilvl w:val="1"/>
          <w:numId w:val="9"/>
        </w:numPr>
        <w:overflowPunct/>
        <w:autoSpaceDE/>
        <w:autoSpaceDN/>
        <w:adjustRightInd/>
        <w:textAlignment w:val="auto"/>
        <w:rPr>
          <w:b/>
          <w:bCs/>
          <w:noProof/>
          <w:u w:val="single"/>
          <w:rtl/>
        </w:rPr>
      </w:pPr>
      <w:r w:rsidRPr="005B2B87">
        <w:rPr>
          <w:b/>
          <w:bCs/>
          <w:noProof/>
          <w:u w:val="single"/>
          <w:rtl/>
        </w:rPr>
        <w:t>מקדמות</w:t>
      </w:r>
    </w:p>
    <w:p w14:paraId="00787AAC"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2906B782" w14:textId="77777777" w:rsidR="00DA32F8" w:rsidRPr="005B2B87" w:rsidRDefault="00DA32F8">
      <w:pPr>
        <w:widowControl w:val="0"/>
        <w:numPr>
          <w:ilvl w:val="1"/>
          <w:numId w:val="9"/>
        </w:numPr>
        <w:overflowPunct/>
        <w:autoSpaceDE/>
        <w:autoSpaceDN/>
        <w:adjustRightInd/>
        <w:textAlignment w:val="auto"/>
        <w:rPr>
          <w:b/>
          <w:bCs/>
          <w:noProof/>
          <w:u w:val="single"/>
          <w:rtl/>
        </w:rPr>
      </w:pPr>
      <w:r w:rsidRPr="005B2B87">
        <w:rPr>
          <w:b/>
          <w:bCs/>
          <w:noProof/>
          <w:u w:val="single"/>
          <w:rtl/>
        </w:rPr>
        <w:t>מע"מ</w:t>
      </w:r>
    </w:p>
    <w:p w14:paraId="01BAB15A" w14:textId="77777777" w:rsidR="00DA32F8" w:rsidRPr="005B2B87" w:rsidRDefault="00DA32F8" w:rsidP="00D1763F">
      <w:pPr>
        <w:widowControl w:val="0"/>
        <w:tabs>
          <w:tab w:val="left" w:pos="-2042"/>
        </w:tabs>
        <w:overflowPunct/>
        <w:autoSpaceDE/>
        <w:autoSpaceDN/>
        <w:adjustRightInd/>
        <w:ind w:left="1418"/>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72326E5F"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u w:val="single"/>
          <w:rtl/>
        </w:rPr>
        <w:t>סופיות התמורה</w:t>
      </w:r>
    </w:p>
    <w:p w14:paraId="13C11C34"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7263B60D" w14:textId="77777777" w:rsidR="00520371" w:rsidRPr="005B2B87" w:rsidRDefault="007B0841" w:rsidP="00D1763F">
      <w:pPr>
        <w:widowControl w:val="0"/>
        <w:ind w:left="-33"/>
        <w:jc w:val="right"/>
        <w:rPr>
          <w:rtl/>
        </w:rPr>
      </w:pPr>
      <w:r>
        <w:rPr>
          <w:rtl/>
        </w:rPr>
        <w:br w:type="page"/>
      </w:r>
      <w:r w:rsidR="007440E6">
        <w:rPr>
          <w:rFonts w:hint="cs"/>
          <w:rtl/>
        </w:rPr>
        <w:lastRenderedPageBreak/>
        <w:t>נספח מספר 2</w:t>
      </w:r>
    </w:p>
    <w:p w14:paraId="764C15A4" w14:textId="12CB7961" w:rsidR="00CE0C69" w:rsidRPr="00470D23" w:rsidRDefault="00CE0C69" w:rsidP="00D1763F">
      <w:pPr>
        <w:widowControl w:val="0"/>
        <w:jc w:val="right"/>
        <w:rPr>
          <w:rFonts w:ascii="David" w:hAnsi="David"/>
          <w:b/>
          <w:bCs/>
          <w:rtl/>
          <w:lang w:eastAsia="en-US"/>
        </w:rPr>
      </w:pPr>
      <w:r w:rsidRPr="00470D23">
        <w:rPr>
          <w:rFonts w:ascii="David" w:hAnsi="David"/>
          <w:rtl/>
        </w:rPr>
        <w:t xml:space="preserve">דף </w:t>
      </w:r>
      <w:r w:rsidR="002C7E69">
        <w:rPr>
          <w:rStyle w:val="ad"/>
          <w:rFonts w:ascii="David" w:hAnsi="David"/>
        </w:rPr>
        <w:t>4</w:t>
      </w:r>
      <w:r w:rsidR="002C7E69" w:rsidRPr="00470D23">
        <w:rPr>
          <w:rFonts w:ascii="David" w:hAnsi="David"/>
          <w:rtl/>
        </w:rPr>
        <w:t xml:space="preserve"> </w:t>
      </w:r>
      <w:r w:rsidR="00CB3EB4" w:rsidRPr="00470D23">
        <w:rPr>
          <w:rFonts w:ascii="David" w:hAnsi="David"/>
          <w:rtl/>
        </w:rPr>
        <w:t xml:space="preserve">מתוך </w:t>
      </w:r>
      <w:r w:rsidR="00B33CCE">
        <w:rPr>
          <w:rFonts w:ascii="David" w:hAnsi="David" w:hint="cs"/>
          <w:rtl/>
        </w:rPr>
        <w:t>12</w:t>
      </w:r>
    </w:p>
    <w:p w14:paraId="5FE73DC5" w14:textId="77777777" w:rsidR="008B3502" w:rsidRPr="005B2B87" w:rsidRDefault="008B3502">
      <w:pPr>
        <w:widowControl w:val="0"/>
        <w:numPr>
          <w:ilvl w:val="1"/>
          <w:numId w:val="9"/>
        </w:numPr>
        <w:overflowPunct/>
        <w:autoSpaceDE/>
        <w:autoSpaceDN/>
        <w:adjustRightInd/>
        <w:textAlignment w:val="auto"/>
        <w:rPr>
          <w:b/>
          <w:bCs/>
          <w:noProof/>
          <w:u w:val="single"/>
          <w:rtl/>
        </w:rPr>
      </w:pPr>
      <w:r w:rsidRPr="005B2B87">
        <w:rPr>
          <w:b/>
          <w:bCs/>
          <w:noProof/>
          <w:u w:val="single"/>
          <w:rtl/>
        </w:rPr>
        <w:t>תשלומי יתר</w:t>
      </w:r>
    </w:p>
    <w:p w14:paraId="45399EE2"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4E9128A8" w14:textId="77777777" w:rsidR="008B3502" w:rsidRPr="005B2B87" w:rsidRDefault="008B3502">
      <w:pPr>
        <w:widowControl w:val="0"/>
        <w:numPr>
          <w:ilvl w:val="1"/>
          <w:numId w:val="9"/>
        </w:numPr>
        <w:overflowPunct/>
        <w:autoSpaceDE/>
        <w:autoSpaceDN/>
        <w:adjustRightInd/>
        <w:ind w:left="1276" w:hanging="567"/>
        <w:textAlignment w:val="auto"/>
        <w:rPr>
          <w:noProof/>
          <w:rtl/>
        </w:rPr>
      </w:pPr>
      <w:r w:rsidRPr="005B2B87">
        <w:rPr>
          <w:b/>
          <w:bCs/>
          <w:noProof/>
          <w:u w:val="single"/>
          <w:rtl/>
        </w:rPr>
        <w:t>חוק התקציב</w:t>
      </w:r>
    </w:p>
    <w:p w14:paraId="31D185BB"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חוזה זה יהיה כפוף לחוק התקציב.</w:t>
      </w:r>
    </w:p>
    <w:p w14:paraId="4E042276" w14:textId="77777777" w:rsidR="008B3502" w:rsidRPr="005B2B87" w:rsidRDefault="008B3502">
      <w:pPr>
        <w:widowControl w:val="0"/>
        <w:numPr>
          <w:ilvl w:val="1"/>
          <w:numId w:val="9"/>
        </w:numPr>
        <w:overflowPunct/>
        <w:autoSpaceDE/>
        <w:autoSpaceDN/>
        <w:adjustRightInd/>
        <w:ind w:left="1276" w:hanging="567"/>
        <w:textAlignment w:val="auto"/>
        <w:rPr>
          <w:b/>
          <w:bCs/>
          <w:noProof/>
          <w:u w:val="single"/>
          <w:rtl/>
        </w:rPr>
      </w:pPr>
      <w:r w:rsidRPr="005B2B87">
        <w:rPr>
          <w:b/>
          <w:bCs/>
          <w:noProof/>
          <w:u w:val="single"/>
          <w:rtl/>
        </w:rPr>
        <w:t>כללי</w:t>
      </w:r>
    </w:p>
    <w:p w14:paraId="0FAAE64E"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rFonts w:hint="cs"/>
          <w:noProof/>
          <w:rtl/>
        </w:rPr>
        <w:t>מ</w:t>
      </w:r>
      <w:r w:rsidRPr="005B2B87">
        <w:rPr>
          <w:noProof/>
          <w:rtl/>
        </w:rPr>
        <w:t>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p>
    <w:p w14:paraId="2A520538" w14:textId="77777777" w:rsidR="00D2032E" w:rsidRPr="00C1393E" w:rsidRDefault="00D2032E">
      <w:pPr>
        <w:widowControl w:val="0"/>
        <w:numPr>
          <w:ilvl w:val="2"/>
          <w:numId w:val="9"/>
        </w:numPr>
        <w:tabs>
          <w:tab w:val="clear" w:pos="2268"/>
        </w:tabs>
        <w:overflowPunct/>
        <w:autoSpaceDE/>
        <w:autoSpaceDN/>
        <w:adjustRightInd/>
        <w:ind w:left="1701" w:hanging="567"/>
        <w:textAlignment w:val="auto"/>
        <w:rPr>
          <w:b/>
          <w:bCs/>
          <w:noProof/>
          <w:rtl/>
        </w:rPr>
      </w:pPr>
      <w:r w:rsidRPr="00C1393E">
        <w:rPr>
          <w:b/>
          <w:bCs/>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279F08BE"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התחייבויות צד ב'</w:t>
      </w:r>
    </w:p>
    <w:p w14:paraId="1B1F1ADF"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14:paraId="1356992F"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noProof/>
          <w:rtl/>
        </w:rPr>
        <w:t>לבצע את השירותים במיומנות וברמה מקצועית גבוהה.</w:t>
      </w:r>
    </w:p>
    <w:p w14:paraId="7C3F4E14"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23A34356"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495B0DA3" w14:textId="77777777" w:rsidR="008B3502" w:rsidRDefault="008B3502">
      <w:pPr>
        <w:widowControl w:val="0"/>
        <w:numPr>
          <w:ilvl w:val="2"/>
          <w:numId w:val="9"/>
        </w:numPr>
        <w:tabs>
          <w:tab w:val="clear" w:pos="2268"/>
        </w:tabs>
        <w:overflowPunct/>
        <w:autoSpaceDE/>
        <w:autoSpaceDN/>
        <w:adjustRightInd/>
        <w:ind w:left="1701" w:hanging="567"/>
        <w:textAlignment w:val="auto"/>
        <w:rPr>
          <w:noProof/>
        </w:rPr>
      </w:pPr>
      <w:r w:rsidRPr="005B2B87">
        <w:rPr>
          <w:rFonts w:hint="cs"/>
          <w:noProof/>
          <w:rtl/>
        </w:rPr>
        <w:t>לקיים את כל חוקי ההעסקה המנויים במכרז וכל דין החל לענין העסקת עובדים.</w:t>
      </w:r>
    </w:p>
    <w:p w14:paraId="4527066C" w14:textId="77777777" w:rsidR="00217567" w:rsidRPr="005B2B87" w:rsidRDefault="00674C41">
      <w:pPr>
        <w:widowControl w:val="0"/>
        <w:numPr>
          <w:ilvl w:val="2"/>
          <w:numId w:val="9"/>
        </w:numPr>
        <w:tabs>
          <w:tab w:val="clear" w:pos="2268"/>
        </w:tabs>
        <w:overflowPunct/>
        <w:autoSpaceDE/>
        <w:autoSpaceDN/>
        <w:adjustRightInd/>
        <w:ind w:left="1701" w:hanging="567"/>
        <w:textAlignment w:val="auto"/>
        <w:rPr>
          <w:noProof/>
        </w:rPr>
      </w:pPr>
      <w:r>
        <w:rPr>
          <w:rFonts w:hint="cs"/>
          <w:noProof/>
          <w:rtl/>
        </w:rPr>
        <w:t>כי שיעור המתנדבים שיופעלו על ידו לא יעלה על השיעור אותו ציין בדפי העזר להצעת המחיר שהוגשה במסגרת המכרז.</w:t>
      </w:r>
      <w:r w:rsidR="00217567">
        <w:rPr>
          <w:rFonts w:hint="cs"/>
          <w:noProof/>
          <w:rtl/>
        </w:rPr>
        <w:t xml:space="preserve"> </w:t>
      </w:r>
      <w:r>
        <w:rPr>
          <w:rFonts w:hint="cs"/>
          <w:noProof/>
          <w:rtl/>
        </w:rPr>
        <w:t>אי עמידה בתנאי סעיף זה תיחשב כהפרה יסודית</w:t>
      </w:r>
    </w:p>
    <w:p w14:paraId="052E3FC5"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5A511692" w14:textId="77777777" w:rsidR="008B3502" w:rsidRDefault="008B3502">
      <w:pPr>
        <w:widowControl w:val="0"/>
        <w:numPr>
          <w:ilvl w:val="1"/>
          <w:numId w:val="9"/>
        </w:numPr>
        <w:overflowPunct/>
        <w:autoSpaceDE/>
        <w:autoSpaceDN/>
        <w:adjustRightInd/>
        <w:ind w:left="1417" w:hanging="708"/>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73DBCD1B" w14:textId="77777777" w:rsidR="00EB0A84" w:rsidRDefault="00EB0A84">
      <w:pPr>
        <w:widowControl w:val="0"/>
        <w:numPr>
          <w:ilvl w:val="1"/>
          <w:numId w:val="9"/>
        </w:numPr>
        <w:overflowPunct/>
        <w:autoSpaceDE/>
        <w:autoSpaceDN/>
        <w:adjustRightInd/>
        <w:textAlignment w:val="auto"/>
        <w:rPr>
          <w:b/>
          <w:bCs/>
          <w:u w:val="single"/>
        </w:rPr>
      </w:pPr>
      <w:r>
        <w:rPr>
          <w:rFonts w:hint="cs"/>
          <w:rtl/>
        </w:rPr>
        <w:t>צד ב'</w:t>
      </w:r>
      <w:r w:rsidRPr="00936BAD">
        <w:rPr>
          <w:rtl/>
        </w:rPr>
        <w:t xml:space="preserve"> יידרש, בכפוף לשיקול דעתו של המזמין, להגיש דיווחים וחשבונות </w:t>
      </w:r>
      <w:r>
        <w:rPr>
          <w:rFonts w:hint="cs"/>
          <w:rtl/>
        </w:rPr>
        <w:t>ב</w:t>
      </w:r>
      <w:r w:rsidRPr="00936BAD">
        <w:rPr>
          <w:rtl/>
        </w:rPr>
        <w:t>פורטל הספקים הממשלתי</w:t>
      </w:r>
      <w:r>
        <w:rPr>
          <w:rFonts w:hint="cs"/>
          <w:rtl/>
        </w:rPr>
        <w:t>,</w:t>
      </w:r>
      <w:r w:rsidRPr="00936BAD">
        <w:rPr>
          <w:rtl/>
        </w:rPr>
        <w:t xml:space="preserve"> </w:t>
      </w:r>
      <w:r>
        <w:rPr>
          <w:rFonts w:hint="cs"/>
          <w:rtl/>
        </w:rPr>
        <w:t>בהתאם לתנאי השימוש</w:t>
      </w:r>
      <w:r w:rsidRPr="00936BAD">
        <w:rPr>
          <w:rtl/>
        </w:rPr>
        <w:t xml:space="preserve"> בפורטל הספקים</w:t>
      </w:r>
      <w:r>
        <w:rPr>
          <w:rFonts w:hint="cs"/>
          <w:rtl/>
        </w:rPr>
        <w:t xml:space="preserve"> ו</w:t>
      </w:r>
      <w:r w:rsidRPr="00936BAD">
        <w:rPr>
          <w:rtl/>
        </w:rPr>
        <w:t>יישא בכלל העלויות הכרוכות בהתחברות לפורטל הספקים</w:t>
      </w:r>
      <w:r>
        <w:rPr>
          <w:rFonts w:hint="cs"/>
          <w:rtl/>
        </w:rPr>
        <w:t xml:space="preserve"> הממשלתי, ככל שישנן</w:t>
      </w:r>
      <w:r w:rsidRPr="00AF0F9A">
        <w:rPr>
          <w:rFonts w:hint="cs"/>
          <w:rtl/>
        </w:rPr>
        <w:t>.</w:t>
      </w:r>
    </w:p>
    <w:p w14:paraId="52587E7E"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התחייבות המשרד</w:t>
      </w:r>
    </w:p>
    <w:p w14:paraId="27F98104"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lastRenderedPageBreak/>
        <w:t>על מנת לאפשר לצד ב' לעמוד בהתחייבויותיו על פי חוזה זה מתחייב המשרד כדלקמן:</w:t>
      </w:r>
    </w:p>
    <w:p w14:paraId="29D736BE"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405BEB05"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למנות ממונה או צוות ממונה מטעמו לצורך ביצועו של חוזה זה.</w:t>
      </w:r>
    </w:p>
    <w:p w14:paraId="2153EA0C"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2B468FEC"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4D0C281A" w14:textId="77777777" w:rsidR="00520371" w:rsidRPr="005B2B87" w:rsidRDefault="00CE0C69" w:rsidP="00D1763F">
      <w:pPr>
        <w:widowControl w:val="0"/>
        <w:ind w:left="-33"/>
        <w:jc w:val="right"/>
        <w:rPr>
          <w:rtl/>
        </w:rPr>
      </w:pPr>
      <w:r>
        <w:rPr>
          <w:noProof/>
          <w:rtl/>
        </w:rPr>
        <w:br w:type="page"/>
      </w:r>
      <w:r w:rsidR="007440E6">
        <w:rPr>
          <w:rFonts w:hint="cs"/>
          <w:rtl/>
        </w:rPr>
        <w:lastRenderedPageBreak/>
        <w:t>נספח מספר 2</w:t>
      </w:r>
    </w:p>
    <w:p w14:paraId="666B3F57" w14:textId="22FC3FF4" w:rsidR="009E4A24" w:rsidRPr="00470D23" w:rsidRDefault="009E4A24" w:rsidP="00D1763F">
      <w:pPr>
        <w:widowControl w:val="0"/>
        <w:tabs>
          <w:tab w:val="num" w:pos="1418"/>
        </w:tabs>
        <w:overflowPunct/>
        <w:autoSpaceDE/>
        <w:autoSpaceDN/>
        <w:adjustRightInd/>
        <w:ind w:left="1276"/>
        <w:jc w:val="right"/>
        <w:textAlignment w:val="auto"/>
        <w:rPr>
          <w:rFonts w:ascii="David" w:hAnsi="David"/>
          <w:b/>
          <w:bCs/>
          <w:rtl/>
          <w:lang w:eastAsia="en-US"/>
        </w:rPr>
      </w:pPr>
      <w:r w:rsidRPr="00470D23">
        <w:rPr>
          <w:rFonts w:ascii="David" w:hAnsi="David"/>
          <w:rtl/>
        </w:rPr>
        <w:t xml:space="preserve">דף </w:t>
      </w:r>
      <w:r w:rsidR="002C7E69">
        <w:rPr>
          <w:rStyle w:val="ad"/>
          <w:rFonts w:ascii="David" w:hAnsi="David"/>
        </w:rPr>
        <w:t>5</w:t>
      </w:r>
      <w:r w:rsidR="002C7E69" w:rsidRPr="00470D23">
        <w:rPr>
          <w:rFonts w:ascii="David" w:hAnsi="David"/>
          <w:rtl/>
        </w:rPr>
        <w:t xml:space="preserve"> </w:t>
      </w:r>
      <w:r w:rsidR="00CB3EB4" w:rsidRPr="00470D23">
        <w:rPr>
          <w:rFonts w:ascii="David" w:hAnsi="David"/>
          <w:rtl/>
        </w:rPr>
        <w:t xml:space="preserve">מתוך </w:t>
      </w:r>
      <w:r w:rsidR="00B33CCE">
        <w:rPr>
          <w:rFonts w:ascii="David" w:hAnsi="David" w:hint="cs"/>
          <w:rtl/>
        </w:rPr>
        <w:t>12</w:t>
      </w:r>
    </w:p>
    <w:p w14:paraId="3B69DAE7"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פיקוח</w:t>
      </w:r>
    </w:p>
    <w:p w14:paraId="66FF91C7"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75887288"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שמירת סודיות ופרסום</w:t>
      </w:r>
    </w:p>
    <w:p w14:paraId="0E9EB32F"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794CDB93"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14909DE0"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המחאת זכויות</w:t>
      </w:r>
    </w:p>
    <w:p w14:paraId="0B055D70"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67DE5AF7" w14:textId="77777777" w:rsidR="008B3502" w:rsidRPr="005B2B87" w:rsidRDefault="008B3502" w:rsidP="00D1763F">
      <w:pPr>
        <w:widowControl w:val="0"/>
        <w:tabs>
          <w:tab w:val="left" w:pos="-2042"/>
        </w:tabs>
        <w:overflowPunct/>
        <w:autoSpaceDE/>
        <w:autoSpaceDN/>
        <w:adjustRightInd/>
        <w:ind w:left="708" w:hanging="849"/>
        <w:textAlignment w:val="auto"/>
        <w:rPr>
          <w:noProof/>
          <w:rtl/>
        </w:rPr>
      </w:pPr>
      <w:r w:rsidRPr="005B2B87">
        <w:rPr>
          <w:rFonts w:hint="cs"/>
          <w:noProof/>
          <w:rtl/>
        </w:rPr>
        <w:tab/>
      </w:r>
      <w:r w:rsidRPr="005B2B87">
        <w:rPr>
          <w:noProof/>
          <w:rtl/>
        </w:rPr>
        <w:t>ניתנה הסכמת המשרד להסבה כאמור, ישאר צד ב' אחראי כלפי המשרד לביצוע החוזה והסבה כאמור לא תפטור אותו מאחריות זו.</w:t>
      </w:r>
    </w:p>
    <w:p w14:paraId="5854A84B"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התחייבות שלא להעסיק</w:t>
      </w:r>
    </w:p>
    <w:p w14:paraId="42C93B09" w14:textId="77777777" w:rsidR="008B3502" w:rsidRPr="005B2B87" w:rsidRDefault="008B3502" w:rsidP="00D1763F">
      <w:pPr>
        <w:widowControl w:val="0"/>
        <w:tabs>
          <w:tab w:val="left" w:pos="-2042"/>
        </w:tabs>
        <w:overflowPunct/>
        <w:autoSpaceDE/>
        <w:autoSpaceDN/>
        <w:adjustRightInd/>
        <w:ind w:left="709"/>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3CEA906D"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יחסי הצדדים</w:t>
      </w:r>
    </w:p>
    <w:p w14:paraId="0DB37C5E"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חוזה זה הינו חוזה קבלנות כמשמעותו בחוק חוזה קבלנות תשל"ד-1974.</w:t>
      </w:r>
    </w:p>
    <w:p w14:paraId="39B6E2AA" w14:textId="77777777" w:rsidR="008B3502" w:rsidRPr="005B2B87" w:rsidRDefault="008B3502">
      <w:pPr>
        <w:widowControl w:val="0"/>
        <w:numPr>
          <w:ilvl w:val="1"/>
          <w:numId w:val="9"/>
        </w:numPr>
        <w:overflowPunct/>
        <w:autoSpaceDE/>
        <w:autoSpaceDN/>
        <w:adjustRightInd/>
        <w:spacing w:line="300" w:lineRule="exact"/>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3822564C" w14:textId="77777777" w:rsidR="008B3502" w:rsidRPr="005B2B87" w:rsidRDefault="008B3502">
      <w:pPr>
        <w:widowControl w:val="0"/>
        <w:numPr>
          <w:ilvl w:val="1"/>
          <w:numId w:val="9"/>
        </w:numPr>
        <w:overflowPunct/>
        <w:autoSpaceDE/>
        <w:autoSpaceDN/>
        <w:adjustRightInd/>
        <w:spacing w:line="300" w:lineRule="exact"/>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1855607A"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u w:val="single"/>
          <w:rtl/>
        </w:rPr>
        <w:t>תשלומים בגין המועסקים</w:t>
      </w:r>
    </w:p>
    <w:p w14:paraId="1E62EB02" w14:textId="77777777" w:rsidR="008B3502" w:rsidRPr="005B2B87" w:rsidRDefault="008B3502" w:rsidP="00D1763F">
      <w:pPr>
        <w:widowControl w:val="0"/>
        <w:tabs>
          <w:tab w:val="left" w:pos="-2042"/>
        </w:tabs>
        <w:overflowPunct/>
        <w:autoSpaceDE/>
        <w:autoSpaceDN/>
        <w:adjustRightInd/>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53DE7887" w14:textId="77777777" w:rsidR="00520371" w:rsidRPr="005B2B87" w:rsidRDefault="007440E6" w:rsidP="00D1763F">
      <w:pPr>
        <w:widowControl w:val="0"/>
        <w:ind w:left="-33"/>
        <w:jc w:val="right"/>
        <w:rPr>
          <w:rtl/>
        </w:rPr>
      </w:pPr>
      <w:r>
        <w:rPr>
          <w:rFonts w:hint="cs"/>
          <w:rtl/>
        </w:rPr>
        <w:lastRenderedPageBreak/>
        <w:t>נספח מספר 2</w:t>
      </w:r>
    </w:p>
    <w:p w14:paraId="18C2B3DA" w14:textId="422E3295" w:rsidR="00740138" w:rsidRPr="005B2B87" w:rsidRDefault="00740138" w:rsidP="00D1763F">
      <w:pPr>
        <w:widowControl w:val="0"/>
        <w:ind w:left="-33"/>
        <w:jc w:val="right"/>
        <w:rPr>
          <w:b/>
          <w:bCs/>
          <w:rtl/>
          <w:lang w:eastAsia="en-US"/>
        </w:rPr>
      </w:pPr>
      <w:r w:rsidRPr="005B2B87">
        <w:rPr>
          <w:rFonts w:hint="cs"/>
          <w:rtl/>
        </w:rPr>
        <w:t xml:space="preserve">דף </w:t>
      </w:r>
      <w:r w:rsidR="002C7E69">
        <w:rPr>
          <w:rStyle w:val="ad"/>
          <w:rFonts w:ascii="David" w:hAnsi="David"/>
        </w:rPr>
        <w:t>6</w:t>
      </w:r>
      <w:r w:rsidR="002C7E69" w:rsidRPr="005B2B87">
        <w:rPr>
          <w:rFonts w:hint="cs"/>
          <w:rtl/>
        </w:rPr>
        <w:t xml:space="preserve"> </w:t>
      </w:r>
      <w:r>
        <w:rPr>
          <w:rFonts w:hint="cs"/>
          <w:rtl/>
        </w:rPr>
        <w:t xml:space="preserve">מתוך </w:t>
      </w:r>
      <w:r w:rsidR="00B33CCE">
        <w:rPr>
          <w:rFonts w:hint="cs"/>
          <w:rtl/>
        </w:rPr>
        <w:t>12</w:t>
      </w:r>
    </w:p>
    <w:p w14:paraId="007A7FC0" w14:textId="77777777" w:rsidR="008B3502" w:rsidRPr="005B2B87" w:rsidRDefault="008B3502" w:rsidP="00D1763F">
      <w:pPr>
        <w:widowControl w:val="0"/>
        <w:tabs>
          <w:tab w:val="left" w:pos="-2042"/>
        </w:tabs>
        <w:overflowPunct/>
        <w:autoSpaceDE/>
        <w:autoSpaceDN/>
        <w:adjustRightInd/>
        <w:ind w:left="1275"/>
        <w:textAlignment w:val="auto"/>
        <w:rPr>
          <w:noProof/>
          <w:rtl/>
        </w:rPr>
      </w:pPr>
    </w:p>
    <w:p w14:paraId="76839C26"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14:paraId="320A4EE0" w14:textId="77777777" w:rsidR="003A5D65" w:rsidRPr="005B2B87" w:rsidRDefault="003A5D65">
      <w:pPr>
        <w:widowControl w:val="0"/>
        <w:numPr>
          <w:ilvl w:val="0"/>
          <w:numId w:val="9"/>
        </w:numPr>
        <w:overflowPunct/>
        <w:autoSpaceDE/>
        <w:autoSpaceDN/>
        <w:adjustRightInd/>
        <w:textAlignment w:val="auto"/>
        <w:rPr>
          <w:b/>
          <w:bCs/>
          <w:u w:val="single"/>
          <w:rtl/>
          <w:lang w:eastAsia="en-US"/>
        </w:rPr>
      </w:pPr>
      <w:r w:rsidRPr="005B2B87">
        <w:rPr>
          <w:rFonts w:hint="cs"/>
          <w:b/>
          <w:bCs/>
          <w:u w:val="single"/>
          <w:rtl/>
          <w:lang w:eastAsia="en-US"/>
        </w:rPr>
        <w:t>אחריות משפטית</w:t>
      </w:r>
    </w:p>
    <w:p w14:paraId="5080AA23" w14:textId="77777777" w:rsidR="003A5D65" w:rsidRPr="005B2B87" w:rsidRDefault="003D1019">
      <w:pPr>
        <w:widowControl w:val="0"/>
        <w:numPr>
          <w:ilvl w:val="1"/>
          <w:numId w:val="9"/>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יהיה אחראי באחריות מלאה ומוחלטת </w:t>
      </w:r>
      <w:r w:rsidR="003A5D65" w:rsidRPr="005B2B87">
        <w:rPr>
          <w:rFonts w:hint="cs"/>
          <w:u w:val="single"/>
          <w:rtl/>
          <w:lang w:eastAsia="en-US"/>
        </w:rPr>
        <w:t>על פי כל דין</w:t>
      </w:r>
      <w:r w:rsidR="003A5D65" w:rsidRPr="005B2B87">
        <w:rPr>
          <w:rFonts w:hint="cs"/>
          <w:rtl/>
          <w:lang w:eastAsia="en-US"/>
        </w:rPr>
        <w:t xml:space="preserve"> לכל נזק ובגין כל פיצוי ותביעה כספית, אשר יגרמו ע"י עובדיו ו/או שלוחיו במסגרת מתן השירותים על ידו. </w:t>
      </w:r>
    </w:p>
    <w:p w14:paraId="730BD47B" w14:textId="77777777" w:rsidR="003A5D65" w:rsidRPr="005B2B87" w:rsidRDefault="003D1019">
      <w:pPr>
        <w:widowControl w:val="0"/>
        <w:numPr>
          <w:ilvl w:val="1"/>
          <w:numId w:val="9"/>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פוטר את המדינה מאחריות לכל תביעה אשר עלולה להיות מוגשת נגדה עקב העסקת עובדיו בפרוייקט. </w:t>
      </w:r>
      <w:r w:rsidRPr="005B2B87">
        <w:rPr>
          <w:rFonts w:hint="cs"/>
          <w:rtl/>
          <w:lang w:eastAsia="en-US"/>
        </w:rPr>
        <w:t>צד ב</w:t>
      </w:r>
      <w:r w:rsidRPr="005B2B87">
        <w:rPr>
          <w:rtl/>
          <w:lang w:eastAsia="en-US"/>
        </w:rPr>
        <w:t>'</w:t>
      </w:r>
      <w:r w:rsidR="003A5D65"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27E375BC" w14:textId="77777777" w:rsidR="003A5D65" w:rsidRPr="005B2B87" w:rsidRDefault="003D1019">
      <w:pPr>
        <w:widowControl w:val="0"/>
        <w:numPr>
          <w:ilvl w:val="1"/>
          <w:numId w:val="9"/>
        </w:numPr>
        <w:overflowPunct/>
        <w:autoSpaceDE/>
        <w:autoSpaceDN/>
        <w:adjustRightInd/>
        <w:textAlignment w:val="auto"/>
        <w:rPr>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3A5D65" w:rsidRPr="005B2B87">
        <w:rPr>
          <w:rFonts w:hint="cs"/>
          <w:rtl/>
          <w:lang w:eastAsia="en-US"/>
        </w:rPr>
        <w:t xml:space="preserve">דין לעובד או לכל אדם הנמצא בשירותו כתוצאה מקיום יחסי עבודה עם העובד עקב העסקתו בפרוייקט. </w:t>
      </w:r>
    </w:p>
    <w:p w14:paraId="5C287B4C" w14:textId="77777777" w:rsidR="003A5D65" w:rsidRPr="005B2B87" w:rsidRDefault="003A5D65">
      <w:pPr>
        <w:widowControl w:val="0"/>
        <w:numPr>
          <w:ilvl w:val="1"/>
          <w:numId w:val="9"/>
        </w:numPr>
        <w:overflowPunct/>
        <w:autoSpaceDE/>
        <w:autoSpaceDN/>
        <w:adjustRightInd/>
        <w:textAlignment w:val="auto"/>
        <w:rPr>
          <w:lang w:eastAsia="en-US"/>
        </w:rPr>
      </w:pPr>
      <w:r w:rsidRPr="005B2B87">
        <w:rPr>
          <w:rFonts w:hint="cs"/>
          <w:rtl/>
          <w:lang w:eastAsia="en-US"/>
        </w:rPr>
        <w:t xml:space="preserve">אם אי פעם יקבע כדין מסיבה כלשהי כי העסקת </w:t>
      </w:r>
      <w:r w:rsidR="00553E4F">
        <w:rPr>
          <w:rFonts w:hint="cs"/>
          <w:rtl/>
          <w:lang w:eastAsia="en-US"/>
        </w:rPr>
        <w:t>צד ב'</w:t>
      </w:r>
      <w:r w:rsidRPr="005B2B87">
        <w:rPr>
          <w:rFonts w:hint="cs"/>
          <w:rtl/>
          <w:lang w:eastAsia="en-US"/>
        </w:rPr>
        <w:t xml:space="preserve"> או מי מעובדיו דינה כהעסקת עובד ע"י המדינה: </w:t>
      </w:r>
    </w:p>
    <w:p w14:paraId="180EEFD3" w14:textId="77777777" w:rsidR="003A5D65" w:rsidRPr="005B2B87" w:rsidRDefault="003A5D65">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תיגמול כלשהו, תשלום בגין זכויות סוציאליות, הפרשות/הפרשים, אם יגיעו לו אי פעם בגין העסקתו עפ"י חוזה זה, מכל סיבה שהיא. </w:t>
      </w:r>
      <w:r w:rsidR="00553E4F">
        <w:rPr>
          <w:rFonts w:hint="cs"/>
          <w:rtl/>
          <w:lang w:eastAsia="en-US"/>
        </w:rPr>
        <w:t>צד ב'</w:t>
      </w:r>
      <w:r w:rsidRPr="005B2B87">
        <w:rPr>
          <w:rFonts w:hint="cs"/>
          <w:rtl/>
          <w:lang w:eastAsia="en-US"/>
        </w:rPr>
        <w:t xml:space="preserve"> יהיה מנוע מלטעון כי מגיעים לו סכומים נוספים כלשהם בכל עילה שהיא בגין העסקתו עפ"י חוזה זה.</w:t>
      </w:r>
    </w:p>
    <w:p w14:paraId="101323A2" w14:textId="77777777" w:rsidR="003A5D65" w:rsidRPr="005B2B87" w:rsidRDefault="003A5D65">
      <w:pPr>
        <w:widowControl w:val="0"/>
        <w:numPr>
          <w:ilvl w:val="2"/>
          <w:numId w:val="9"/>
        </w:numPr>
        <w:tabs>
          <w:tab w:val="clear" w:pos="2268"/>
          <w:tab w:val="num" w:pos="1842"/>
        </w:tabs>
        <w:overflowPunct/>
        <w:autoSpaceDE/>
        <w:autoSpaceDN/>
        <w:adjustRightInd/>
        <w:ind w:left="1842" w:hanging="708"/>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14:paraId="494AB73F" w14:textId="77777777" w:rsidR="003A5D65" w:rsidRPr="005B2B87" w:rsidRDefault="003A5D65">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5264CAF8" w14:textId="77777777" w:rsidR="003A5D65" w:rsidRPr="005B2B87" w:rsidRDefault="003A5D65">
      <w:pPr>
        <w:widowControl w:val="0"/>
        <w:numPr>
          <w:ilvl w:val="1"/>
          <w:numId w:val="9"/>
        </w:numPr>
        <w:overflowPunct/>
        <w:autoSpaceDE/>
        <w:autoSpaceDN/>
        <w:adjustRightInd/>
        <w:textAlignment w:val="auto"/>
        <w:rPr>
          <w:lang w:eastAsia="en-US"/>
        </w:rPr>
      </w:pPr>
      <w:r w:rsidRPr="005B2B87">
        <w:rPr>
          <w:rFonts w:hint="cs"/>
          <w:rtl/>
          <w:lang w:eastAsia="en-US"/>
        </w:rPr>
        <w:t>ידוע ל</w:t>
      </w:r>
      <w:r w:rsidR="003D1019" w:rsidRPr="005B2B87">
        <w:rPr>
          <w:rFonts w:hint="cs"/>
          <w:rtl/>
          <w:lang w:eastAsia="en-US"/>
        </w:rPr>
        <w:t>צד ב</w:t>
      </w:r>
      <w:r w:rsidR="003D1019"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7FCB7930" w14:textId="77777777" w:rsidR="00FB027C" w:rsidRPr="000C62B0" w:rsidRDefault="00FB027C">
      <w:pPr>
        <w:widowControl w:val="0"/>
        <w:numPr>
          <w:ilvl w:val="1"/>
          <w:numId w:val="9"/>
        </w:numPr>
        <w:overflowPunct/>
        <w:autoSpaceDE/>
        <w:autoSpaceDN/>
        <w:adjustRightInd/>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3BF51243" w14:textId="77777777" w:rsidR="00FB027C" w:rsidRPr="000C62B0" w:rsidRDefault="00FB027C">
      <w:pPr>
        <w:widowControl w:val="0"/>
        <w:numPr>
          <w:ilvl w:val="1"/>
          <w:numId w:val="9"/>
        </w:numPr>
        <w:overflowPunct/>
        <w:autoSpaceDE/>
        <w:autoSpaceDN/>
        <w:adjustRightInd/>
        <w:textAlignment w:val="auto"/>
        <w:rPr>
          <w:rtl/>
          <w:lang w:eastAsia="en-US"/>
        </w:rPr>
      </w:pPr>
      <w:r w:rsidRPr="000C62B0">
        <w:rPr>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14:paraId="43CA5680" w14:textId="77777777" w:rsidR="00FB027C" w:rsidRPr="0048402F" w:rsidRDefault="00FB027C">
      <w:pPr>
        <w:widowControl w:val="0"/>
        <w:numPr>
          <w:ilvl w:val="1"/>
          <w:numId w:val="9"/>
        </w:numPr>
        <w:overflowPunct/>
        <w:autoSpaceDE/>
        <w:autoSpaceDN/>
        <w:adjustRightInd/>
        <w:textAlignment w:val="auto"/>
        <w:rPr>
          <w:rtl/>
          <w:lang w:eastAsia="en-US"/>
        </w:rPr>
      </w:pPr>
      <w:r w:rsidRPr="0048402F">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44655540" w14:textId="77777777" w:rsidR="007461BE" w:rsidRDefault="007461BE" w:rsidP="00D1763F">
      <w:pPr>
        <w:widowControl w:val="0"/>
        <w:ind w:left="-33"/>
        <w:jc w:val="right"/>
        <w:rPr>
          <w:rtl/>
        </w:rPr>
      </w:pPr>
    </w:p>
    <w:p w14:paraId="7E844F8A" w14:textId="77777777" w:rsidR="00520371" w:rsidRPr="005B2B87" w:rsidRDefault="007440E6" w:rsidP="00D1763F">
      <w:pPr>
        <w:widowControl w:val="0"/>
        <w:ind w:left="-33"/>
        <w:jc w:val="right"/>
        <w:rPr>
          <w:rtl/>
        </w:rPr>
      </w:pPr>
      <w:r>
        <w:rPr>
          <w:rFonts w:hint="cs"/>
          <w:rtl/>
        </w:rPr>
        <w:lastRenderedPageBreak/>
        <w:t>נספח מספר 2</w:t>
      </w:r>
    </w:p>
    <w:p w14:paraId="34EC526D" w14:textId="015747CA" w:rsidR="009E4A24" w:rsidRPr="00470D23" w:rsidRDefault="009E4A24" w:rsidP="00D1763F">
      <w:pPr>
        <w:widowControl w:val="0"/>
        <w:ind w:left="-33"/>
        <w:jc w:val="right"/>
        <w:rPr>
          <w:rFonts w:ascii="David" w:hAnsi="David"/>
          <w:rtl/>
          <w:lang w:eastAsia="en-US"/>
        </w:rPr>
      </w:pPr>
      <w:r w:rsidRPr="00470D23">
        <w:rPr>
          <w:rFonts w:ascii="David" w:hAnsi="David"/>
          <w:rtl/>
        </w:rPr>
        <w:t xml:space="preserve">דף </w:t>
      </w:r>
      <w:r w:rsidR="002C7E69">
        <w:rPr>
          <w:rStyle w:val="ad"/>
          <w:rFonts w:ascii="David" w:hAnsi="David"/>
        </w:rPr>
        <w:t>7</w:t>
      </w:r>
      <w:r w:rsidR="002C7E69" w:rsidRPr="00470D23">
        <w:rPr>
          <w:rFonts w:ascii="David" w:hAnsi="David"/>
          <w:rtl/>
        </w:rPr>
        <w:t xml:space="preserve"> </w:t>
      </w:r>
      <w:r w:rsidR="00CB3EB4" w:rsidRPr="00470D23">
        <w:rPr>
          <w:rFonts w:ascii="David" w:hAnsi="David"/>
          <w:rtl/>
        </w:rPr>
        <w:t xml:space="preserve">מתוך </w:t>
      </w:r>
      <w:r w:rsidR="00B33CCE">
        <w:rPr>
          <w:rFonts w:ascii="David" w:hAnsi="David" w:hint="cs"/>
          <w:rtl/>
        </w:rPr>
        <w:t>12</w:t>
      </w:r>
    </w:p>
    <w:p w14:paraId="6922EBA6" w14:textId="77777777" w:rsidR="0029663E" w:rsidRDefault="0029663E">
      <w:pPr>
        <w:widowControl w:val="0"/>
        <w:numPr>
          <w:ilvl w:val="0"/>
          <w:numId w:val="9"/>
        </w:numPr>
        <w:textAlignment w:val="auto"/>
        <w:rPr>
          <w:b/>
          <w:bCs/>
          <w:u w:val="single"/>
          <w:lang w:eastAsia="en-US"/>
        </w:rPr>
      </w:pPr>
      <w:bookmarkStart w:id="43" w:name="_Ref109666982"/>
      <w:r w:rsidRPr="005B2B87">
        <w:rPr>
          <w:rFonts w:hint="cs"/>
          <w:b/>
          <w:bCs/>
          <w:u w:val="single"/>
          <w:rtl/>
          <w:lang w:eastAsia="en-US"/>
        </w:rPr>
        <w:t>ביטוח</w:t>
      </w:r>
      <w:bookmarkEnd w:id="43"/>
    </w:p>
    <w:p w14:paraId="7BB72727" w14:textId="7ABE3089" w:rsidR="002C6560" w:rsidRDefault="002C6560" w:rsidP="00B70266">
      <w:pPr>
        <w:widowControl w:val="0"/>
        <w:overflowPunct/>
        <w:autoSpaceDE/>
        <w:autoSpaceDN/>
        <w:adjustRightInd/>
        <w:ind w:left="567"/>
        <w:textAlignment w:val="auto"/>
        <w:rPr>
          <w:rtl/>
          <w:lang w:eastAsia="en-US"/>
        </w:rPr>
      </w:pPr>
      <w:r w:rsidRPr="00E56605">
        <w:rPr>
          <w:rFonts w:hint="cs"/>
          <w:rtl/>
          <w:lang w:eastAsia="en-US"/>
        </w:rPr>
        <w:t>צד ב</w:t>
      </w:r>
      <w:r w:rsidRPr="00E56605">
        <w:rPr>
          <w:rtl/>
          <w:lang w:eastAsia="en-US"/>
        </w:rPr>
        <w:t>'</w:t>
      </w:r>
      <w:r w:rsidRPr="00E56605">
        <w:rPr>
          <w:rFonts w:hint="cs"/>
          <w:rtl/>
          <w:lang w:eastAsia="en-US"/>
        </w:rPr>
        <w:t xml:space="preserve"> מתחייב  לרכוש, ולקיים את כל הביטוחים המפורטים בזה, לטובתו ולטובת מדינת ישראל </w:t>
      </w:r>
      <w:r w:rsidRPr="00E56605">
        <w:rPr>
          <w:rtl/>
          <w:lang w:eastAsia="en-US"/>
        </w:rPr>
        <w:t>–</w:t>
      </w:r>
      <w:r w:rsidRPr="00E56605">
        <w:rPr>
          <w:rFonts w:hint="cs"/>
          <w:rtl/>
          <w:lang w:eastAsia="en-US"/>
        </w:rPr>
        <w:t xml:space="preserve"> משרד החינוך כשהם כוללים הכיסויים והתנאים הנדרשים כאשר גבולות האחריות לא יפחתו מהמצוין להלן:-</w:t>
      </w:r>
    </w:p>
    <w:p w14:paraId="728DF277" w14:textId="77777777" w:rsidR="00B33CCE" w:rsidRPr="00B70266" w:rsidRDefault="00B33CCE" w:rsidP="00B70266">
      <w:pPr>
        <w:widowControl w:val="0"/>
        <w:numPr>
          <w:ilvl w:val="1"/>
          <w:numId w:val="9"/>
        </w:numPr>
        <w:overflowPunct/>
        <w:autoSpaceDE/>
        <w:autoSpaceDN/>
        <w:adjustRightInd/>
        <w:textAlignment w:val="auto"/>
        <w:rPr>
          <w:rtl/>
          <w:lang w:eastAsia="en-US"/>
        </w:rPr>
      </w:pPr>
      <w:r w:rsidRPr="00B70266">
        <w:rPr>
          <w:rFonts w:hint="cs"/>
          <w:rtl/>
          <w:lang w:eastAsia="en-US"/>
        </w:rPr>
        <w:t>ביטוח חבות מעבידים</w:t>
      </w:r>
    </w:p>
    <w:p w14:paraId="4A9BBE29" w14:textId="77777777" w:rsidR="00B33CCE" w:rsidRPr="003D4714" w:rsidRDefault="00B33CCE" w:rsidP="00B70266">
      <w:pPr>
        <w:widowControl w:val="0"/>
        <w:numPr>
          <w:ilvl w:val="2"/>
          <w:numId w:val="9"/>
        </w:numPr>
        <w:tabs>
          <w:tab w:val="clear" w:pos="2268"/>
          <w:tab w:val="num" w:pos="1842"/>
        </w:tabs>
        <w:overflowPunct/>
        <w:autoSpaceDE/>
        <w:autoSpaceDN/>
        <w:adjustRightInd/>
        <w:ind w:left="1842" w:hanging="708"/>
        <w:textAlignment w:val="auto"/>
        <w:rPr>
          <w:lang w:eastAsia="en-US"/>
        </w:rPr>
      </w:pPr>
      <w:r w:rsidRPr="003D4714">
        <w:rPr>
          <w:rFonts w:hint="cs"/>
          <w:rtl/>
          <w:lang w:eastAsia="en-US"/>
        </w:rPr>
        <w:t>צד ב</w:t>
      </w:r>
      <w:r w:rsidRPr="003D4714">
        <w:rPr>
          <w:rtl/>
          <w:lang w:eastAsia="en-US"/>
        </w:rPr>
        <w:t>'</w:t>
      </w:r>
      <w:r w:rsidRPr="003D4714">
        <w:rPr>
          <w:rFonts w:hint="cs"/>
          <w:rtl/>
          <w:lang w:eastAsia="en-US"/>
        </w:rPr>
        <w:t xml:space="preserve"> </w:t>
      </w:r>
      <w:r w:rsidRPr="003D4714">
        <w:rPr>
          <w:rtl/>
          <w:lang w:eastAsia="en-US"/>
        </w:rPr>
        <w:t>יבטח את אחריותו החוקית</w:t>
      </w:r>
      <w:r w:rsidRPr="003D4714">
        <w:rPr>
          <w:rFonts w:hint="cs"/>
          <w:rtl/>
          <w:lang w:eastAsia="en-US"/>
        </w:rPr>
        <w:t xml:space="preserve"> </w:t>
      </w:r>
      <w:r w:rsidRPr="003D4714">
        <w:rPr>
          <w:rFonts w:hint="eastAsia"/>
          <w:rtl/>
          <w:lang w:eastAsia="en-US"/>
        </w:rPr>
        <w:t>על</w:t>
      </w:r>
      <w:r w:rsidRPr="003D4714">
        <w:rPr>
          <w:rtl/>
          <w:lang w:eastAsia="en-US"/>
        </w:rPr>
        <w:t xml:space="preserve"> פי פקודת </w:t>
      </w:r>
      <w:r w:rsidRPr="003D4714">
        <w:rPr>
          <w:rFonts w:hint="eastAsia"/>
          <w:rtl/>
          <w:lang w:eastAsia="en-US"/>
        </w:rPr>
        <w:t>הנזיקין</w:t>
      </w:r>
      <w:r w:rsidRPr="003D4714">
        <w:rPr>
          <w:rtl/>
          <w:lang w:eastAsia="en-US"/>
        </w:rPr>
        <w:t xml:space="preserve"> (נוסח חדש) ו/או חוק האחריות למוצרים פגומים </w:t>
      </w:r>
      <w:r w:rsidRPr="003D4714">
        <w:rPr>
          <w:rFonts w:hint="eastAsia"/>
          <w:rtl/>
          <w:lang w:eastAsia="en-US"/>
        </w:rPr>
        <w:t>תש</w:t>
      </w:r>
      <w:r w:rsidRPr="003D4714">
        <w:rPr>
          <w:rtl/>
          <w:lang w:eastAsia="en-US"/>
        </w:rPr>
        <w:t>"ם 1980</w:t>
      </w:r>
      <w:r>
        <w:rPr>
          <w:rFonts w:hint="cs"/>
          <w:rtl/>
          <w:lang w:eastAsia="en-US"/>
        </w:rPr>
        <w:t xml:space="preserve"> </w:t>
      </w:r>
      <w:r w:rsidRPr="003D4714">
        <w:rPr>
          <w:rtl/>
          <w:lang w:eastAsia="en-US"/>
        </w:rPr>
        <w:t>כלפי עובדיו בביטוח חבות המעבידים</w:t>
      </w:r>
      <w:r w:rsidRPr="003D4714">
        <w:rPr>
          <w:rFonts w:hint="cs"/>
          <w:rtl/>
          <w:lang w:eastAsia="en-US"/>
        </w:rPr>
        <w:t xml:space="preserve"> בכל תחומי מדינת ישראל והשטחים המוחזקים.</w:t>
      </w:r>
    </w:p>
    <w:p w14:paraId="53DAF958" w14:textId="77777777" w:rsidR="00B33CCE" w:rsidRDefault="00B33CCE" w:rsidP="00B70266">
      <w:pPr>
        <w:widowControl w:val="0"/>
        <w:numPr>
          <w:ilvl w:val="2"/>
          <w:numId w:val="9"/>
        </w:numPr>
        <w:tabs>
          <w:tab w:val="clear" w:pos="2268"/>
          <w:tab w:val="num" w:pos="1842"/>
        </w:tabs>
        <w:overflowPunct/>
        <w:autoSpaceDE/>
        <w:autoSpaceDN/>
        <w:adjustRightInd/>
        <w:ind w:left="1842" w:hanging="708"/>
        <w:textAlignment w:val="auto"/>
        <w:rPr>
          <w:lang w:eastAsia="en-US"/>
        </w:rPr>
      </w:pPr>
      <w:r w:rsidRPr="00CF470F">
        <w:rPr>
          <w:rFonts w:hint="cs"/>
          <w:rtl/>
          <w:lang w:eastAsia="en-US"/>
        </w:rPr>
        <w:t>ג</w:t>
      </w:r>
      <w:r w:rsidRPr="00CF470F">
        <w:rPr>
          <w:rtl/>
          <w:lang w:eastAsia="en-US"/>
        </w:rPr>
        <w:t>בול האחריות לא יפחת מסך</w:t>
      </w:r>
      <w:r>
        <w:rPr>
          <w:rFonts w:hint="cs"/>
          <w:rtl/>
          <w:lang w:eastAsia="en-US"/>
        </w:rPr>
        <w:t xml:space="preserve"> </w:t>
      </w:r>
      <w:r w:rsidRPr="00CF470F">
        <w:rPr>
          <w:rFonts w:hint="cs"/>
          <w:rtl/>
          <w:lang w:eastAsia="en-US"/>
        </w:rPr>
        <w:t>-</w:t>
      </w:r>
      <w:r w:rsidRPr="00CF470F">
        <w:rPr>
          <w:rtl/>
          <w:lang w:eastAsia="en-US"/>
        </w:rPr>
        <w:t xml:space="preserve"> </w:t>
      </w:r>
      <w:r>
        <w:rPr>
          <w:rFonts w:hint="cs"/>
          <w:rtl/>
          <w:lang w:eastAsia="en-US"/>
        </w:rPr>
        <w:t xml:space="preserve">20,000,000 ₪ </w:t>
      </w:r>
      <w:r>
        <w:rPr>
          <w:rtl/>
          <w:lang w:eastAsia="en-US"/>
        </w:rPr>
        <w:t>לעובד, למקרה ולתקופת הביטוח</w:t>
      </w:r>
      <w:r>
        <w:rPr>
          <w:rFonts w:hint="cs"/>
          <w:rtl/>
          <w:lang w:eastAsia="en-US"/>
        </w:rPr>
        <w:t>.</w:t>
      </w:r>
      <w:r w:rsidRPr="00CF470F">
        <w:rPr>
          <w:rFonts w:hint="cs"/>
          <w:rtl/>
          <w:lang w:eastAsia="en-US"/>
        </w:rPr>
        <w:t xml:space="preserve">  </w:t>
      </w:r>
    </w:p>
    <w:p w14:paraId="129C85A1" w14:textId="77777777" w:rsidR="00B33CCE" w:rsidRPr="00AE3E8B" w:rsidRDefault="00B33CCE" w:rsidP="00B70266">
      <w:pPr>
        <w:widowControl w:val="0"/>
        <w:numPr>
          <w:ilvl w:val="2"/>
          <w:numId w:val="9"/>
        </w:numPr>
        <w:tabs>
          <w:tab w:val="clear" w:pos="2268"/>
          <w:tab w:val="num" w:pos="1842"/>
        </w:tabs>
        <w:overflowPunct/>
        <w:autoSpaceDE/>
        <w:autoSpaceDN/>
        <w:adjustRightInd/>
        <w:ind w:left="1842" w:hanging="708"/>
        <w:textAlignment w:val="auto"/>
        <w:rPr>
          <w:lang w:eastAsia="en-US"/>
        </w:rPr>
      </w:pPr>
      <w:r>
        <w:rPr>
          <w:rFonts w:hint="cs"/>
          <w:rtl/>
          <w:lang w:eastAsia="en-US"/>
        </w:rPr>
        <w:t>הביטוח יורחב לכסות את חבותו של המבוטח כלפי קבלנים, קבלני משנה ועובדיהם היה ויחשב כמעבידם.</w:t>
      </w:r>
    </w:p>
    <w:p w14:paraId="19BF311B" w14:textId="77777777" w:rsidR="00B33CCE" w:rsidRDefault="00B33CCE" w:rsidP="00B70266">
      <w:pPr>
        <w:widowControl w:val="0"/>
        <w:numPr>
          <w:ilvl w:val="2"/>
          <w:numId w:val="9"/>
        </w:numPr>
        <w:tabs>
          <w:tab w:val="clear" w:pos="2268"/>
          <w:tab w:val="num" w:pos="1842"/>
        </w:tabs>
        <w:overflowPunct/>
        <w:autoSpaceDE/>
        <w:autoSpaceDN/>
        <w:adjustRightInd/>
        <w:ind w:left="1842" w:hanging="708"/>
        <w:textAlignment w:val="auto"/>
        <w:rPr>
          <w:lang w:eastAsia="en-US"/>
        </w:rPr>
      </w:pPr>
      <w:r w:rsidRPr="00CF470F">
        <w:rPr>
          <w:rFonts w:hint="cs"/>
          <w:rtl/>
          <w:lang w:eastAsia="en-US"/>
        </w:rPr>
        <w:t xml:space="preserve">הביטוח יורחב לשפות את מדינת ישראל </w:t>
      </w:r>
      <w:r w:rsidRPr="00CF470F">
        <w:rPr>
          <w:rtl/>
          <w:lang w:eastAsia="en-US"/>
        </w:rPr>
        <w:t>–</w:t>
      </w:r>
      <w:r w:rsidRPr="00CF470F">
        <w:rPr>
          <w:rFonts w:hint="cs"/>
          <w:rtl/>
          <w:lang w:eastAsia="en-US"/>
        </w:rPr>
        <w:t xml:space="preserve"> </w:t>
      </w:r>
      <w:r>
        <w:rPr>
          <w:rFonts w:hint="cs"/>
          <w:rtl/>
          <w:lang w:eastAsia="en-US"/>
        </w:rPr>
        <w:t>משרד החינוך</w:t>
      </w:r>
      <w:r w:rsidRPr="00A91533">
        <w:rPr>
          <w:rFonts w:hint="cs"/>
          <w:rtl/>
          <w:lang w:eastAsia="en-US"/>
        </w:rPr>
        <w:t xml:space="preserve">, </w:t>
      </w:r>
      <w:r w:rsidRPr="00CF470F">
        <w:rPr>
          <w:rFonts w:hint="cs"/>
          <w:rtl/>
          <w:lang w:eastAsia="en-US"/>
        </w:rPr>
        <w:t xml:space="preserve">היה ונטען לעניין קרות תאונת </w:t>
      </w:r>
      <w:r w:rsidRPr="00CF470F">
        <w:rPr>
          <w:rtl/>
          <w:lang w:eastAsia="en-US"/>
        </w:rPr>
        <w:t xml:space="preserve">עבודה/מחלת </w:t>
      </w:r>
      <w:r w:rsidRPr="00CF470F">
        <w:rPr>
          <w:rFonts w:hint="cs"/>
          <w:rtl/>
          <w:lang w:eastAsia="en-US"/>
        </w:rPr>
        <w:t xml:space="preserve">מקצוע כלשהי כי הם נושאים בחבות מעביד כלשהם כלפי מי מעובדי </w:t>
      </w:r>
      <w:r>
        <w:rPr>
          <w:rFonts w:hint="cs"/>
          <w:rtl/>
          <w:lang w:eastAsia="en-US"/>
        </w:rPr>
        <w:t xml:space="preserve">צד </w:t>
      </w:r>
      <w:r w:rsidRPr="008F6C08">
        <w:rPr>
          <w:rFonts w:hint="cs"/>
          <w:rtl/>
          <w:lang w:eastAsia="en-US"/>
        </w:rPr>
        <w:t>ב'  קבלנים, קבלני משנה ועובדיהם שבשירותו.</w:t>
      </w:r>
    </w:p>
    <w:p w14:paraId="5B0AF018" w14:textId="77777777" w:rsidR="00B33CCE" w:rsidRPr="00B70266" w:rsidRDefault="00B33CCE" w:rsidP="00B70266">
      <w:pPr>
        <w:widowControl w:val="0"/>
        <w:numPr>
          <w:ilvl w:val="1"/>
          <w:numId w:val="9"/>
        </w:numPr>
        <w:overflowPunct/>
        <w:autoSpaceDE/>
        <w:autoSpaceDN/>
        <w:adjustRightInd/>
        <w:textAlignment w:val="auto"/>
        <w:rPr>
          <w:lang w:eastAsia="en-US"/>
        </w:rPr>
      </w:pPr>
      <w:r w:rsidRPr="00B70266">
        <w:rPr>
          <w:rFonts w:hint="cs"/>
          <w:rtl/>
          <w:lang w:eastAsia="en-US"/>
        </w:rPr>
        <w:t>ביטוח אחריות כלפי צד שלישי</w:t>
      </w:r>
    </w:p>
    <w:p w14:paraId="4DA9AD46" w14:textId="77777777" w:rsidR="00B33CCE" w:rsidRPr="00B70266" w:rsidRDefault="00B33CCE" w:rsidP="00B70266">
      <w:pPr>
        <w:widowControl w:val="0"/>
        <w:numPr>
          <w:ilvl w:val="2"/>
          <w:numId w:val="9"/>
        </w:numPr>
        <w:tabs>
          <w:tab w:val="clear" w:pos="2268"/>
          <w:tab w:val="num" w:pos="1842"/>
        </w:tabs>
        <w:overflowPunct/>
        <w:autoSpaceDE/>
        <w:autoSpaceDN/>
        <w:adjustRightInd/>
        <w:ind w:left="1842" w:hanging="708"/>
        <w:textAlignment w:val="auto"/>
        <w:rPr>
          <w:lang w:eastAsia="en-US"/>
        </w:rPr>
      </w:pPr>
      <w:r w:rsidRPr="00B70266">
        <w:rPr>
          <w:rFonts w:hint="cs"/>
          <w:rtl/>
          <w:lang w:eastAsia="en-US"/>
        </w:rPr>
        <w:t>צד ב</w:t>
      </w:r>
      <w:r w:rsidRPr="00B70266">
        <w:rPr>
          <w:rtl/>
          <w:lang w:eastAsia="en-US"/>
        </w:rPr>
        <w:t>'</w:t>
      </w:r>
      <w:r w:rsidRPr="00B70266">
        <w:rPr>
          <w:rFonts w:hint="cs"/>
          <w:rtl/>
          <w:lang w:eastAsia="en-US"/>
        </w:rPr>
        <w:t xml:space="preserve"> יבטח</w:t>
      </w:r>
      <w:r w:rsidRPr="00B70266">
        <w:rPr>
          <w:rtl/>
          <w:lang w:eastAsia="en-US"/>
        </w:rPr>
        <w:t xml:space="preserve"> </w:t>
      </w:r>
      <w:r w:rsidRPr="00B70266">
        <w:rPr>
          <w:rFonts w:hint="cs"/>
          <w:rtl/>
          <w:lang w:eastAsia="en-US"/>
        </w:rPr>
        <w:t>את</w:t>
      </w:r>
      <w:r w:rsidRPr="00B70266">
        <w:rPr>
          <w:rtl/>
          <w:lang w:eastAsia="en-US"/>
        </w:rPr>
        <w:t xml:space="preserve"> </w:t>
      </w:r>
      <w:r w:rsidRPr="00B70266">
        <w:rPr>
          <w:rFonts w:hint="cs"/>
          <w:rtl/>
          <w:lang w:eastAsia="en-US"/>
        </w:rPr>
        <w:t>אחריותו</w:t>
      </w:r>
      <w:r w:rsidRPr="00B70266">
        <w:rPr>
          <w:rtl/>
          <w:lang w:eastAsia="en-US"/>
        </w:rPr>
        <w:t xml:space="preserve"> </w:t>
      </w:r>
      <w:r w:rsidRPr="00B70266">
        <w:rPr>
          <w:rFonts w:hint="cs"/>
          <w:rtl/>
          <w:lang w:eastAsia="en-US"/>
        </w:rPr>
        <w:t>החוקית</w:t>
      </w:r>
      <w:r w:rsidRPr="00B70266">
        <w:rPr>
          <w:rtl/>
          <w:lang w:eastAsia="en-US"/>
        </w:rPr>
        <w:t xml:space="preserve"> </w:t>
      </w:r>
      <w:r w:rsidRPr="00B70266">
        <w:rPr>
          <w:rFonts w:hint="cs"/>
          <w:rtl/>
          <w:lang w:eastAsia="en-US"/>
        </w:rPr>
        <w:t>על</w:t>
      </w:r>
      <w:r w:rsidRPr="00B70266">
        <w:rPr>
          <w:rtl/>
          <w:lang w:eastAsia="en-US"/>
        </w:rPr>
        <w:t xml:space="preserve"> </w:t>
      </w:r>
      <w:r w:rsidRPr="00B70266">
        <w:rPr>
          <w:rFonts w:hint="cs"/>
          <w:rtl/>
          <w:lang w:eastAsia="en-US"/>
        </w:rPr>
        <w:t>פי</w:t>
      </w:r>
      <w:r w:rsidRPr="00B70266">
        <w:rPr>
          <w:rtl/>
          <w:lang w:eastAsia="en-US"/>
        </w:rPr>
        <w:t xml:space="preserve"> </w:t>
      </w:r>
      <w:r w:rsidRPr="00B70266">
        <w:rPr>
          <w:rFonts w:hint="cs"/>
          <w:rtl/>
          <w:lang w:eastAsia="en-US"/>
        </w:rPr>
        <w:t>דיני</w:t>
      </w:r>
      <w:r w:rsidRPr="00B70266">
        <w:rPr>
          <w:rtl/>
          <w:lang w:eastAsia="en-US"/>
        </w:rPr>
        <w:t xml:space="preserve"> </w:t>
      </w:r>
      <w:r w:rsidRPr="00B70266">
        <w:rPr>
          <w:rFonts w:hint="cs"/>
          <w:rtl/>
          <w:lang w:eastAsia="en-US"/>
        </w:rPr>
        <w:t>מדינת</w:t>
      </w:r>
      <w:r w:rsidRPr="00B70266">
        <w:rPr>
          <w:rtl/>
          <w:lang w:eastAsia="en-US"/>
        </w:rPr>
        <w:t xml:space="preserve"> </w:t>
      </w:r>
      <w:r w:rsidRPr="00B70266">
        <w:rPr>
          <w:rFonts w:hint="cs"/>
          <w:rtl/>
          <w:lang w:eastAsia="en-US"/>
        </w:rPr>
        <w:t>ישראל</w:t>
      </w:r>
      <w:r w:rsidRPr="00B70266">
        <w:rPr>
          <w:rtl/>
          <w:lang w:eastAsia="en-US"/>
        </w:rPr>
        <w:t xml:space="preserve"> </w:t>
      </w:r>
      <w:r w:rsidRPr="00B70266">
        <w:rPr>
          <w:rFonts w:hint="cs"/>
          <w:rtl/>
          <w:lang w:eastAsia="en-US"/>
        </w:rPr>
        <w:t>בביטוח</w:t>
      </w:r>
      <w:r w:rsidRPr="00B70266">
        <w:rPr>
          <w:rtl/>
          <w:lang w:eastAsia="en-US"/>
        </w:rPr>
        <w:t xml:space="preserve"> </w:t>
      </w:r>
      <w:r w:rsidRPr="00B70266">
        <w:rPr>
          <w:rFonts w:hint="cs"/>
          <w:rtl/>
          <w:lang w:eastAsia="en-US"/>
        </w:rPr>
        <w:t>אחריות</w:t>
      </w:r>
      <w:r w:rsidRPr="00B70266">
        <w:rPr>
          <w:rtl/>
          <w:lang w:eastAsia="en-US"/>
        </w:rPr>
        <w:t xml:space="preserve"> </w:t>
      </w:r>
      <w:r w:rsidRPr="00B70266">
        <w:rPr>
          <w:rFonts w:hint="cs"/>
          <w:rtl/>
          <w:lang w:eastAsia="en-US"/>
        </w:rPr>
        <w:t>כלפי</w:t>
      </w:r>
      <w:r w:rsidRPr="00B70266">
        <w:rPr>
          <w:rtl/>
          <w:lang w:eastAsia="en-US"/>
        </w:rPr>
        <w:t xml:space="preserve"> </w:t>
      </w:r>
      <w:r w:rsidRPr="00B70266">
        <w:rPr>
          <w:rFonts w:hint="cs"/>
          <w:rtl/>
          <w:lang w:eastAsia="en-US"/>
        </w:rPr>
        <w:t>צד</w:t>
      </w:r>
      <w:r w:rsidRPr="00B70266">
        <w:rPr>
          <w:rtl/>
          <w:lang w:eastAsia="en-US"/>
        </w:rPr>
        <w:t xml:space="preserve"> </w:t>
      </w:r>
      <w:r w:rsidRPr="00B70266">
        <w:rPr>
          <w:rFonts w:hint="cs"/>
          <w:rtl/>
          <w:lang w:eastAsia="en-US"/>
        </w:rPr>
        <w:t>שלישי גוף ורכוש</w:t>
      </w:r>
      <w:r w:rsidRPr="00B70266">
        <w:rPr>
          <w:rtl/>
          <w:lang w:eastAsia="en-US"/>
        </w:rPr>
        <w:t xml:space="preserve">, </w:t>
      </w:r>
      <w:r w:rsidRPr="00B70266">
        <w:rPr>
          <w:rFonts w:hint="cs"/>
          <w:rtl/>
          <w:lang w:eastAsia="en-US"/>
        </w:rPr>
        <w:t>כולל נזקי גרר, בכל תחומי</w:t>
      </w:r>
      <w:r w:rsidRPr="00B70266">
        <w:rPr>
          <w:rtl/>
          <w:lang w:eastAsia="en-US"/>
        </w:rPr>
        <w:t xml:space="preserve"> </w:t>
      </w:r>
      <w:r w:rsidRPr="00B70266">
        <w:rPr>
          <w:rFonts w:hint="cs"/>
          <w:rtl/>
          <w:lang w:eastAsia="en-US"/>
        </w:rPr>
        <w:t>מדינת</w:t>
      </w:r>
      <w:r w:rsidRPr="00B70266">
        <w:rPr>
          <w:rtl/>
          <w:lang w:eastAsia="en-US"/>
        </w:rPr>
        <w:t xml:space="preserve"> </w:t>
      </w:r>
      <w:r w:rsidRPr="00B70266">
        <w:rPr>
          <w:rFonts w:hint="cs"/>
          <w:rtl/>
          <w:lang w:eastAsia="en-US"/>
        </w:rPr>
        <w:t>ישראל</w:t>
      </w:r>
      <w:r w:rsidRPr="00B70266">
        <w:rPr>
          <w:rtl/>
          <w:lang w:eastAsia="en-US"/>
        </w:rPr>
        <w:t xml:space="preserve"> </w:t>
      </w:r>
      <w:r w:rsidRPr="00B70266">
        <w:rPr>
          <w:rFonts w:hint="cs"/>
          <w:rtl/>
          <w:lang w:eastAsia="en-US"/>
        </w:rPr>
        <w:t>והשטחים</w:t>
      </w:r>
      <w:r w:rsidRPr="00B70266">
        <w:rPr>
          <w:rtl/>
          <w:lang w:eastAsia="en-US"/>
        </w:rPr>
        <w:t xml:space="preserve"> </w:t>
      </w:r>
      <w:r w:rsidRPr="00B70266">
        <w:rPr>
          <w:rFonts w:hint="cs"/>
          <w:rtl/>
          <w:lang w:eastAsia="en-US"/>
        </w:rPr>
        <w:t>המוחזקים.</w:t>
      </w:r>
      <w:r w:rsidRPr="00B70266">
        <w:rPr>
          <w:rtl/>
          <w:lang w:eastAsia="en-US"/>
        </w:rPr>
        <w:t xml:space="preserve"> </w:t>
      </w:r>
    </w:p>
    <w:p w14:paraId="01692722" w14:textId="77777777" w:rsidR="00B33CCE" w:rsidRPr="009C692C" w:rsidRDefault="00B33CCE" w:rsidP="00B70266">
      <w:pPr>
        <w:widowControl w:val="0"/>
        <w:numPr>
          <w:ilvl w:val="2"/>
          <w:numId w:val="9"/>
        </w:numPr>
        <w:tabs>
          <w:tab w:val="clear" w:pos="2268"/>
          <w:tab w:val="num" w:pos="1842"/>
        </w:tabs>
        <w:overflowPunct/>
        <w:autoSpaceDE/>
        <w:autoSpaceDN/>
        <w:adjustRightInd/>
        <w:ind w:left="1842" w:hanging="708"/>
        <w:textAlignment w:val="auto"/>
        <w:rPr>
          <w:lang w:eastAsia="en-US"/>
        </w:rPr>
      </w:pPr>
      <w:r w:rsidRPr="009C692C">
        <w:rPr>
          <w:rtl/>
          <w:lang w:eastAsia="en-US"/>
        </w:rPr>
        <w:t>גבול האחריות לא יפחת מסך</w:t>
      </w:r>
      <w:r w:rsidRPr="009C692C">
        <w:rPr>
          <w:rFonts w:hint="cs"/>
          <w:rtl/>
          <w:lang w:eastAsia="en-US"/>
        </w:rPr>
        <w:t xml:space="preserve"> 10,000,000 ש"ח </w:t>
      </w:r>
      <w:r w:rsidRPr="009C692C">
        <w:rPr>
          <w:rtl/>
          <w:lang w:eastAsia="en-US"/>
        </w:rPr>
        <w:t>למקרה ולתקופת הביטוח</w:t>
      </w:r>
      <w:r w:rsidRPr="009C692C">
        <w:rPr>
          <w:rFonts w:hint="cs"/>
          <w:rtl/>
          <w:lang w:eastAsia="en-US"/>
        </w:rPr>
        <w:t>.</w:t>
      </w:r>
    </w:p>
    <w:p w14:paraId="3A0EE884" w14:textId="77777777" w:rsidR="00B33CCE" w:rsidRPr="009C692C" w:rsidRDefault="00B33CCE" w:rsidP="00B70266">
      <w:pPr>
        <w:widowControl w:val="0"/>
        <w:numPr>
          <w:ilvl w:val="2"/>
          <w:numId w:val="9"/>
        </w:numPr>
        <w:tabs>
          <w:tab w:val="clear" w:pos="2268"/>
          <w:tab w:val="num" w:pos="1842"/>
        </w:tabs>
        <w:overflowPunct/>
        <w:autoSpaceDE/>
        <w:autoSpaceDN/>
        <w:adjustRightInd/>
        <w:ind w:left="1842" w:hanging="708"/>
        <w:textAlignment w:val="auto"/>
        <w:rPr>
          <w:lang w:eastAsia="en-US"/>
        </w:rPr>
      </w:pPr>
      <w:r w:rsidRPr="009C692C">
        <w:rPr>
          <w:rFonts w:hint="cs"/>
          <w:rtl/>
          <w:lang w:eastAsia="en-US"/>
        </w:rPr>
        <w:t xml:space="preserve">בפוליסה ייכלל סעיף אחריות צולבת - </w:t>
      </w:r>
      <w:r w:rsidRPr="009C692C">
        <w:rPr>
          <w:rFonts w:hint="cs"/>
          <w:lang w:eastAsia="en-US"/>
        </w:rPr>
        <w:t>CROSS LIABILITY</w:t>
      </w:r>
      <w:r w:rsidRPr="009C692C">
        <w:rPr>
          <w:rFonts w:hint="cs"/>
          <w:rtl/>
          <w:lang w:eastAsia="en-US"/>
        </w:rPr>
        <w:t>.</w:t>
      </w:r>
    </w:p>
    <w:p w14:paraId="68FAED63" w14:textId="77777777" w:rsidR="00B33CCE" w:rsidRPr="00B70266" w:rsidRDefault="00B33CCE" w:rsidP="00B70266">
      <w:pPr>
        <w:widowControl w:val="0"/>
        <w:numPr>
          <w:ilvl w:val="2"/>
          <w:numId w:val="9"/>
        </w:numPr>
        <w:tabs>
          <w:tab w:val="clear" w:pos="2268"/>
          <w:tab w:val="num" w:pos="1842"/>
        </w:tabs>
        <w:overflowPunct/>
        <w:autoSpaceDE/>
        <w:autoSpaceDN/>
        <w:adjustRightInd/>
        <w:ind w:left="1842" w:hanging="708"/>
        <w:textAlignment w:val="auto"/>
        <w:rPr>
          <w:lang w:eastAsia="en-US"/>
        </w:rPr>
      </w:pPr>
      <w:r w:rsidRPr="009C692C">
        <w:rPr>
          <w:rFonts w:hint="cs"/>
          <w:rtl/>
          <w:lang w:eastAsia="en-US"/>
        </w:rPr>
        <w:t xml:space="preserve">הביטוח יורחב לכסות חבותו של המבוטח כלפי צד שלישי בגין פעילות של קבלנים, </w:t>
      </w:r>
      <w:r w:rsidRPr="00B70266">
        <w:rPr>
          <w:rFonts w:hint="cs"/>
          <w:rtl/>
          <w:lang w:eastAsia="en-US"/>
        </w:rPr>
        <w:t>קבלני משנה ועובדיהם.</w:t>
      </w:r>
    </w:p>
    <w:p w14:paraId="7D71E7AC" w14:textId="77777777" w:rsidR="00B33CCE" w:rsidRPr="00B70266" w:rsidRDefault="00B33CCE" w:rsidP="00B70266">
      <w:pPr>
        <w:widowControl w:val="0"/>
        <w:numPr>
          <w:ilvl w:val="2"/>
          <w:numId w:val="9"/>
        </w:numPr>
        <w:tabs>
          <w:tab w:val="clear" w:pos="2268"/>
          <w:tab w:val="num" w:pos="1842"/>
        </w:tabs>
        <w:overflowPunct/>
        <w:autoSpaceDE/>
        <w:autoSpaceDN/>
        <w:adjustRightInd/>
        <w:ind w:left="1842" w:hanging="708"/>
        <w:textAlignment w:val="auto"/>
        <w:rPr>
          <w:lang w:eastAsia="en-US"/>
        </w:rPr>
      </w:pPr>
      <w:r w:rsidRPr="00B70266">
        <w:rPr>
          <w:rFonts w:hint="cs"/>
          <w:rtl/>
          <w:lang w:eastAsia="en-US"/>
        </w:rPr>
        <w:t xml:space="preserve">המשתתפים בתוכנית ורכושם ייחשבו לצד שלישי. </w:t>
      </w:r>
    </w:p>
    <w:p w14:paraId="15D1A33A" w14:textId="77777777" w:rsidR="00B33CCE" w:rsidRPr="00B70266" w:rsidRDefault="00B33CCE" w:rsidP="00B70266">
      <w:pPr>
        <w:widowControl w:val="0"/>
        <w:numPr>
          <w:ilvl w:val="2"/>
          <w:numId w:val="9"/>
        </w:numPr>
        <w:tabs>
          <w:tab w:val="clear" w:pos="2268"/>
          <w:tab w:val="num" w:pos="1842"/>
        </w:tabs>
        <w:overflowPunct/>
        <w:autoSpaceDE/>
        <w:autoSpaceDN/>
        <w:adjustRightInd/>
        <w:ind w:left="1842" w:hanging="708"/>
        <w:textAlignment w:val="auto"/>
        <w:rPr>
          <w:lang w:eastAsia="en-US"/>
        </w:rPr>
      </w:pPr>
      <w:r w:rsidRPr="00B70266">
        <w:rPr>
          <w:rFonts w:hint="cs"/>
          <w:rtl/>
          <w:lang w:eastAsia="en-US"/>
        </w:rPr>
        <w:t xml:space="preserve">מנהלים, רכזים ובעלי תפקיד נוספים, אשר אינם נכללים במסגרת ביטוח חבות מעבידים של צד ב', ייחשבו לצד שלישי. </w:t>
      </w:r>
    </w:p>
    <w:p w14:paraId="266FB7B9" w14:textId="77777777" w:rsidR="00B33CCE" w:rsidRPr="00B70266" w:rsidRDefault="00B33CCE" w:rsidP="00B70266">
      <w:pPr>
        <w:widowControl w:val="0"/>
        <w:numPr>
          <w:ilvl w:val="2"/>
          <w:numId w:val="9"/>
        </w:numPr>
        <w:tabs>
          <w:tab w:val="clear" w:pos="2268"/>
          <w:tab w:val="num" w:pos="1842"/>
        </w:tabs>
        <w:overflowPunct/>
        <w:autoSpaceDE/>
        <w:autoSpaceDN/>
        <w:adjustRightInd/>
        <w:ind w:left="1842" w:hanging="708"/>
        <w:textAlignment w:val="auto"/>
        <w:rPr>
          <w:lang w:eastAsia="en-US"/>
        </w:rPr>
      </w:pPr>
      <w:r w:rsidRPr="00B70266">
        <w:rPr>
          <w:rFonts w:hint="cs"/>
          <w:rtl/>
          <w:lang w:eastAsia="en-US"/>
        </w:rPr>
        <w:t xml:space="preserve">הביטוח יורחב לשפות את מדינת ישראל </w:t>
      </w:r>
      <w:r w:rsidRPr="00B70266">
        <w:rPr>
          <w:rtl/>
          <w:lang w:eastAsia="en-US"/>
        </w:rPr>
        <w:t>–</w:t>
      </w:r>
      <w:r w:rsidRPr="00B70266">
        <w:rPr>
          <w:rFonts w:hint="cs"/>
          <w:rtl/>
          <w:lang w:eastAsia="en-US"/>
        </w:rPr>
        <w:t xml:space="preserve"> משרד החינוך, ככל שייחשבו</w:t>
      </w:r>
      <w:r w:rsidRPr="00B70266">
        <w:rPr>
          <w:rFonts w:hint="cs"/>
          <w:lang w:eastAsia="en-US"/>
        </w:rPr>
        <w:t xml:space="preserve"> </w:t>
      </w:r>
      <w:r w:rsidRPr="00B70266">
        <w:rPr>
          <w:rFonts w:hint="cs"/>
          <w:rtl/>
          <w:lang w:eastAsia="en-US"/>
        </w:rPr>
        <w:t xml:space="preserve">אחראים למעשי </w:t>
      </w:r>
      <w:r w:rsidRPr="00B70266">
        <w:rPr>
          <w:rtl/>
          <w:lang w:eastAsia="en-US"/>
        </w:rPr>
        <w:t xml:space="preserve">ו/או מחדלי </w:t>
      </w:r>
      <w:r w:rsidRPr="00B70266">
        <w:rPr>
          <w:rFonts w:hint="cs"/>
          <w:rtl/>
          <w:lang w:eastAsia="en-US"/>
        </w:rPr>
        <w:t>צד ב</w:t>
      </w:r>
      <w:r w:rsidRPr="00B70266">
        <w:rPr>
          <w:rtl/>
          <w:lang w:eastAsia="en-US"/>
        </w:rPr>
        <w:t>'</w:t>
      </w:r>
      <w:r w:rsidRPr="00B70266">
        <w:rPr>
          <w:rFonts w:hint="cs"/>
          <w:rtl/>
          <w:lang w:eastAsia="en-US"/>
        </w:rPr>
        <w:t xml:space="preserve"> וכל הפועלים מטעמו. </w:t>
      </w:r>
    </w:p>
    <w:p w14:paraId="2A2B90B0" w14:textId="77777777" w:rsidR="00B33CCE" w:rsidRPr="00B70266" w:rsidRDefault="00B33CCE" w:rsidP="00B70266">
      <w:pPr>
        <w:widowControl w:val="0"/>
        <w:numPr>
          <w:ilvl w:val="1"/>
          <w:numId w:val="9"/>
        </w:numPr>
        <w:overflowPunct/>
        <w:autoSpaceDE/>
        <w:autoSpaceDN/>
        <w:adjustRightInd/>
        <w:textAlignment w:val="auto"/>
        <w:rPr>
          <w:rtl/>
          <w:lang w:eastAsia="en-US"/>
        </w:rPr>
      </w:pPr>
      <w:r w:rsidRPr="00B70266">
        <w:rPr>
          <w:rFonts w:hint="cs"/>
          <w:rtl/>
          <w:lang w:eastAsia="en-US"/>
        </w:rPr>
        <w:t xml:space="preserve">ביטוח אחריות מקצועית  </w:t>
      </w:r>
    </w:p>
    <w:p w14:paraId="645A7193" w14:textId="77777777" w:rsidR="00B33CCE" w:rsidRPr="00DE61C6" w:rsidRDefault="00B33CCE" w:rsidP="00B70266">
      <w:pPr>
        <w:widowControl w:val="0"/>
        <w:numPr>
          <w:ilvl w:val="2"/>
          <w:numId w:val="9"/>
        </w:numPr>
        <w:tabs>
          <w:tab w:val="clear" w:pos="2268"/>
          <w:tab w:val="num" w:pos="1842"/>
        </w:tabs>
        <w:overflowPunct/>
        <w:autoSpaceDE/>
        <w:autoSpaceDN/>
        <w:adjustRightInd/>
        <w:ind w:left="1842" w:hanging="708"/>
        <w:textAlignment w:val="auto"/>
        <w:rPr>
          <w:rtl/>
          <w:lang w:eastAsia="en-US"/>
        </w:rPr>
      </w:pPr>
      <w:r>
        <w:rPr>
          <w:rFonts w:hint="cs"/>
          <w:rtl/>
          <w:lang w:eastAsia="en-US"/>
        </w:rPr>
        <w:t>צד ב' י</w:t>
      </w:r>
      <w:r w:rsidRPr="00DE61C6">
        <w:rPr>
          <w:rFonts w:hint="cs"/>
          <w:rtl/>
          <w:lang w:eastAsia="en-US"/>
        </w:rPr>
        <w:t>בטח את אחריות</w:t>
      </w:r>
      <w:r>
        <w:rPr>
          <w:rFonts w:hint="cs"/>
          <w:rtl/>
          <w:lang w:eastAsia="en-US"/>
        </w:rPr>
        <w:t>ו בגין פעילותו</w:t>
      </w:r>
      <w:r w:rsidRPr="00DE61C6">
        <w:rPr>
          <w:rFonts w:hint="cs"/>
          <w:rtl/>
          <w:lang w:eastAsia="en-US"/>
        </w:rPr>
        <w:t xml:space="preserve"> בביטוח אחריות מקצועית. </w:t>
      </w:r>
    </w:p>
    <w:p w14:paraId="7CC3F2BC" w14:textId="77777777" w:rsidR="00B33CCE" w:rsidRPr="00B70266" w:rsidRDefault="00B33CCE" w:rsidP="00B70266">
      <w:pPr>
        <w:widowControl w:val="0"/>
        <w:numPr>
          <w:ilvl w:val="2"/>
          <w:numId w:val="9"/>
        </w:numPr>
        <w:tabs>
          <w:tab w:val="clear" w:pos="2268"/>
          <w:tab w:val="num" w:pos="1842"/>
        </w:tabs>
        <w:overflowPunct/>
        <w:autoSpaceDE/>
        <w:autoSpaceDN/>
        <w:adjustRightInd/>
        <w:ind w:left="1842" w:hanging="708"/>
        <w:textAlignment w:val="auto"/>
        <w:rPr>
          <w:lang w:eastAsia="en-US"/>
        </w:rPr>
      </w:pPr>
      <w:r w:rsidRPr="00B70266">
        <w:rPr>
          <w:rFonts w:hint="cs"/>
          <w:rtl/>
          <w:lang w:eastAsia="en-US"/>
        </w:rPr>
        <w:t>הפוליסה תכסה נזק מהפרת חובה מקצועית של צד ב', עובדיו ובגין כל הפועלים מטעמו ואשר אירע כתוצאה ממעשה, רשלנות, לרבות מחדל, טעות או השמטה, מצג בלתי נכון, הצהרה רשלנית שנעשו בתום לב, בקשר להפעלת תוכנית הסוגיה היומית בגמרא ובתורה שבעל פה הכוללת הפקת חומרי הדרכה, פיתוח ערכות לימוד, הדפסה והפצה של החוברות לכלל תלמידי החינוך הממלכתי דתי, בהתאם</w:t>
      </w:r>
      <w:r w:rsidRPr="00B70266">
        <w:rPr>
          <w:rFonts w:hint="cs"/>
          <w:lang w:eastAsia="en-US"/>
        </w:rPr>
        <w:t xml:space="preserve"> </w:t>
      </w:r>
      <w:r w:rsidRPr="00B70266">
        <w:rPr>
          <w:rFonts w:hint="cs"/>
          <w:rtl/>
          <w:lang w:eastAsia="en-US"/>
        </w:rPr>
        <w:t xml:space="preserve">למכרז ולחוזה שנחתם עם מדינת ישראל </w:t>
      </w:r>
      <w:r w:rsidRPr="00B70266">
        <w:rPr>
          <w:rtl/>
          <w:lang w:eastAsia="en-US"/>
        </w:rPr>
        <w:t>–</w:t>
      </w:r>
      <w:r w:rsidRPr="00B70266">
        <w:rPr>
          <w:rFonts w:hint="cs"/>
          <w:rtl/>
          <w:lang w:eastAsia="en-US"/>
        </w:rPr>
        <w:t xml:space="preserve"> משרד החינוך.</w:t>
      </w:r>
    </w:p>
    <w:p w14:paraId="04440A71" w14:textId="77777777" w:rsidR="00B33CCE" w:rsidRPr="005E288F" w:rsidRDefault="00B33CCE" w:rsidP="00B70266">
      <w:pPr>
        <w:widowControl w:val="0"/>
        <w:numPr>
          <w:ilvl w:val="2"/>
          <w:numId w:val="9"/>
        </w:numPr>
        <w:tabs>
          <w:tab w:val="clear" w:pos="2268"/>
          <w:tab w:val="num" w:pos="1842"/>
        </w:tabs>
        <w:overflowPunct/>
        <w:autoSpaceDE/>
        <w:autoSpaceDN/>
        <w:adjustRightInd/>
        <w:ind w:left="1842" w:hanging="708"/>
        <w:textAlignment w:val="auto"/>
        <w:rPr>
          <w:lang w:eastAsia="en-US"/>
        </w:rPr>
      </w:pPr>
      <w:r w:rsidRPr="00B70266">
        <w:rPr>
          <w:rFonts w:hint="cs"/>
          <w:rtl/>
          <w:lang w:eastAsia="en-US"/>
        </w:rPr>
        <w:t>גבולות</w:t>
      </w:r>
      <w:r w:rsidRPr="009C692C">
        <w:rPr>
          <w:rtl/>
          <w:lang w:eastAsia="en-US"/>
        </w:rPr>
        <w:t xml:space="preserve"> </w:t>
      </w:r>
      <w:r w:rsidRPr="009C692C">
        <w:rPr>
          <w:rFonts w:hint="cs"/>
          <w:rtl/>
          <w:lang w:eastAsia="en-US"/>
        </w:rPr>
        <w:t>האחריות</w:t>
      </w:r>
      <w:r w:rsidRPr="009C692C">
        <w:rPr>
          <w:rtl/>
          <w:lang w:eastAsia="en-US"/>
        </w:rPr>
        <w:t xml:space="preserve"> </w:t>
      </w:r>
      <w:r w:rsidRPr="009C692C">
        <w:rPr>
          <w:rFonts w:hint="cs"/>
          <w:rtl/>
          <w:lang w:eastAsia="en-US"/>
        </w:rPr>
        <w:t>לא</w:t>
      </w:r>
      <w:r w:rsidRPr="009C692C">
        <w:rPr>
          <w:rtl/>
          <w:lang w:eastAsia="en-US"/>
        </w:rPr>
        <w:t xml:space="preserve"> </w:t>
      </w:r>
      <w:r w:rsidRPr="009C692C">
        <w:rPr>
          <w:rFonts w:hint="cs"/>
          <w:rtl/>
          <w:lang w:eastAsia="en-US"/>
        </w:rPr>
        <w:t>יפחתו</w:t>
      </w:r>
      <w:r w:rsidRPr="009C692C">
        <w:rPr>
          <w:rtl/>
          <w:lang w:eastAsia="en-US"/>
        </w:rPr>
        <w:t xml:space="preserve"> </w:t>
      </w:r>
      <w:r w:rsidRPr="009C692C">
        <w:rPr>
          <w:rFonts w:hint="cs"/>
          <w:rtl/>
          <w:lang w:eastAsia="en-US"/>
        </w:rPr>
        <w:t>מסך</w:t>
      </w:r>
      <w:r w:rsidRPr="009C692C">
        <w:rPr>
          <w:rtl/>
          <w:lang w:eastAsia="en-US"/>
        </w:rPr>
        <w:t xml:space="preserve"> </w:t>
      </w:r>
      <w:r w:rsidRPr="009C692C">
        <w:rPr>
          <w:rFonts w:hint="cs"/>
          <w:rtl/>
          <w:lang w:eastAsia="en-US"/>
        </w:rPr>
        <w:t>של</w:t>
      </w:r>
      <w:r w:rsidRPr="009C692C">
        <w:rPr>
          <w:rtl/>
          <w:lang w:eastAsia="en-US"/>
        </w:rPr>
        <w:t xml:space="preserve"> </w:t>
      </w:r>
      <w:r w:rsidRPr="009C692C">
        <w:rPr>
          <w:rFonts w:hint="cs"/>
          <w:rtl/>
          <w:lang w:eastAsia="en-US"/>
        </w:rPr>
        <w:t>2,000</w:t>
      </w:r>
      <w:r>
        <w:rPr>
          <w:rFonts w:hint="cs"/>
          <w:rtl/>
          <w:lang w:eastAsia="en-US"/>
        </w:rPr>
        <w:t>,000</w:t>
      </w:r>
      <w:r w:rsidRPr="005E288F">
        <w:rPr>
          <w:rFonts w:hint="cs"/>
          <w:rtl/>
          <w:lang w:eastAsia="en-US"/>
        </w:rPr>
        <w:t xml:space="preserve"> ₪ למקרה</w:t>
      </w:r>
      <w:r w:rsidRPr="005E288F">
        <w:rPr>
          <w:rtl/>
          <w:lang w:eastAsia="en-US"/>
        </w:rPr>
        <w:t xml:space="preserve"> </w:t>
      </w:r>
      <w:r w:rsidRPr="005E288F">
        <w:rPr>
          <w:rFonts w:hint="cs"/>
          <w:rtl/>
          <w:lang w:eastAsia="en-US"/>
        </w:rPr>
        <w:t>ולתקופת</w:t>
      </w:r>
      <w:r w:rsidRPr="005E288F">
        <w:rPr>
          <w:rtl/>
          <w:lang w:eastAsia="en-US"/>
        </w:rPr>
        <w:t xml:space="preserve"> </w:t>
      </w:r>
      <w:r w:rsidRPr="005E288F">
        <w:rPr>
          <w:rFonts w:hint="cs"/>
          <w:rtl/>
          <w:lang w:eastAsia="en-US"/>
        </w:rPr>
        <w:t>ביטוח</w:t>
      </w:r>
      <w:r>
        <w:rPr>
          <w:rFonts w:hint="cs"/>
          <w:rtl/>
          <w:lang w:eastAsia="en-US"/>
        </w:rPr>
        <w:t>.</w:t>
      </w:r>
    </w:p>
    <w:p w14:paraId="41513325" w14:textId="77777777" w:rsidR="00B33CCE" w:rsidRPr="008564F6" w:rsidRDefault="00B33CCE" w:rsidP="00B70266">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8564F6">
        <w:rPr>
          <w:rFonts w:hint="cs"/>
          <w:rtl/>
          <w:lang w:eastAsia="en-US"/>
        </w:rPr>
        <w:t xml:space="preserve">הכיסוי על פי הפוליסה יורחב לכלול את ההרחבות הבאות: </w:t>
      </w:r>
    </w:p>
    <w:p w14:paraId="6323DEB7" w14:textId="77777777" w:rsidR="00B33CCE" w:rsidRDefault="00B33CCE" w:rsidP="00B70266">
      <w:pPr>
        <w:widowControl w:val="0"/>
        <w:numPr>
          <w:ilvl w:val="3"/>
          <w:numId w:val="9"/>
        </w:numPr>
        <w:tabs>
          <w:tab w:val="clear" w:pos="2835"/>
          <w:tab w:val="num" w:pos="1984"/>
        </w:tabs>
        <w:overflowPunct/>
        <w:autoSpaceDE/>
        <w:autoSpaceDN/>
        <w:adjustRightInd/>
        <w:ind w:hanging="1276"/>
        <w:textAlignment w:val="auto"/>
        <w:rPr>
          <w:lang w:eastAsia="en-US"/>
        </w:rPr>
      </w:pPr>
      <w:r>
        <w:rPr>
          <w:rFonts w:hint="cs"/>
          <w:rtl/>
          <w:lang w:eastAsia="en-US"/>
        </w:rPr>
        <w:t xml:space="preserve">מרמה ואי יושר עובדים. </w:t>
      </w:r>
    </w:p>
    <w:p w14:paraId="72240F3C" w14:textId="77777777" w:rsidR="00B33CCE" w:rsidRPr="002333B9" w:rsidRDefault="00B33CCE" w:rsidP="00B70266">
      <w:pPr>
        <w:widowControl w:val="0"/>
        <w:numPr>
          <w:ilvl w:val="3"/>
          <w:numId w:val="9"/>
        </w:numPr>
        <w:tabs>
          <w:tab w:val="clear" w:pos="2835"/>
          <w:tab w:val="num" w:pos="1984"/>
        </w:tabs>
        <w:overflowPunct/>
        <w:autoSpaceDE/>
        <w:autoSpaceDN/>
        <w:adjustRightInd/>
        <w:ind w:hanging="1276"/>
        <w:textAlignment w:val="auto"/>
        <w:rPr>
          <w:lang w:eastAsia="en-US"/>
        </w:rPr>
      </w:pPr>
      <w:r>
        <w:rPr>
          <w:rFonts w:hint="cs"/>
          <w:rtl/>
          <w:lang w:eastAsia="en-US"/>
        </w:rPr>
        <w:t xml:space="preserve">אובדן מסמכים, לרבות אובדן השימוש ו/או עיכוב עקב מקרה ביטוח. </w:t>
      </w:r>
    </w:p>
    <w:p w14:paraId="4E7B132A" w14:textId="77777777" w:rsidR="00B33CCE" w:rsidRDefault="00B33CCE" w:rsidP="00B70266">
      <w:pPr>
        <w:widowControl w:val="0"/>
        <w:overflowPunct/>
        <w:autoSpaceDE/>
        <w:autoSpaceDN/>
        <w:adjustRightInd/>
        <w:ind w:left="2835"/>
        <w:jc w:val="right"/>
        <w:textAlignment w:val="auto"/>
        <w:rPr>
          <w:rtl/>
          <w:lang w:eastAsia="en-US"/>
        </w:rPr>
      </w:pPr>
      <w:r>
        <w:rPr>
          <w:rtl/>
          <w:lang w:eastAsia="en-US"/>
        </w:rPr>
        <w:lastRenderedPageBreak/>
        <w:t>נספח מספר 2</w:t>
      </w:r>
    </w:p>
    <w:p w14:paraId="2A5875AA" w14:textId="7E681E2A" w:rsidR="00B33CCE" w:rsidRDefault="00B33CCE" w:rsidP="00B70266">
      <w:pPr>
        <w:widowControl w:val="0"/>
        <w:overflowPunct/>
        <w:autoSpaceDE/>
        <w:autoSpaceDN/>
        <w:adjustRightInd/>
        <w:ind w:left="2835"/>
        <w:jc w:val="right"/>
        <w:textAlignment w:val="auto"/>
        <w:rPr>
          <w:lang w:eastAsia="en-US"/>
        </w:rPr>
      </w:pPr>
      <w:r>
        <w:rPr>
          <w:rtl/>
          <w:lang w:eastAsia="en-US"/>
        </w:rPr>
        <w:t xml:space="preserve">דף </w:t>
      </w:r>
      <w:r>
        <w:rPr>
          <w:rFonts w:hint="cs"/>
          <w:rtl/>
          <w:lang w:eastAsia="en-US"/>
        </w:rPr>
        <w:t>8</w:t>
      </w:r>
      <w:r>
        <w:rPr>
          <w:rtl/>
          <w:lang w:eastAsia="en-US"/>
        </w:rPr>
        <w:t xml:space="preserve"> מתוך </w:t>
      </w:r>
      <w:r>
        <w:rPr>
          <w:rFonts w:hint="cs"/>
          <w:rtl/>
          <w:lang w:eastAsia="en-US"/>
        </w:rPr>
        <w:t>12</w:t>
      </w:r>
    </w:p>
    <w:p w14:paraId="6C695B31" w14:textId="2D1C1B85" w:rsidR="00B33CCE" w:rsidRPr="00BD2CC7" w:rsidRDefault="00B33CCE" w:rsidP="00B70266">
      <w:pPr>
        <w:widowControl w:val="0"/>
        <w:numPr>
          <w:ilvl w:val="3"/>
          <w:numId w:val="9"/>
        </w:numPr>
        <w:tabs>
          <w:tab w:val="clear" w:pos="2835"/>
          <w:tab w:val="num" w:pos="1984"/>
        </w:tabs>
        <w:overflowPunct/>
        <w:autoSpaceDE/>
        <w:autoSpaceDN/>
        <w:adjustRightInd/>
        <w:ind w:hanging="1276"/>
        <w:textAlignment w:val="auto"/>
        <w:rPr>
          <w:lang w:eastAsia="en-US"/>
        </w:rPr>
      </w:pPr>
      <w:r w:rsidRPr="009D0B31">
        <w:rPr>
          <w:rFonts w:hint="cs"/>
          <w:rtl/>
          <w:lang w:eastAsia="en-US"/>
        </w:rPr>
        <w:t xml:space="preserve">אחריות צולבת, אולם הביטוח לא יכסה תביעות </w:t>
      </w:r>
      <w:r>
        <w:rPr>
          <w:rFonts w:hint="cs"/>
          <w:rtl/>
          <w:lang w:eastAsia="en-US"/>
        </w:rPr>
        <w:t>צד ב'</w:t>
      </w:r>
      <w:r w:rsidRPr="00BD2CC7">
        <w:rPr>
          <w:rFonts w:hint="cs"/>
          <w:rtl/>
          <w:lang w:eastAsia="en-US"/>
        </w:rPr>
        <w:t xml:space="preserve"> כלפי מדינת ישראל </w:t>
      </w:r>
      <w:r w:rsidRPr="00BD2CC7">
        <w:rPr>
          <w:rtl/>
          <w:lang w:eastAsia="en-US"/>
        </w:rPr>
        <w:t>–</w:t>
      </w:r>
      <w:r w:rsidRPr="00BD2CC7">
        <w:rPr>
          <w:rFonts w:hint="cs"/>
          <w:rtl/>
          <w:lang w:eastAsia="en-US"/>
        </w:rPr>
        <w:t xml:space="preserve"> משרד החינוך</w:t>
      </w:r>
      <w:r>
        <w:rPr>
          <w:rFonts w:hint="cs"/>
          <w:rtl/>
          <w:lang w:eastAsia="en-US"/>
        </w:rPr>
        <w:t>.</w:t>
      </w:r>
      <w:r w:rsidRPr="00BD2CC7">
        <w:rPr>
          <w:rFonts w:hint="cs"/>
          <w:rtl/>
          <w:lang w:eastAsia="en-US"/>
        </w:rPr>
        <w:t xml:space="preserve"> </w:t>
      </w:r>
    </w:p>
    <w:p w14:paraId="20DC644F" w14:textId="77777777" w:rsidR="00B33CCE" w:rsidRPr="009D0B31" w:rsidRDefault="00B33CCE" w:rsidP="00B70266">
      <w:pPr>
        <w:widowControl w:val="0"/>
        <w:numPr>
          <w:ilvl w:val="3"/>
          <w:numId w:val="9"/>
        </w:numPr>
        <w:tabs>
          <w:tab w:val="clear" w:pos="2835"/>
          <w:tab w:val="num" w:pos="1984"/>
        </w:tabs>
        <w:overflowPunct/>
        <w:autoSpaceDE/>
        <w:autoSpaceDN/>
        <w:adjustRightInd/>
        <w:ind w:hanging="1276"/>
        <w:textAlignment w:val="auto"/>
        <w:rPr>
          <w:rtl/>
          <w:lang w:eastAsia="en-US"/>
        </w:rPr>
      </w:pPr>
      <w:r w:rsidRPr="009D0B31">
        <w:rPr>
          <w:rFonts w:hint="cs"/>
          <w:rtl/>
          <w:lang w:eastAsia="en-US"/>
        </w:rPr>
        <w:t xml:space="preserve">תקופת גילוי </w:t>
      </w:r>
      <w:r>
        <w:rPr>
          <w:rFonts w:hint="cs"/>
          <w:rtl/>
          <w:lang w:eastAsia="en-US"/>
        </w:rPr>
        <w:t xml:space="preserve">של </w:t>
      </w:r>
      <w:r w:rsidRPr="009D0B31">
        <w:rPr>
          <w:rFonts w:hint="cs"/>
          <w:rtl/>
          <w:lang w:eastAsia="en-US"/>
        </w:rPr>
        <w:t>6 חודשים.</w:t>
      </w:r>
    </w:p>
    <w:p w14:paraId="37C82577" w14:textId="463C4E99" w:rsidR="00B33CCE" w:rsidRPr="000331A5" w:rsidRDefault="00B33CCE" w:rsidP="00B70266">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DE61C6">
        <w:rPr>
          <w:rFonts w:hint="cs"/>
          <w:rtl/>
          <w:lang w:eastAsia="en-US"/>
        </w:rPr>
        <w:t xml:space="preserve">הביטוח מורחב לשפות את מדינת ישראל </w:t>
      </w:r>
      <w:r w:rsidRPr="00DE61C6">
        <w:rPr>
          <w:rtl/>
          <w:lang w:eastAsia="en-US"/>
        </w:rPr>
        <w:t>–</w:t>
      </w:r>
      <w:r>
        <w:rPr>
          <w:rFonts w:hint="cs"/>
          <w:rtl/>
          <w:lang w:eastAsia="en-US"/>
        </w:rPr>
        <w:t xml:space="preserve"> משרד החינוך,</w:t>
      </w:r>
      <w:r w:rsidRPr="00A31376">
        <w:rPr>
          <w:rFonts w:hint="cs"/>
          <w:rtl/>
          <w:lang w:eastAsia="en-US"/>
        </w:rPr>
        <w:t xml:space="preserve"> </w:t>
      </w:r>
      <w:r w:rsidRPr="00DE61C6">
        <w:rPr>
          <w:rFonts w:hint="cs"/>
          <w:rtl/>
          <w:lang w:eastAsia="en-US"/>
        </w:rPr>
        <w:t xml:space="preserve">ככל שיחשבו אחראים למעשי ו/או מחדלי </w:t>
      </w:r>
      <w:r>
        <w:rPr>
          <w:rFonts w:hint="cs"/>
          <w:rtl/>
          <w:lang w:eastAsia="en-US"/>
        </w:rPr>
        <w:t>צד ב' וכל הפועלים מטעמו</w:t>
      </w:r>
      <w:r w:rsidRPr="00DE61C6">
        <w:rPr>
          <w:rFonts w:hint="cs"/>
          <w:rtl/>
          <w:lang w:eastAsia="en-US"/>
        </w:rPr>
        <w:t>.</w:t>
      </w:r>
    </w:p>
    <w:p w14:paraId="14522937" w14:textId="77777777" w:rsidR="00B33CCE" w:rsidRPr="00B70266" w:rsidRDefault="00B33CCE" w:rsidP="00B70266">
      <w:pPr>
        <w:widowControl w:val="0"/>
        <w:numPr>
          <w:ilvl w:val="1"/>
          <w:numId w:val="9"/>
        </w:numPr>
        <w:overflowPunct/>
        <w:autoSpaceDE/>
        <w:autoSpaceDN/>
        <w:adjustRightInd/>
        <w:textAlignment w:val="auto"/>
        <w:rPr>
          <w:lang w:eastAsia="en-US"/>
        </w:rPr>
      </w:pPr>
      <w:r w:rsidRPr="00B70266">
        <w:rPr>
          <w:rFonts w:hint="cs"/>
          <w:rtl/>
          <w:lang w:eastAsia="en-US"/>
        </w:rPr>
        <w:t xml:space="preserve">ביטוחים נוספים </w:t>
      </w:r>
    </w:p>
    <w:p w14:paraId="2F03D46F" w14:textId="77777777" w:rsidR="00B33CCE" w:rsidRPr="00B70266" w:rsidRDefault="00B33CCE" w:rsidP="00B70266">
      <w:pPr>
        <w:widowControl w:val="0"/>
        <w:overflowPunct/>
        <w:autoSpaceDE/>
        <w:autoSpaceDN/>
        <w:adjustRightInd/>
        <w:ind w:left="1842"/>
        <w:textAlignment w:val="auto"/>
        <w:rPr>
          <w:rtl/>
          <w:lang w:eastAsia="en-US"/>
        </w:rPr>
      </w:pPr>
      <w:r w:rsidRPr="00B70266">
        <w:rPr>
          <w:rtl/>
          <w:lang w:eastAsia="en-US"/>
        </w:rPr>
        <w:t xml:space="preserve">צד ב' ידאג ויוודא כי </w:t>
      </w:r>
      <w:r w:rsidRPr="00B70266">
        <w:rPr>
          <w:rFonts w:hint="cs"/>
          <w:rtl/>
          <w:lang w:eastAsia="en-US"/>
        </w:rPr>
        <w:t>:</w:t>
      </w:r>
    </w:p>
    <w:p w14:paraId="3E0A24B1" w14:textId="3BB2CA05" w:rsidR="00B33CCE" w:rsidRPr="00B70266" w:rsidRDefault="00B33CCE" w:rsidP="00B70266">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B70266">
        <w:rPr>
          <w:rtl/>
          <w:lang w:eastAsia="en-US"/>
        </w:rPr>
        <w:t>מקו</w:t>
      </w:r>
      <w:r w:rsidRPr="00B70266">
        <w:rPr>
          <w:rFonts w:hint="cs"/>
          <w:rtl/>
          <w:lang w:eastAsia="en-US"/>
        </w:rPr>
        <w:t xml:space="preserve">מות קיום התוכניות  </w:t>
      </w:r>
      <w:r w:rsidRPr="00B70266">
        <w:rPr>
          <w:rtl/>
          <w:lang w:eastAsia="en-US"/>
        </w:rPr>
        <w:t>–</w:t>
      </w:r>
      <w:r w:rsidRPr="00B70266">
        <w:rPr>
          <w:rFonts w:hint="cs"/>
          <w:rtl/>
          <w:lang w:eastAsia="en-US"/>
        </w:rPr>
        <w:t xml:space="preserve"> למפעילי מקומות קיום התוכניות (לרבות אירועי שיא) </w:t>
      </w:r>
      <w:r w:rsidRPr="00B70266">
        <w:rPr>
          <w:rtl/>
          <w:lang w:eastAsia="en-US"/>
        </w:rPr>
        <w:t>יהיה ביטוח אחריות כלפי צד שלישי בגבולות אחריות סבירים וכן ביטוח רכוש למבנים ותכולתם.</w:t>
      </w:r>
      <w:r w:rsidRPr="00B70266">
        <w:rPr>
          <w:rFonts w:hint="cs"/>
          <w:rtl/>
          <w:lang w:eastAsia="en-US"/>
        </w:rPr>
        <w:t xml:space="preserve"> </w:t>
      </w:r>
      <w:r w:rsidRPr="00B70266">
        <w:rPr>
          <w:rtl/>
          <w:lang w:eastAsia="en-US"/>
        </w:rPr>
        <w:t xml:space="preserve">הביטוחים </w:t>
      </w:r>
      <w:r w:rsidRPr="00B70266">
        <w:rPr>
          <w:rFonts w:hint="cs"/>
          <w:rtl/>
          <w:lang w:eastAsia="en-US"/>
        </w:rPr>
        <w:t>יכללו</w:t>
      </w:r>
      <w:r w:rsidRPr="00B70266">
        <w:rPr>
          <w:rtl/>
          <w:lang w:eastAsia="en-US"/>
        </w:rPr>
        <w:t xml:space="preserve"> סעיף ויתור על זכות  השיבוב כלפי מדינת ישראל – </w:t>
      </w:r>
      <w:r w:rsidRPr="00B70266">
        <w:rPr>
          <w:rFonts w:hint="cs"/>
          <w:rtl/>
          <w:lang w:eastAsia="en-US"/>
        </w:rPr>
        <w:t xml:space="preserve">משרד החינוך, </w:t>
      </w:r>
      <w:r w:rsidRPr="00B70266">
        <w:rPr>
          <w:rtl/>
          <w:lang w:eastAsia="en-US"/>
        </w:rPr>
        <w:t>עובדיהם</w:t>
      </w:r>
      <w:r w:rsidRPr="00B70266">
        <w:rPr>
          <w:rFonts w:hint="cs"/>
          <w:rtl/>
          <w:lang w:eastAsia="en-US"/>
        </w:rPr>
        <w:t xml:space="preserve"> והמשתתפים בתוכניות. ו</w:t>
      </w:r>
      <w:r w:rsidRPr="00B70266">
        <w:rPr>
          <w:rtl/>
          <w:lang w:eastAsia="en-US"/>
        </w:rPr>
        <w:t xml:space="preserve">ויתור כאמור לא יחול לטובת אדם שגרם לנזק מתוך כוונת זדון. </w:t>
      </w:r>
    </w:p>
    <w:p w14:paraId="0B245CDA" w14:textId="665CD9AE" w:rsidR="00B33CCE" w:rsidRPr="00B70266" w:rsidRDefault="00B33CCE" w:rsidP="00B70266">
      <w:pPr>
        <w:widowControl w:val="0"/>
        <w:numPr>
          <w:ilvl w:val="2"/>
          <w:numId w:val="9"/>
        </w:numPr>
        <w:tabs>
          <w:tab w:val="clear" w:pos="2268"/>
          <w:tab w:val="num" w:pos="1842"/>
        </w:tabs>
        <w:overflowPunct/>
        <w:autoSpaceDE/>
        <w:autoSpaceDN/>
        <w:adjustRightInd/>
        <w:ind w:left="1842" w:hanging="708"/>
        <w:textAlignment w:val="auto"/>
        <w:rPr>
          <w:lang w:eastAsia="en-US"/>
        </w:rPr>
      </w:pPr>
      <w:r w:rsidRPr="00B70266">
        <w:rPr>
          <w:rtl/>
          <w:lang w:eastAsia="en-US"/>
        </w:rPr>
        <w:t>בעלי מקצוע, ספקים, קבלנים, קבלני משנה</w:t>
      </w:r>
      <w:r w:rsidRPr="00B70266">
        <w:rPr>
          <w:rFonts w:hint="cs"/>
          <w:rtl/>
          <w:lang w:eastAsia="en-US"/>
        </w:rPr>
        <w:t xml:space="preserve"> - </w:t>
      </w:r>
      <w:r w:rsidRPr="00B70266">
        <w:rPr>
          <w:rtl/>
          <w:lang w:eastAsia="en-US"/>
        </w:rPr>
        <w:t xml:space="preserve">יערכו ביטוחים מתאימים לפעילותם בגבולות אחריות סבירים, בהתאם לעבודה/שרות הניתן על ידם, כולל ביטוח אחריות כלפי צד שלישי, ביטוח חבות מעבידים כלפי עובדיהם, ביטוח אחריות מקצועית, ביטוח חבות מוצר (ככל ורלוונטיים), וכאשר הפעילות משולבת עם כלי רכב גם ביטוחי כלי רכב הכוללים ביטוח חובה, רכוש ואחריות כלפי צד שלישי. הביטוחים יורחבו </w:t>
      </w:r>
      <w:r w:rsidRPr="00B70266">
        <w:rPr>
          <w:rFonts w:hint="cs"/>
          <w:rtl/>
          <w:lang w:eastAsia="en-US"/>
        </w:rPr>
        <w:t xml:space="preserve">לכלול </w:t>
      </w:r>
      <w:r w:rsidRPr="00B70266">
        <w:rPr>
          <w:rtl/>
          <w:lang w:eastAsia="en-US"/>
        </w:rPr>
        <w:t>את מדינת ישראל –</w:t>
      </w:r>
      <w:r w:rsidRPr="00B70266">
        <w:rPr>
          <w:rFonts w:hint="cs"/>
          <w:rtl/>
          <w:lang w:eastAsia="en-US"/>
        </w:rPr>
        <w:t xml:space="preserve"> משרד החינוך, כמבוטחים נוספים בכפוף להרחבי השיפוי כמקובל באותו סוג ביטוח. בכל הביטוחים ייכלל זכות </w:t>
      </w:r>
      <w:r w:rsidRPr="00B70266">
        <w:rPr>
          <w:rtl/>
          <w:lang w:eastAsia="en-US"/>
        </w:rPr>
        <w:t xml:space="preserve">ויתור המבטח על זכות השיבוב כלפיהם וכלפי עובדיהם של הנ"ל. ויתור כאמור על זכות השיבוב לא יחול לטובת אדם שגרם לנזק בזדון. </w:t>
      </w:r>
      <w:r w:rsidRPr="00B70266">
        <w:rPr>
          <w:rFonts w:hint="cs"/>
          <w:rtl/>
          <w:lang w:eastAsia="en-US"/>
        </w:rPr>
        <w:t xml:space="preserve"> </w:t>
      </w:r>
    </w:p>
    <w:p w14:paraId="0D0AC581" w14:textId="77777777" w:rsidR="00B33CCE" w:rsidRPr="00B70266" w:rsidRDefault="00B33CCE" w:rsidP="00B70266">
      <w:pPr>
        <w:widowControl w:val="0"/>
        <w:numPr>
          <w:ilvl w:val="1"/>
          <w:numId w:val="9"/>
        </w:numPr>
        <w:overflowPunct/>
        <w:autoSpaceDE/>
        <w:autoSpaceDN/>
        <w:adjustRightInd/>
        <w:textAlignment w:val="auto"/>
        <w:rPr>
          <w:rtl/>
          <w:lang w:eastAsia="en-US"/>
        </w:rPr>
      </w:pPr>
      <w:r w:rsidRPr="00B70266">
        <w:rPr>
          <w:rFonts w:hint="cs"/>
          <w:rtl/>
          <w:lang w:eastAsia="en-US"/>
        </w:rPr>
        <w:t>כללי</w:t>
      </w:r>
    </w:p>
    <w:p w14:paraId="7147A314" w14:textId="77777777" w:rsidR="00B33CCE" w:rsidRPr="00B70266" w:rsidRDefault="00B33CCE" w:rsidP="00B70266">
      <w:pPr>
        <w:widowControl w:val="0"/>
        <w:overflowPunct/>
        <w:autoSpaceDE/>
        <w:autoSpaceDN/>
        <w:adjustRightInd/>
        <w:ind w:left="1842"/>
        <w:textAlignment w:val="auto"/>
        <w:rPr>
          <w:rtl/>
          <w:lang w:eastAsia="en-US"/>
        </w:rPr>
      </w:pPr>
      <w:r w:rsidRPr="00B70266">
        <w:rPr>
          <w:rFonts w:hint="cs"/>
          <w:rtl/>
          <w:lang w:eastAsia="en-US"/>
        </w:rPr>
        <w:t xml:space="preserve">בפוליסות הביטוח הנ"ל הנדרשות מצד ב' </w:t>
      </w:r>
      <w:r w:rsidRPr="00B70266">
        <w:rPr>
          <w:rtl/>
          <w:lang w:eastAsia="en-US"/>
        </w:rPr>
        <w:t>יכללו התנאים הבאים</w:t>
      </w:r>
      <w:r w:rsidRPr="00B70266">
        <w:rPr>
          <w:rFonts w:hint="cs"/>
          <w:rtl/>
          <w:lang w:eastAsia="en-US"/>
        </w:rPr>
        <w:t>:-</w:t>
      </w:r>
    </w:p>
    <w:p w14:paraId="64481F77" w14:textId="77777777" w:rsidR="00B33CCE" w:rsidRPr="00B70266" w:rsidRDefault="00B33CCE" w:rsidP="00B70266">
      <w:pPr>
        <w:widowControl w:val="0"/>
        <w:numPr>
          <w:ilvl w:val="2"/>
          <w:numId w:val="9"/>
        </w:numPr>
        <w:tabs>
          <w:tab w:val="clear" w:pos="2268"/>
          <w:tab w:val="num" w:pos="1842"/>
        </w:tabs>
        <w:overflowPunct/>
        <w:autoSpaceDE/>
        <w:autoSpaceDN/>
        <w:adjustRightInd/>
        <w:ind w:left="1842" w:hanging="708"/>
        <w:textAlignment w:val="auto"/>
        <w:rPr>
          <w:lang w:eastAsia="en-US"/>
        </w:rPr>
      </w:pPr>
      <w:r w:rsidRPr="00B70266">
        <w:rPr>
          <w:rFonts w:hint="cs"/>
          <w:rtl/>
          <w:lang w:eastAsia="en-US"/>
        </w:rPr>
        <w:t>לשם</w:t>
      </w:r>
      <w:r w:rsidRPr="00B70266">
        <w:rPr>
          <w:rtl/>
          <w:lang w:eastAsia="en-US"/>
        </w:rPr>
        <w:t xml:space="preserve"> </w:t>
      </w:r>
      <w:r w:rsidRPr="00B70266">
        <w:rPr>
          <w:rFonts w:hint="cs"/>
          <w:rtl/>
          <w:lang w:eastAsia="en-US"/>
        </w:rPr>
        <w:t>המבוטח</w:t>
      </w:r>
      <w:r w:rsidRPr="00B70266">
        <w:rPr>
          <w:rtl/>
          <w:lang w:eastAsia="en-US"/>
        </w:rPr>
        <w:t xml:space="preserve"> </w:t>
      </w:r>
      <w:r w:rsidRPr="00B70266">
        <w:rPr>
          <w:rFonts w:hint="cs"/>
          <w:rtl/>
          <w:lang w:eastAsia="en-US"/>
        </w:rPr>
        <w:t>יתווספו</w:t>
      </w:r>
      <w:r w:rsidRPr="00B70266">
        <w:rPr>
          <w:rtl/>
          <w:lang w:eastAsia="en-US"/>
        </w:rPr>
        <w:t xml:space="preserve"> </w:t>
      </w:r>
      <w:r w:rsidRPr="00B70266">
        <w:rPr>
          <w:rFonts w:hint="cs"/>
          <w:rtl/>
          <w:lang w:eastAsia="en-US"/>
        </w:rPr>
        <w:t>כמבוטחים</w:t>
      </w:r>
      <w:r w:rsidRPr="00B70266">
        <w:rPr>
          <w:rtl/>
          <w:lang w:eastAsia="en-US"/>
        </w:rPr>
        <w:t xml:space="preserve"> </w:t>
      </w:r>
      <w:r w:rsidRPr="00B70266">
        <w:rPr>
          <w:rFonts w:hint="cs"/>
          <w:rtl/>
          <w:lang w:eastAsia="en-US"/>
        </w:rPr>
        <w:t xml:space="preserve">נוספים: מדינת ישראל </w:t>
      </w:r>
      <w:r w:rsidRPr="00B70266">
        <w:rPr>
          <w:rtl/>
          <w:lang w:eastAsia="en-US"/>
        </w:rPr>
        <w:t>–</w:t>
      </w:r>
      <w:r w:rsidRPr="00B70266">
        <w:rPr>
          <w:rFonts w:hint="cs"/>
          <w:rtl/>
          <w:lang w:eastAsia="en-US"/>
        </w:rPr>
        <w:t xml:space="preserve"> משרד החינוך, בכפוף</w:t>
      </w:r>
      <w:r w:rsidRPr="00B70266">
        <w:rPr>
          <w:rtl/>
          <w:lang w:eastAsia="en-US"/>
        </w:rPr>
        <w:t xml:space="preserve"> </w:t>
      </w:r>
      <w:r w:rsidRPr="00B70266">
        <w:rPr>
          <w:rFonts w:hint="cs"/>
          <w:rtl/>
          <w:lang w:eastAsia="en-US"/>
        </w:rPr>
        <w:t>להרחבי</w:t>
      </w:r>
      <w:r w:rsidRPr="00B70266">
        <w:rPr>
          <w:rtl/>
          <w:lang w:eastAsia="en-US"/>
        </w:rPr>
        <w:t xml:space="preserve"> </w:t>
      </w:r>
      <w:r w:rsidRPr="00B70266">
        <w:rPr>
          <w:rFonts w:hint="cs"/>
          <w:rtl/>
          <w:lang w:eastAsia="en-US"/>
        </w:rPr>
        <w:t>השיפוי</w:t>
      </w:r>
      <w:r w:rsidRPr="00B70266">
        <w:rPr>
          <w:rtl/>
          <w:lang w:eastAsia="en-US"/>
        </w:rPr>
        <w:t xml:space="preserve"> </w:t>
      </w:r>
      <w:r w:rsidRPr="00B70266">
        <w:rPr>
          <w:rFonts w:hint="cs"/>
          <w:rtl/>
          <w:lang w:eastAsia="en-US"/>
        </w:rPr>
        <w:t xml:space="preserve">כמפורט לעיל. </w:t>
      </w:r>
      <w:r w:rsidRPr="00B70266">
        <w:rPr>
          <w:rtl/>
          <w:lang w:eastAsia="en-US"/>
        </w:rPr>
        <w:t xml:space="preserve"> </w:t>
      </w:r>
    </w:p>
    <w:p w14:paraId="3DEBF2F8" w14:textId="77777777" w:rsidR="00B33CCE" w:rsidRPr="00CB6873" w:rsidRDefault="00B33CCE" w:rsidP="00B70266">
      <w:pPr>
        <w:widowControl w:val="0"/>
        <w:numPr>
          <w:ilvl w:val="2"/>
          <w:numId w:val="9"/>
        </w:numPr>
        <w:tabs>
          <w:tab w:val="clear" w:pos="2268"/>
          <w:tab w:val="num" w:pos="1842"/>
        </w:tabs>
        <w:overflowPunct/>
        <w:autoSpaceDE/>
        <w:autoSpaceDN/>
        <w:adjustRightInd/>
        <w:ind w:left="1842" w:hanging="708"/>
        <w:textAlignment w:val="auto"/>
        <w:rPr>
          <w:lang w:eastAsia="en-US"/>
        </w:rPr>
      </w:pPr>
      <w:r w:rsidRPr="00B70266">
        <w:rPr>
          <w:rFonts w:hint="cs"/>
          <w:rtl/>
          <w:lang w:eastAsia="en-US"/>
        </w:rPr>
        <w:t xml:space="preserve"> </w:t>
      </w:r>
      <w:r w:rsidRPr="00CB6873">
        <w:rPr>
          <w:rFonts w:hint="cs"/>
          <w:rtl/>
          <w:lang w:eastAsia="en-US"/>
        </w:rPr>
        <w:t xml:space="preserve">בכל מקרה של </w:t>
      </w:r>
      <w:r w:rsidRPr="00CB6873">
        <w:rPr>
          <w:rFonts w:hint="eastAsia"/>
          <w:rtl/>
          <w:lang w:eastAsia="en-US"/>
        </w:rPr>
        <w:t>שינוי</w:t>
      </w:r>
      <w:r w:rsidRPr="00CB6873">
        <w:rPr>
          <w:rtl/>
          <w:lang w:eastAsia="en-US"/>
        </w:rPr>
        <w:t xml:space="preserve"> </w:t>
      </w:r>
      <w:r w:rsidRPr="00CB6873">
        <w:rPr>
          <w:rFonts w:hint="eastAsia"/>
          <w:rtl/>
          <w:lang w:eastAsia="en-US"/>
        </w:rPr>
        <w:t>לרעה</w:t>
      </w:r>
      <w:r w:rsidRPr="00CB6873">
        <w:rPr>
          <w:rFonts w:hint="cs"/>
          <w:rtl/>
          <w:lang w:eastAsia="en-US"/>
        </w:rPr>
        <w:t xml:space="preserve"> או ביטול הביטוח על ידי אחד הצדדים לא יהיה להם כל תוקף אלא אם ניתנה על כך הודעה מוקדמת של 60 יום במכתב לחשב </w:t>
      </w:r>
      <w:r w:rsidRPr="00B70266">
        <w:rPr>
          <w:rFonts w:hint="cs"/>
          <w:rtl/>
          <w:lang w:eastAsia="en-US"/>
        </w:rPr>
        <w:t>משרד החינוך.</w:t>
      </w:r>
    </w:p>
    <w:p w14:paraId="1FD4ECA9" w14:textId="77777777" w:rsidR="00B33CCE" w:rsidRPr="00B70266" w:rsidRDefault="00B33CCE" w:rsidP="00B70266">
      <w:pPr>
        <w:widowControl w:val="0"/>
        <w:numPr>
          <w:ilvl w:val="2"/>
          <w:numId w:val="9"/>
        </w:numPr>
        <w:tabs>
          <w:tab w:val="clear" w:pos="2268"/>
          <w:tab w:val="num" w:pos="1842"/>
        </w:tabs>
        <w:overflowPunct/>
        <w:autoSpaceDE/>
        <w:autoSpaceDN/>
        <w:adjustRightInd/>
        <w:ind w:left="1842" w:hanging="708"/>
        <w:textAlignment w:val="auto"/>
        <w:rPr>
          <w:lang w:eastAsia="en-US"/>
        </w:rPr>
      </w:pPr>
      <w:r w:rsidRPr="00B70266">
        <w:rPr>
          <w:rFonts w:hint="cs"/>
          <w:rtl/>
          <w:lang w:eastAsia="en-US"/>
        </w:rPr>
        <w:t xml:space="preserve"> המבטח</w:t>
      </w:r>
      <w:r w:rsidRPr="00B70266">
        <w:rPr>
          <w:rtl/>
          <w:lang w:eastAsia="en-US"/>
        </w:rPr>
        <w:t xml:space="preserve"> </w:t>
      </w:r>
      <w:r w:rsidRPr="00B70266">
        <w:rPr>
          <w:rFonts w:hint="cs"/>
          <w:rtl/>
          <w:lang w:eastAsia="en-US"/>
        </w:rPr>
        <w:t>מוותר</w:t>
      </w:r>
      <w:r w:rsidRPr="00B70266">
        <w:rPr>
          <w:rtl/>
          <w:lang w:eastAsia="en-US"/>
        </w:rPr>
        <w:t xml:space="preserve"> </w:t>
      </w:r>
      <w:r w:rsidRPr="00B70266">
        <w:rPr>
          <w:rFonts w:hint="cs"/>
          <w:rtl/>
          <w:lang w:eastAsia="en-US"/>
        </w:rPr>
        <w:t>על</w:t>
      </w:r>
      <w:r w:rsidRPr="00B70266">
        <w:rPr>
          <w:rtl/>
          <w:lang w:eastAsia="en-US"/>
        </w:rPr>
        <w:t xml:space="preserve"> </w:t>
      </w:r>
      <w:r w:rsidRPr="00B70266">
        <w:rPr>
          <w:rFonts w:hint="cs"/>
          <w:rtl/>
          <w:lang w:eastAsia="en-US"/>
        </w:rPr>
        <w:t>כל</w:t>
      </w:r>
      <w:r w:rsidRPr="00B70266">
        <w:rPr>
          <w:rtl/>
          <w:lang w:eastAsia="en-US"/>
        </w:rPr>
        <w:t xml:space="preserve"> </w:t>
      </w:r>
      <w:r w:rsidRPr="00B70266">
        <w:rPr>
          <w:rFonts w:hint="cs"/>
          <w:rtl/>
          <w:lang w:eastAsia="en-US"/>
        </w:rPr>
        <w:t>זכות</w:t>
      </w:r>
      <w:r w:rsidRPr="00B70266">
        <w:rPr>
          <w:rtl/>
          <w:lang w:eastAsia="en-US"/>
        </w:rPr>
        <w:t xml:space="preserve"> </w:t>
      </w:r>
      <w:r w:rsidRPr="00B70266">
        <w:rPr>
          <w:rFonts w:hint="cs"/>
          <w:rtl/>
          <w:lang w:eastAsia="en-US"/>
        </w:rPr>
        <w:t>תחלוף</w:t>
      </w:r>
      <w:r w:rsidRPr="00B70266">
        <w:rPr>
          <w:rtl/>
          <w:lang w:eastAsia="en-US"/>
        </w:rPr>
        <w:t>/</w:t>
      </w:r>
      <w:r w:rsidRPr="00B70266">
        <w:rPr>
          <w:rFonts w:hint="cs"/>
          <w:rtl/>
          <w:lang w:eastAsia="en-US"/>
        </w:rPr>
        <w:t>שיבוב</w:t>
      </w:r>
      <w:r w:rsidRPr="00B70266">
        <w:rPr>
          <w:rtl/>
          <w:lang w:eastAsia="en-US"/>
        </w:rPr>
        <w:t xml:space="preserve">, </w:t>
      </w:r>
      <w:r w:rsidRPr="00B70266">
        <w:rPr>
          <w:rFonts w:hint="cs"/>
          <w:rtl/>
          <w:lang w:eastAsia="en-US"/>
        </w:rPr>
        <w:t>תביעה</w:t>
      </w:r>
      <w:r w:rsidRPr="00B70266">
        <w:rPr>
          <w:rtl/>
          <w:lang w:eastAsia="en-US"/>
        </w:rPr>
        <w:t xml:space="preserve">, </w:t>
      </w:r>
      <w:r w:rsidRPr="00B70266">
        <w:rPr>
          <w:rFonts w:hint="cs"/>
          <w:rtl/>
          <w:lang w:eastAsia="en-US"/>
        </w:rPr>
        <w:t>השתתפות</w:t>
      </w:r>
      <w:r w:rsidRPr="00B70266">
        <w:rPr>
          <w:rtl/>
          <w:lang w:eastAsia="en-US"/>
        </w:rPr>
        <w:t xml:space="preserve"> </w:t>
      </w:r>
      <w:r w:rsidRPr="00B70266">
        <w:rPr>
          <w:rFonts w:hint="cs"/>
          <w:rtl/>
          <w:lang w:eastAsia="en-US"/>
        </w:rPr>
        <w:t>או</w:t>
      </w:r>
      <w:r w:rsidRPr="00B70266">
        <w:rPr>
          <w:rtl/>
          <w:lang w:eastAsia="en-US"/>
        </w:rPr>
        <w:t xml:space="preserve"> </w:t>
      </w:r>
      <w:r w:rsidRPr="00B70266">
        <w:rPr>
          <w:rFonts w:hint="cs"/>
          <w:rtl/>
          <w:lang w:eastAsia="en-US"/>
        </w:rPr>
        <w:t>חזרה</w:t>
      </w:r>
      <w:r w:rsidRPr="00B70266">
        <w:rPr>
          <w:rtl/>
          <w:lang w:eastAsia="en-US"/>
        </w:rPr>
        <w:t xml:space="preserve"> </w:t>
      </w:r>
      <w:r w:rsidRPr="00B70266">
        <w:rPr>
          <w:rFonts w:hint="cs"/>
          <w:rtl/>
          <w:lang w:eastAsia="en-US"/>
        </w:rPr>
        <w:t>כלפי</w:t>
      </w:r>
      <w:r w:rsidRPr="00B70266">
        <w:rPr>
          <w:rtl/>
          <w:lang w:eastAsia="en-US"/>
        </w:rPr>
        <w:t xml:space="preserve"> </w:t>
      </w:r>
      <w:r w:rsidRPr="00B70266">
        <w:rPr>
          <w:rFonts w:hint="cs"/>
          <w:rtl/>
          <w:lang w:eastAsia="en-US"/>
        </w:rPr>
        <w:t>מדינת</w:t>
      </w:r>
      <w:r w:rsidRPr="00B70266">
        <w:rPr>
          <w:rtl/>
          <w:lang w:eastAsia="en-US"/>
        </w:rPr>
        <w:t xml:space="preserve"> </w:t>
      </w:r>
      <w:r w:rsidRPr="00B70266">
        <w:rPr>
          <w:rFonts w:hint="cs"/>
          <w:rtl/>
          <w:lang w:eastAsia="en-US"/>
        </w:rPr>
        <w:t>ישראל</w:t>
      </w:r>
      <w:r w:rsidRPr="00B70266">
        <w:rPr>
          <w:rtl/>
          <w:lang w:eastAsia="en-US"/>
        </w:rPr>
        <w:t xml:space="preserve"> –</w:t>
      </w:r>
      <w:r w:rsidRPr="00B70266">
        <w:rPr>
          <w:rFonts w:hint="cs"/>
          <w:rtl/>
          <w:lang w:eastAsia="en-US"/>
        </w:rPr>
        <w:t xml:space="preserve"> משרד </w:t>
      </w:r>
      <w:r w:rsidRPr="00B70266">
        <w:rPr>
          <w:rtl/>
          <w:lang w:eastAsia="en-US"/>
        </w:rPr>
        <w:t xml:space="preserve"> </w:t>
      </w:r>
      <w:r w:rsidRPr="00B70266">
        <w:rPr>
          <w:rFonts w:hint="cs"/>
          <w:rtl/>
          <w:lang w:eastAsia="en-US"/>
        </w:rPr>
        <w:t>החינוך ועובדיהם וכלפי המשתתפים בתוכניות, ובלבד</w:t>
      </w:r>
      <w:r w:rsidRPr="00B70266">
        <w:rPr>
          <w:rtl/>
          <w:lang w:eastAsia="en-US"/>
        </w:rPr>
        <w:t xml:space="preserve"> </w:t>
      </w:r>
      <w:r w:rsidRPr="00B70266">
        <w:rPr>
          <w:rFonts w:hint="cs"/>
          <w:rtl/>
          <w:lang w:eastAsia="en-US"/>
        </w:rPr>
        <w:t>שהוויתו</w:t>
      </w:r>
      <w:r w:rsidRPr="00B70266">
        <w:rPr>
          <w:rFonts w:hint="eastAsia"/>
          <w:rtl/>
          <w:lang w:eastAsia="en-US"/>
        </w:rPr>
        <w:t>ר</w:t>
      </w:r>
      <w:r w:rsidRPr="00B70266">
        <w:rPr>
          <w:rFonts w:hint="cs"/>
          <w:rtl/>
          <w:lang w:eastAsia="en-US"/>
        </w:rPr>
        <w:t xml:space="preserve"> לא יחול לטובת</w:t>
      </w:r>
      <w:r w:rsidRPr="00B70266">
        <w:rPr>
          <w:rtl/>
          <w:lang w:eastAsia="en-US"/>
        </w:rPr>
        <w:t xml:space="preserve"> </w:t>
      </w:r>
      <w:r w:rsidRPr="00B70266">
        <w:rPr>
          <w:rFonts w:hint="cs"/>
          <w:rtl/>
          <w:lang w:eastAsia="en-US"/>
        </w:rPr>
        <w:t>אדם</w:t>
      </w:r>
      <w:r w:rsidRPr="00B70266">
        <w:rPr>
          <w:rtl/>
          <w:lang w:eastAsia="en-US"/>
        </w:rPr>
        <w:t xml:space="preserve"> </w:t>
      </w:r>
      <w:r w:rsidRPr="00B70266">
        <w:rPr>
          <w:rFonts w:hint="cs"/>
          <w:rtl/>
          <w:lang w:eastAsia="en-US"/>
        </w:rPr>
        <w:t>שגרם</w:t>
      </w:r>
      <w:r w:rsidRPr="00B70266">
        <w:rPr>
          <w:rtl/>
          <w:lang w:eastAsia="en-US"/>
        </w:rPr>
        <w:t xml:space="preserve"> </w:t>
      </w:r>
      <w:r w:rsidRPr="00B70266">
        <w:rPr>
          <w:rFonts w:hint="cs"/>
          <w:rtl/>
          <w:lang w:eastAsia="en-US"/>
        </w:rPr>
        <w:t>לנזק</w:t>
      </w:r>
      <w:r w:rsidRPr="00B70266">
        <w:rPr>
          <w:rtl/>
          <w:lang w:eastAsia="en-US"/>
        </w:rPr>
        <w:t xml:space="preserve"> </w:t>
      </w:r>
      <w:r w:rsidRPr="00B70266">
        <w:rPr>
          <w:rFonts w:hint="cs"/>
          <w:rtl/>
          <w:lang w:eastAsia="en-US"/>
        </w:rPr>
        <w:t>מתוך</w:t>
      </w:r>
      <w:r w:rsidRPr="00B70266">
        <w:rPr>
          <w:rtl/>
          <w:lang w:eastAsia="en-US"/>
        </w:rPr>
        <w:t xml:space="preserve"> </w:t>
      </w:r>
      <w:r w:rsidRPr="00B70266">
        <w:rPr>
          <w:rFonts w:hint="cs"/>
          <w:rtl/>
          <w:lang w:eastAsia="en-US"/>
        </w:rPr>
        <w:t>כוונת</w:t>
      </w:r>
      <w:r w:rsidRPr="00B70266">
        <w:rPr>
          <w:rtl/>
          <w:lang w:eastAsia="en-US"/>
        </w:rPr>
        <w:t xml:space="preserve"> </w:t>
      </w:r>
      <w:r w:rsidRPr="00B70266">
        <w:rPr>
          <w:rFonts w:hint="cs"/>
          <w:rtl/>
          <w:lang w:eastAsia="en-US"/>
        </w:rPr>
        <w:t>זדון.</w:t>
      </w:r>
      <w:r w:rsidRPr="00B70266">
        <w:rPr>
          <w:rtl/>
          <w:lang w:eastAsia="en-US"/>
        </w:rPr>
        <w:t xml:space="preserve"> </w:t>
      </w:r>
    </w:p>
    <w:p w14:paraId="4687DDB2" w14:textId="77777777" w:rsidR="00B33CCE" w:rsidRPr="00B70266" w:rsidRDefault="00B33CCE" w:rsidP="00B70266">
      <w:pPr>
        <w:widowControl w:val="0"/>
        <w:numPr>
          <w:ilvl w:val="2"/>
          <w:numId w:val="9"/>
        </w:numPr>
        <w:tabs>
          <w:tab w:val="clear" w:pos="2268"/>
          <w:tab w:val="num" w:pos="1842"/>
        </w:tabs>
        <w:overflowPunct/>
        <w:autoSpaceDE/>
        <w:autoSpaceDN/>
        <w:adjustRightInd/>
        <w:ind w:left="1842" w:hanging="708"/>
        <w:textAlignment w:val="auto"/>
        <w:rPr>
          <w:lang w:eastAsia="en-US"/>
        </w:rPr>
      </w:pPr>
      <w:r w:rsidRPr="00B70266">
        <w:rPr>
          <w:rFonts w:hint="cs"/>
          <w:rtl/>
          <w:lang w:eastAsia="en-US"/>
        </w:rPr>
        <w:t xml:space="preserve"> צד ב' אחראי</w:t>
      </w:r>
      <w:r w:rsidRPr="00B70266">
        <w:rPr>
          <w:rtl/>
          <w:lang w:eastAsia="en-US"/>
        </w:rPr>
        <w:t xml:space="preserve"> </w:t>
      </w:r>
      <w:r w:rsidRPr="00B70266">
        <w:rPr>
          <w:rFonts w:hint="cs"/>
          <w:rtl/>
          <w:lang w:eastAsia="en-US"/>
        </w:rPr>
        <w:t>בלעדי</w:t>
      </w:r>
      <w:r w:rsidRPr="00B70266">
        <w:rPr>
          <w:rtl/>
          <w:lang w:eastAsia="en-US"/>
        </w:rPr>
        <w:t xml:space="preserve"> </w:t>
      </w:r>
      <w:r w:rsidRPr="00B70266">
        <w:rPr>
          <w:rFonts w:hint="cs"/>
          <w:rtl/>
          <w:lang w:eastAsia="en-US"/>
        </w:rPr>
        <w:t>כלפי</w:t>
      </w:r>
      <w:r w:rsidRPr="00B70266">
        <w:rPr>
          <w:rtl/>
          <w:lang w:eastAsia="en-US"/>
        </w:rPr>
        <w:t xml:space="preserve"> </w:t>
      </w:r>
      <w:r w:rsidRPr="00B70266">
        <w:rPr>
          <w:rFonts w:hint="cs"/>
          <w:rtl/>
          <w:lang w:eastAsia="en-US"/>
        </w:rPr>
        <w:t>המבטח לתשלום</w:t>
      </w:r>
      <w:r w:rsidRPr="00B70266">
        <w:rPr>
          <w:rtl/>
          <w:lang w:eastAsia="en-US"/>
        </w:rPr>
        <w:t xml:space="preserve"> </w:t>
      </w:r>
      <w:r w:rsidRPr="00B70266">
        <w:rPr>
          <w:rFonts w:hint="cs"/>
          <w:rtl/>
          <w:lang w:eastAsia="en-US"/>
        </w:rPr>
        <w:t>דמי</w:t>
      </w:r>
      <w:r w:rsidRPr="00B70266">
        <w:rPr>
          <w:rtl/>
          <w:lang w:eastAsia="en-US"/>
        </w:rPr>
        <w:t xml:space="preserve"> </w:t>
      </w:r>
      <w:r w:rsidRPr="00B70266">
        <w:rPr>
          <w:rFonts w:hint="cs"/>
          <w:rtl/>
          <w:lang w:eastAsia="en-US"/>
        </w:rPr>
        <w:t>הביטוח</w:t>
      </w:r>
      <w:r w:rsidRPr="00B70266">
        <w:rPr>
          <w:rtl/>
          <w:lang w:eastAsia="en-US"/>
        </w:rPr>
        <w:t xml:space="preserve"> </w:t>
      </w:r>
      <w:r w:rsidRPr="00B70266">
        <w:rPr>
          <w:rFonts w:hint="cs"/>
          <w:rtl/>
          <w:lang w:eastAsia="en-US"/>
        </w:rPr>
        <w:t>עבור</w:t>
      </w:r>
      <w:r w:rsidRPr="00B70266">
        <w:rPr>
          <w:rtl/>
          <w:lang w:eastAsia="en-US"/>
        </w:rPr>
        <w:t xml:space="preserve"> </w:t>
      </w:r>
      <w:r w:rsidRPr="00B70266">
        <w:rPr>
          <w:rFonts w:hint="cs"/>
          <w:rtl/>
          <w:lang w:eastAsia="en-US"/>
        </w:rPr>
        <w:t>כל</w:t>
      </w:r>
      <w:r w:rsidRPr="00B70266">
        <w:rPr>
          <w:rtl/>
          <w:lang w:eastAsia="en-US"/>
        </w:rPr>
        <w:t xml:space="preserve"> </w:t>
      </w:r>
      <w:r w:rsidRPr="00B70266">
        <w:rPr>
          <w:rFonts w:hint="cs"/>
          <w:rtl/>
          <w:lang w:eastAsia="en-US"/>
        </w:rPr>
        <w:t>הפוליסות</w:t>
      </w:r>
      <w:r w:rsidRPr="00B70266">
        <w:rPr>
          <w:rtl/>
          <w:lang w:eastAsia="en-US"/>
        </w:rPr>
        <w:t xml:space="preserve"> </w:t>
      </w:r>
      <w:r w:rsidRPr="00B70266">
        <w:rPr>
          <w:rFonts w:hint="cs"/>
          <w:rtl/>
          <w:lang w:eastAsia="en-US"/>
        </w:rPr>
        <w:t>ולמילוי</w:t>
      </w:r>
      <w:r w:rsidRPr="00B70266">
        <w:rPr>
          <w:rtl/>
          <w:lang w:eastAsia="en-US"/>
        </w:rPr>
        <w:t xml:space="preserve"> </w:t>
      </w:r>
      <w:r w:rsidRPr="00B70266">
        <w:rPr>
          <w:rFonts w:hint="cs"/>
          <w:rtl/>
          <w:lang w:eastAsia="en-US"/>
        </w:rPr>
        <w:t>כל</w:t>
      </w:r>
      <w:r w:rsidRPr="00B70266">
        <w:rPr>
          <w:rtl/>
          <w:lang w:eastAsia="en-US"/>
        </w:rPr>
        <w:t xml:space="preserve"> </w:t>
      </w:r>
      <w:r w:rsidRPr="00B70266">
        <w:rPr>
          <w:rFonts w:hint="cs"/>
          <w:rtl/>
          <w:lang w:eastAsia="en-US"/>
        </w:rPr>
        <w:t>החובות המוטלות על</w:t>
      </w:r>
      <w:r w:rsidRPr="00B70266">
        <w:rPr>
          <w:rtl/>
          <w:lang w:eastAsia="en-US"/>
        </w:rPr>
        <w:t xml:space="preserve"> </w:t>
      </w:r>
      <w:r w:rsidRPr="00B70266">
        <w:rPr>
          <w:rFonts w:hint="cs"/>
          <w:rtl/>
          <w:lang w:eastAsia="en-US"/>
        </w:rPr>
        <w:t>המבוטח</w:t>
      </w:r>
      <w:r w:rsidRPr="00B70266">
        <w:rPr>
          <w:rtl/>
          <w:lang w:eastAsia="en-US"/>
        </w:rPr>
        <w:t xml:space="preserve"> </w:t>
      </w:r>
      <w:r w:rsidRPr="00B70266">
        <w:rPr>
          <w:rFonts w:hint="cs"/>
          <w:rtl/>
          <w:lang w:eastAsia="en-US"/>
        </w:rPr>
        <w:t>על</w:t>
      </w:r>
      <w:r w:rsidRPr="00B70266">
        <w:rPr>
          <w:rtl/>
          <w:lang w:eastAsia="en-US"/>
        </w:rPr>
        <w:t xml:space="preserve"> </w:t>
      </w:r>
      <w:r w:rsidRPr="00B70266">
        <w:rPr>
          <w:rFonts w:hint="cs"/>
          <w:rtl/>
          <w:lang w:eastAsia="en-US"/>
        </w:rPr>
        <w:t>פי</w:t>
      </w:r>
      <w:r w:rsidRPr="00B70266">
        <w:rPr>
          <w:rtl/>
          <w:lang w:eastAsia="en-US"/>
        </w:rPr>
        <w:t xml:space="preserve"> </w:t>
      </w:r>
      <w:r w:rsidRPr="00B70266">
        <w:rPr>
          <w:rFonts w:hint="cs"/>
          <w:rtl/>
          <w:lang w:eastAsia="en-US"/>
        </w:rPr>
        <w:t>תנאי</w:t>
      </w:r>
      <w:r w:rsidRPr="00B70266">
        <w:rPr>
          <w:rtl/>
          <w:lang w:eastAsia="en-US"/>
        </w:rPr>
        <w:t xml:space="preserve"> </w:t>
      </w:r>
      <w:r w:rsidRPr="00B70266">
        <w:rPr>
          <w:rFonts w:hint="cs"/>
          <w:rtl/>
          <w:lang w:eastAsia="en-US"/>
        </w:rPr>
        <w:t>הפוליסות.</w:t>
      </w:r>
    </w:p>
    <w:p w14:paraId="6550C862" w14:textId="77777777" w:rsidR="00B33CCE" w:rsidRPr="00B70266" w:rsidRDefault="00B33CCE" w:rsidP="00B70266">
      <w:pPr>
        <w:widowControl w:val="0"/>
        <w:numPr>
          <w:ilvl w:val="2"/>
          <w:numId w:val="9"/>
        </w:numPr>
        <w:tabs>
          <w:tab w:val="clear" w:pos="2268"/>
          <w:tab w:val="num" w:pos="1842"/>
        </w:tabs>
        <w:overflowPunct/>
        <w:autoSpaceDE/>
        <w:autoSpaceDN/>
        <w:adjustRightInd/>
        <w:ind w:left="1842" w:hanging="708"/>
        <w:textAlignment w:val="auto"/>
        <w:rPr>
          <w:lang w:eastAsia="en-US"/>
        </w:rPr>
      </w:pPr>
      <w:r w:rsidRPr="00B70266">
        <w:rPr>
          <w:rFonts w:hint="cs"/>
          <w:rtl/>
          <w:lang w:eastAsia="en-US"/>
        </w:rPr>
        <w:t xml:space="preserve"> ההשתתפויות</w:t>
      </w:r>
      <w:r w:rsidRPr="00B70266">
        <w:rPr>
          <w:rtl/>
          <w:lang w:eastAsia="en-US"/>
        </w:rPr>
        <w:t xml:space="preserve"> </w:t>
      </w:r>
      <w:r w:rsidRPr="00B70266">
        <w:rPr>
          <w:rFonts w:hint="cs"/>
          <w:rtl/>
          <w:lang w:eastAsia="en-US"/>
        </w:rPr>
        <w:t>העצמיות</w:t>
      </w:r>
      <w:r w:rsidRPr="00B70266">
        <w:rPr>
          <w:rtl/>
          <w:lang w:eastAsia="en-US"/>
        </w:rPr>
        <w:t xml:space="preserve"> </w:t>
      </w:r>
      <w:r w:rsidRPr="00B70266">
        <w:rPr>
          <w:rFonts w:hint="cs"/>
          <w:rtl/>
          <w:lang w:eastAsia="en-US"/>
        </w:rPr>
        <w:t>הנקובות</w:t>
      </w:r>
      <w:r w:rsidRPr="00B70266">
        <w:rPr>
          <w:rtl/>
          <w:lang w:eastAsia="en-US"/>
        </w:rPr>
        <w:t xml:space="preserve"> </w:t>
      </w:r>
      <w:r w:rsidRPr="00B70266">
        <w:rPr>
          <w:rFonts w:hint="cs"/>
          <w:rtl/>
          <w:lang w:eastAsia="en-US"/>
        </w:rPr>
        <w:t>בכל</w:t>
      </w:r>
      <w:r w:rsidRPr="00B70266">
        <w:rPr>
          <w:rtl/>
          <w:lang w:eastAsia="en-US"/>
        </w:rPr>
        <w:t xml:space="preserve"> </w:t>
      </w:r>
      <w:r w:rsidRPr="00B70266">
        <w:rPr>
          <w:rFonts w:hint="cs"/>
          <w:rtl/>
          <w:lang w:eastAsia="en-US"/>
        </w:rPr>
        <w:t>פוליסה</w:t>
      </w:r>
      <w:r w:rsidRPr="00B70266">
        <w:rPr>
          <w:rtl/>
          <w:lang w:eastAsia="en-US"/>
        </w:rPr>
        <w:t xml:space="preserve"> </w:t>
      </w:r>
      <w:r w:rsidRPr="00B70266">
        <w:rPr>
          <w:rFonts w:hint="cs"/>
          <w:rtl/>
          <w:lang w:eastAsia="en-US"/>
        </w:rPr>
        <w:t>ופוליסה</w:t>
      </w:r>
      <w:r w:rsidRPr="00B70266">
        <w:rPr>
          <w:rtl/>
          <w:lang w:eastAsia="en-US"/>
        </w:rPr>
        <w:t xml:space="preserve"> </w:t>
      </w:r>
      <w:r w:rsidRPr="00B70266">
        <w:rPr>
          <w:rFonts w:hint="cs"/>
          <w:rtl/>
          <w:lang w:eastAsia="en-US"/>
        </w:rPr>
        <w:t>תחולנה</w:t>
      </w:r>
      <w:r w:rsidRPr="00B70266">
        <w:rPr>
          <w:rtl/>
          <w:lang w:eastAsia="en-US"/>
        </w:rPr>
        <w:t xml:space="preserve"> </w:t>
      </w:r>
      <w:r w:rsidRPr="00B70266">
        <w:rPr>
          <w:rFonts w:hint="cs"/>
          <w:rtl/>
          <w:lang w:eastAsia="en-US"/>
        </w:rPr>
        <w:t>בלעדית</w:t>
      </w:r>
      <w:r w:rsidRPr="00B70266">
        <w:rPr>
          <w:rtl/>
          <w:lang w:eastAsia="en-US"/>
        </w:rPr>
        <w:t xml:space="preserve"> </w:t>
      </w:r>
      <w:r w:rsidRPr="00B70266">
        <w:rPr>
          <w:rFonts w:hint="cs"/>
          <w:rtl/>
          <w:lang w:eastAsia="en-US"/>
        </w:rPr>
        <w:t>על</w:t>
      </w:r>
      <w:r w:rsidRPr="00B70266">
        <w:rPr>
          <w:rtl/>
          <w:lang w:eastAsia="en-US"/>
        </w:rPr>
        <w:t xml:space="preserve"> </w:t>
      </w:r>
      <w:r w:rsidRPr="00B70266">
        <w:rPr>
          <w:rFonts w:hint="cs"/>
          <w:rtl/>
          <w:lang w:eastAsia="en-US"/>
        </w:rPr>
        <w:t xml:space="preserve">צד ב'. </w:t>
      </w:r>
    </w:p>
    <w:p w14:paraId="672445D2" w14:textId="77777777" w:rsidR="00B33CCE" w:rsidRPr="00B70266" w:rsidRDefault="00B33CCE" w:rsidP="00B70266">
      <w:pPr>
        <w:widowControl w:val="0"/>
        <w:numPr>
          <w:ilvl w:val="2"/>
          <w:numId w:val="9"/>
        </w:numPr>
        <w:tabs>
          <w:tab w:val="clear" w:pos="2268"/>
          <w:tab w:val="num" w:pos="1842"/>
        </w:tabs>
        <w:overflowPunct/>
        <w:autoSpaceDE/>
        <w:autoSpaceDN/>
        <w:adjustRightInd/>
        <w:ind w:left="1842" w:hanging="708"/>
        <w:textAlignment w:val="auto"/>
        <w:rPr>
          <w:lang w:eastAsia="en-US"/>
        </w:rPr>
      </w:pPr>
      <w:r w:rsidRPr="00B70266">
        <w:rPr>
          <w:rFonts w:hint="cs"/>
          <w:rtl/>
          <w:lang w:eastAsia="en-US"/>
        </w:rPr>
        <w:t xml:space="preserve"> כל</w:t>
      </w:r>
      <w:r w:rsidRPr="00B70266">
        <w:rPr>
          <w:rtl/>
          <w:lang w:eastAsia="en-US"/>
        </w:rPr>
        <w:t xml:space="preserve"> </w:t>
      </w:r>
      <w:r w:rsidRPr="00B70266">
        <w:rPr>
          <w:rFonts w:hint="cs"/>
          <w:rtl/>
          <w:lang w:eastAsia="en-US"/>
        </w:rPr>
        <w:t>סעיף</w:t>
      </w:r>
      <w:r w:rsidRPr="00B70266">
        <w:rPr>
          <w:rtl/>
          <w:lang w:eastAsia="en-US"/>
        </w:rPr>
        <w:t xml:space="preserve"> </w:t>
      </w:r>
      <w:r w:rsidRPr="00B70266">
        <w:rPr>
          <w:rFonts w:hint="cs"/>
          <w:rtl/>
          <w:lang w:eastAsia="en-US"/>
        </w:rPr>
        <w:t>בפוליסות</w:t>
      </w:r>
      <w:r w:rsidRPr="00B70266">
        <w:rPr>
          <w:rtl/>
          <w:lang w:eastAsia="en-US"/>
        </w:rPr>
        <w:t xml:space="preserve"> </w:t>
      </w:r>
      <w:r w:rsidRPr="00B70266">
        <w:rPr>
          <w:rFonts w:hint="cs"/>
          <w:rtl/>
          <w:lang w:eastAsia="en-US"/>
        </w:rPr>
        <w:t>הביטוח</w:t>
      </w:r>
      <w:r w:rsidRPr="00B70266">
        <w:rPr>
          <w:rtl/>
          <w:lang w:eastAsia="en-US"/>
        </w:rPr>
        <w:t xml:space="preserve"> </w:t>
      </w:r>
      <w:r w:rsidRPr="00B70266">
        <w:rPr>
          <w:rFonts w:hint="cs"/>
          <w:rtl/>
          <w:lang w:eastAsia="en-US"/>
        </w:rPr>
        <w:t>המפקיע</w:t>
      </w:r>
      <w:r w:rsidRPr="00B70266">
        <w:rPr>
          <w:rtl/>
          <w:lang w:eastAsia="en-US"/>
        </w:rPr>
        <w:t xml:space="preserve"> </w:t>
      </w:r>
      <w:r w:rsidRPr="00B70266">
        <w:rPr>
          <w:rFonts w:hint="cs"/>
          <w:rtl/>
          <w:lang w:eastAsia="en-US"/>
        </w:rPr>
        <w:t>או</w:t>
      </w:r>
      <w:r w:rsidRPr="00B70266">
        <w:rPr>
          <w:rtl/>
          <w:lang w:eastAsia="en-US"/>
        </w:rPr>
        <w:t xml:space="preserve"> </w:t>
      </w:r>
      <w:r w:rsidRPr="00B70266">
        <w:rPr>
          <w:rFonts w:hint="cs"/>
          <w:rtl/>
          <w:lang w:eastAsia="en-US"/>
        </w:rPr>
        <w:t>מקטין</w:t>
      </w:r>
      <w:r w:rsidRPr="00B70266">
        <w:rPr>
          <w:rtl/>
          <w:lang w:eastAsia="en-US"/>
        </w:rPr>
        <w:t xml:space="preserve"> </w:t>
      </w:r>
      <w:r w:rsidRPr="00B70266">
        <w:rPr>
          <w:rFonts w:hint="cs"/>
          <w:rtl/>
          <w:lang w:eastAsia="en-US"/>
        </w:rPr>
        <w:t>בדרך</w:t>
      </w:r>
      <w:r w:rsidRPr="00B70266">
        <w:rPr>
          <w:rtl/>
          <w:lang w:eastAsia="en-US"/>
        </w:rPr>
        <w:t xml:space="preserve"> </w:t>
      </w:r>
      <w:r w:rsidRPr="00B70266">
        <w:rPr>
          <w:rFonts w:hint="cs"/>
          <w:rtl/>
          <w:lang w:eastAsia="en-US"/>
        </w:rPr>
        <w:t>כל</w:t>
      </w:r>
      <w:r w:rsidRPr="00B70266">
        <w:rPr>
          <w:rtl/>
          <w:lang w:eastAsia="en-US"/>
        </w:rPr>
        <w:t xml:space="preserve"> </w:t>
      </w:r>
      <w:r w:rsidRPr="00B70266">
        <w:rPr>
          <w:rFonts w:hint="cs"/>
          <w:rtl/>
          <w:lang w:eastAsia="en-US"/>
        </w:rPr>
        <w:t>שהיא</w:t>
      </w:r>
      <w:r w:rsidRPr="00B70266">
        <w:rPr>
          <w:rtl/>
          <w:lang w:eastAsia="en-US"/>
        </w:rPr>
        <w:t xml:space="preserve"> </w:t>
      </w:r>
      <w:r w:rsidRPr="00B70266">
        <w:rPr>
          <w:rFonts w:hint="cs"/>
          <w:rtl/>
          <w:lang w:eastAsia="en-US"/>
        </w:rPr>
        <w:t>את</w:t>
      </w:r>
      <w:r w:rsidRPr="00B70266">
        <w:rPr>
          <w:rtl/>
          <w:lang w:eastAsia="en-US"/>
        </w:rPr>
        <w:t xml:space="preserve"> </w:t>
      </w:r>
      <w:r w:rsidRPr="00B70266">
        <w:rPr>
          <w:rFonts w:hint="cs"/>
          <w:rtl/>
          <w:lang w:eastAsia="en-US"/>
        </w:rPr>
        <w:t>אחריות</w:t>
      </w:r>
      <w:r w:rsidRPr="00B70266">
        <w:rPr>
          <w:rtl/>
          <w:lang w:eastAsia="en-US"/>
        </w:rPr>
        <w:t xml:space="preserve"> </w:t>
      </w:r>
      <w:r w:rsidRPr="00B70266">
        <w:rPr>
          <w:rFonts w:hint="cs"/>
          <w:rtl/>
          <w:lang w:eastAsia="en-US"/>
        </w:rPr>
        <w:t>המבטח</w:t>
      </w:r>
      <w:r w:rsidRPr="00B70266">
        <w:rPr>
          <w:rtl/>
          <w:lang w:eastAsia="en-US"/>
        </w:rPr>
        <w:t xml:space="preserve">, </w:t>
      </w:r>
      <w:r w:rsidRPr="00B70266">
        <w:rPr>
          <w:rFonts w:hint="cs"/>
          <w:rtl/>
          <w:lang w:eastAsia="en-US"/>
        </w:rPr>
        <w:t>כאשר קיים</w:t>
      </w:r>
      <w:r w:rsidRPr="00B70266">
        <w:rPr>
          <w:rtl/>
          <w:lang w:eastAsia="en-US"/>
        </w:rPr>
        <w:t xml:space="preserve"> </w:t>
      </w:r>
      <w:r w:rsidRPr="00B70266">
        <w:rPr>
          <w:rFonts w:hint="cs"/>
          <w:rtl/>
          <w:lang w:eastAsia="en-US"/>
        </w:rPr>
        <w:t>ביטוח</w:t>
      </w:r>
      <w:r w:rsidRPr="00B70266">
        <w:rPr>
          <w:rtl/>
          <w:lang w:eastAsia="en-US"/>
        </w:rPr>
        <w:t xml:space="preserve"> </w:t>
      </w:r>
      <w:r w:rsidRPr="00B70266">
        <w:rPr>
          <w:rFonts w:hint="cs"/>
          <w:rtl/>
          <w:lang w:eastAsia="en-US"/>
        </w:rPr>
        <w:t>אחר לא</w:t>
      </w:r>
      <w:r w:rsidRPr="00B70266">
        <w:rPr>
          <w:rtl/>
          <w:lang w:eastAsia="en-US"/>
        </w:rPr>
        <w:t xml:space="preserve"> </w:t>
      </w:r>
      <w:r w:rsidRPr="00B70266">
        <w:rPr>
          <w:rFonts w:hint="cs"/>
          <w:rtl/>
          <w:lang w:eastAsia="en-US"/>
        </w:rPr>
        <w:t>יופעל</w:t>
      </w:r>
      <w:r w:rsidRPr="00B70266">
        <w:rPr>
          <w:rtl/>
          <w:lang w:eastAsia="en-US"/>
        </w:rPr>
        <w:t xml:space="preserve"> </w:t>
      </w:r>
      <w:r w:rsidRPr="00B70266">
        <w:rPr>
          <w:rFonts w:hint="cs"/>
          <w:rtl/>
          <w:lang w:eastAsia="en-US"/>
        </w:rPr>
        <w:t>כלפי</w:t>
      </w:r>
      <w:r w:rsidRPr="00B70266">
        <w:rPr>
          <w:rtl/>
          <w:lang w:eastAsia="en-US"/>
        </w:rPr>
        <w:t xml:space="preserve"> </w:t>
      </w:r>
      <w:r w:rsidRPr="00B70266">
        <w:rPr>
          <w:rFonts w:hint="cs"/>
          <w:rtl/>
          <w:lang w:eastAsia="en-US"/>
        </w:rPr>
        <w:t>מדינת ישראל</w:t>
      </w:r>
      <w:r w:rsidRPr="00B70266">
        <w:rPr>
          <w:rtl/>
          <w:lang w:eastAsia="en-US"/>
        </w:rPr>
        <w:t xml:space="preserve">, </w:t>
      </w:r>
      <w:r w:rsidRPr="00B70266">
        <w:rPr>
          <w:rFonts w:hint="cs"/>
          <w:rtl/>
          <w:lang w:eastAsia="en-US"/>
        </w:rPr>
        <w:t>והביטוח</w:t>
      </w:r>
      <w:r w:rsidRPr="00B70266">
        <w:rPr>
          <w:rtl/>
          <w:lang w:eastAsia="en-US"/>
        </w:rPr>
        <w:t xml:space="preserve"> </w:t>
      </w:r>
      <w:r w:rsidRPr="00B70266">
        <w:rPr>
          <w:rFonts w:hint="cs"/>
          <w:rtl/>
          <w:lang w:eastAsia="en-US"/>
        </w:rPr>
        <w:t>הינו</w:t>
      </w:r>
      <w:r w:rsidRPr="00B70266">
        <w:rPr>
          <w:rtl/>
          <w:lang w:eastAsia="en-US"/>
        </w:rPr>
        <w:t xml:space="preserve"> </w:t>
      </w:r>
      <w:r w:rsidRPr="00B70266">
        <w:rPr>
          <w:rFonts w:hint="cs"/>
          <w:rtl/>
          <w:lang w:eastAsia="en-US"/>
        </w:rPr>
        <w:t>בחזקת</w:t>
      </w:r>
      <w:r w:rsidRPr="00B70266">
        <w:rPr>
          <w:rtl/>
          <w:lang w:eastAsia="en-US"/>
        </w:rPr>
        <w:t xml:space="preserve"> </w:t>
      </w:r>
      <w:r w:rsidRPr="00B70266">
        <w:rPr>
          <w:rFonts w:hint="cs"/>
          <w:rtl/>
          <w:lang w:eastAsia="en-US"/>
        </w:rPr>
        <w:t>ביטוח</w:t>
      </w:r>
      <w:r w:rsidRPr="00B70266">
        <w:rPr>
          <w:rtl/>
          <w:lang w:eastAsia="en-US"/>
        </w:rPr>
        <w:t xml:space="preserve"> </w:t>
      </w:r>
      <w:r w:rsidRPr="00B70266">
        <w:rPr>
          <w:rFonts w:hint="cs"/>
          <w:rtl/>
          <w:lang w:eastAsia="en-US"/>
        </w:rPr>
        <w:t>ראשוני</w:t>
      </w:r>
      <w:r w:rsidRPr="00B70266">
        <w:rPr>
          <w:rtl/>
          <w:lang w:eastAsia="en-US"/>
        </w:rPr>
        <w:t xml:space="preserve"> </w:t>
      </w:r>
      <w:r w:rsidRPr="00B70266">
        <w:rPr>
          <w:rFonts w:hint="cs"/>
          <w:rtl/>
          <w:lang w:eastAsia="en-US"/>
        </w:rPr>
        <w:t>המזכה במלוא</w:t>
      </w:r>
      <w:r w:rsidRPr="00B70266">
        <w:rPr>
          <w:rtl/>
          <w:lang w:eastAsia="en-US"/>
        </w:rPr>
        <w:t xml:space="preserve"> </w:t>
      </w:r>
      <w:r w:rsidRPr="00B70266">
        <w:rPr>
          <w:rFonts w:hint="cs"/>
          <w:rtl/>
          <w:lang w:eastAsia="en-US"/>
        </w:rPr>
        <w:t>הזכויות על</w:t>
      </w:r>
      <w:r w:rsidRPr="00B70266">
        <w:rPr>
          <w:rtl/>
          <w:lang w:eastAsia="en-US"/>
        </w:rPr>
        <w:t xml:space="preserve"> </w:t>
      </w:r>
      <w:r w:rsidRPr="00B70266">
        <w:rPr>
          <w:rFonts w:hint="cs"/>
          <w:rtl/>
          <w:lang w:eastAsia="en-US"/>
        </w:rPr>
        <w:t>פי</w:t>
      </w:r>
      <w:r w:rsidRPr="00B70266">
        <w:rPr>
          <w:rtl/>
          <w:lang w:eastAsia="en-US"/>
        </w:rPr>
        <w:t xml:space="preserve"> </w:t>
      </w:r>
      <w:r w:rsidRPr="00B70266">
        <w:rPr>
          <w:rFonts w:hint="cs"/>
          <w:rtl/>
          <w:lang w:eastAsia="en-US"/>
        </w:rPr>
        <w:t>הביטוח.</w:t>
      </w:r>
    </w:p>
    <w:p w14:paraId="75976A8B" w14:textId="77777777" w:rsidR="00B33CCE" w:rsidRPr="00B70266" w:rsidRDefault="00B33CCE" w:rsidP="00B70266">
      <w:pPr>
        <w:widowControl w:val="0"/>
        <w:numPr>
          <w:ilvl w:val="2"/>
          <w:numId w:val="9"/>
        </w:numPr>
        <w:tabs>
          <w:tab w:val="clear" w:pos="2268"/>
          <w:tab w:val="num" w:pos="1842"/>
        </w:tabs>
        <w:overflowPunct/>
        <w:autoSpaceDE/>
        <w:autoSpaceDN/>
        <w:adjustRightInd/>
        <w:ind w:left="1842" w:hanging="708"/>
        <w:textAlignment w:val="auto"/>
        <w:rPr>
          <w:lang w:eastAsia="en-US"/>
        </w:rPr>
      </w:pPr>
      <w:r w:rsidRPr="00B70266">
        <w:rPr>
          <w:rtl/>
          <w:lang w:eastAsia="en-US"/>
        </w:rPr>
        <w:t xml:space="preserve">תנאי הכיסוי של הפוליסות הנ"ל, למעט אחריות מקצועית, לא יפחתו מהמקובל על פי תנאי "פוליסות נוסח ביט" או נוסח המקביל להם אצל אותו המבטח, בכפוף להרחבת הכיסויים כמפורט לעיל.            </w:t>
      </w:r>
    </w:p>
    <w:p w14:paraId="4CDF4DDB" w14:textId="77777777" w:rsidR="00B33CCE" w:rsidRPr="00B70266" w:rsidRDefault="00B33CCE" w:rsidP="00B70266">
      <w:pPr>
        <w:widowControl w:val="0"/>
        <w:numPr>
          <w:ilvl w:val="2"/>
          <w:numId w:val="9"/>
        </w:numPr>
        <w:tabs>
          <w:tab w:val="clear" w:pos="2268"/>
          <w:tab w:val="num" w:pos="1842"/>
        </w:tabs>
        <w:overflowPunct/>
        <w:autoSpaceDE/>
        <w:autoSpaceDN/>
        <w:adjustRightInd/>
        <w:ind w:left="1842" w:hanging="708"/>
        <w:textAlignment w:val="auto"/>
        <w:rPr>
          <w:lang w:eastAsia="en-US"/>
        </w:rPr>
      </w:pPr>
      <w:r w:rsidRPr="00B70266">
        <w:rPr>
          <w:rFonts w:hint="cs"/>
          <w:rtl/>
          <w:lang w:eastAsia="en-US"/>
        </w:rPr>
        <w:t xml:space="preserve">חריג כוונה ו/או רשלנות רבתי יבוטל ככל שקיים. </w:t>
      </w:r>
    </w:p>
    <w:p w14:paraId="0655CE48" w14:textId="77777777" w:rsidR="00B33CCE" w:rsidRDefault="00B33CCE" w:rsidP="00B70266">
      <w:pPr>
        <w:widowControl w:val="0"/>
        <w:overflowPunct/>
        <w:autoSpaceDE/>
        <w:autoSpaceDN/>
        <w:adjustRightInd/>
        <w:ind w:left="1418"/>
        <w:jc w:val="right"/>
        <w:textAlignment w:val="auto"/>
        <w:rPr>
          <w:rtl/>
          <w:lang w:eastAsia="en-US"/>
        </w:rPr>
      </w:pPr>
      <w:r>
        <w:rPr>
          <w:rtl/>
          <w:lang w:eastAsia="en-US"/>
        </w:rPr>
        <w:lastRenderedPageBreak/>
        <w:t>נספח מספר 2</w:t>
      </w:r>
    </w:p>
    <w:p w14:paraId="520E30B6" w14:textId="4A72837C" w:rsidR="00B33CCE" w:rsidRDefault="00B33CCE" w:rsidP="00B70266">
      <w:pPr>
        <w:widowControl w:val="0"/>
        <w:overflowPunct/>
        <w:autoSpaceDE/>
        <w:autoSpaceDN/>
        <w:adjustRightInd/>
        <w:ind w:left="1418"/>
        <w:jc w:val="right"/>
        <w:textAlignment w:val="auto"/>
        <w:rPr>
          <w:lang w:eastAsia="en-US"/>
        </w:rPr>
      </w:pPr>
      <w:r>
        <w:rPr>
          <w:rtl/>
          <w:lang w:eastAsia="en-US"/>
        </w:rPr>
        <w:t xml:space="preserve">דף </w:t>
      </w:r>
      <w:r>
        <w:rPr>
          <w:rFonts w:hint="cs"/>
          <w:rtl/>
          <w:lang w:eastAsia="en-US"/>
        </w:rPr>
        <w:t>9</w:t>
      </w:r>
      <w:r>
        <w:rPr>
          <w:rtl/>
          <w:lang w:eastAsia="en-US"/>
        </w:rPr>
        <w:t xml:space="preserve"> מתוך </w:t>
      </w:r>
      <w:r>
        <w:rPr>
          <w:rFonts w:hint="cs"/>
          <w:rtl/>
          <w:lang w:eastAsia="en-US"/>
        </w:rPr>
        <w:t>12</w:t>
      </w:r>
    </w:p>
    <w:p w14:paraId="2DBAB209" w14:textId="7E1DA349" w:rsidR="00B33CCE" w:rsidRPr="00E24552" w:rsidRDefault="00B33CCE" w:rsidP="00B70266">
      <w:pPr>
        <w:widowControl w:val="0"/>
        <w:numPr>
          <w:ilvl w:val="1"/>
          <w:numId w:val="9"/>
        </w:numPr>
        <w:overflowPunct/>
        <w:autoSpaceDE/>
        <w:autoSpaceDN/>
        <w:adjustRightInd/>
        <w:textAlignment w:val="auto"/>
        <w:rPr>
          <w:lang w:eastAsia="en-US"/>
        </w:rPr>
      </w:pPr>
      <w:r w:rsidRPr="00E24552">
        <w:rPr>
          <w:rFonts w:hint="cs"/>
          <w:rtl/>
          <w:lang w:eastAsia="en-US"/>
        </w:rPr>
        <w:t>צד ב'</w:t>
      </w:r>
      <w:r w:rsidRPr="00E24552">
        <w:rPr>
          <w:rtl/>
          <w:lang w:eastAsia="en-US"/>
        </w:rPr>
        <w:t xml:space="preserve"> </w:t>
      </w:r>
      <w:r w:rsidRPr="00E24552">
        <w:rPr>
          <w:rFonts w:hint="eastAsia"/>
          <w:rtl/>
          <w:lang w:eastAsia="en-US"/>
        </w:rPr>
        <w:t>מתחייב</w:t>
      </w:r>
      <w:r w:rsidRPr="00E24552">
        <w:rPr>
          <w:rtl/>
          <w:lang w:eastAsia="en-US"/>
        </w:rPr>
        <w:t xml:space="preserve"> </w:t>
      </w:r>
      <w:r w:rsidRPr="00E24552">
        <w:rPr>
          <w:rFonts w:hint="eastAsia"/>
          <w:rtl/>
          <w:lang w:eastAsia="en-US"/>
        </w:rPr>
        <w:t>בכל</w:t>
      </w:r>
      <w:r w:rsidRPr="00E24552">
        <w:rPr>
          <w:rtl/>
          <w:lang w:eastAsia="en-US"/>
        </w:rPr>
        <w:t xml:space="preserve"> </w:t>
      </w:r>
      <w:r w:rsidRPr="00E24552">
        <w:rPr>
          <w:rFonts w:hint="eastAsia"/>
          <w:rtl/>
          <w:lang w:eastAsia="en-US"/>
        </w:rPr>
        <w:t>תקופת</w:t>
      </w:r>
      <w:r w:rsidRPr="00E24552">
        <w:rPr>
          <w:rtl/>
          <w:lang w:eastAsia="en-US"/>
        </w:rPr>
        <w:t xml:space="preserve"> </w:t>
      </w:r>
      <w:r w:rsidRPr="00E24552">
        <w:rPr>
          <w:rFonts w:hint="eastAsia"/>
          <w:rtl/>
          <w:lang w:eastAsia="en-US"/>
        </w:rPr>
        <w:t>ההתקשרות</w:t>
      </w:r>
      <w:r w:rsidRPr="00E24552">
        <w:rPr>
          <w:rtl/>
          <w:lang w:eastAsia="en-US"/>
        </w:rPr>
        <w:t xml:space="preserve"> </w:t>
      </w:r>
      <w:r w:rsidRPr="00E24552">
        <w:rPr>
          <w:rFonts w:hint="eastAsia"/>
          <w:rtl/>
          <w:lang w:eastAsia="en-US"/>
        </w:rPr>
        <w:t>החוזית</w:t>
      </w:r>
      <w:r w:rsidRPr="00E24552">
        <w:rPr>
          <w:rtl/>
          <w:lang w:eastAsia="en-US"/>
        </w:rPr>
        <w:t xml:space="preserve"> </w:t>
      </w:r>
      <w:r w:rsidRPr="00E24552">
        <w:rPr>
          <w:rFonts w:hint="eastAsia"/>
          <w:rtl/>
          <w:lang w:eastAsia="en-US"/>
        </w:rPr>
        <w:t>עם</w:t>
      </w:r>
      <w:r w:rsidRPr="00E24552">
        <w:rPr>
          <w:rtl/>
          <w:lang w:eastAsia="en-US"/>
        </w:rPr>
        <w:t xml:space="preserve"> </w:t>
      </w:r>
      <w:r w:rsidRPr="00E24552">
        <w:rPr>
          <w:rFonts w:hint="eastAsia"/>
          <w:rtl/>
          <w:lang w:eastAsia="en-US"/>
        </w:rPr>
        <w:t>מדינת</w:t>
      </w:r>
      <w:r w:rsidRPr="00E24552">
        <w:rPr>
          <w:rtl/>
          <w:lang w:eastAsia="en-US"/>
        </w:rPr>
        <w:t xml:space="preserve"> </w:t>
      </w:r>
      <w:r w:rsidRPr="00E24552">
        <w:rPr>
          <w:rFonts w:hint="eastAsia"/>
          <w:rtl/>
          <w:lang w:eastAsia="en-US"/>
        </w:rPr>
        <w:t>ישראל</w:t>
      </w:r>
      <w:r w:rsidRPr="00E24552">
        <w:rPr>
          <w:rtl/>
          <w:lang w:eastAsia="en-US"/>
        </w:rPr>
        <w:t xml:space="preserve"> –</w:t>
      </w:r>
      <w:r w:rsidRPr="00E24552">
        <w:rPr>
          <w:rFonts w:hint="cs"/>
          <w:rtl/>
          <w:lang w:eastAsia="en-US"/>
        </w:rPr>
        <w:t xml:space="preserve"> משרד החינוך, וכל עוד אחריותו קיימת, </w:t>
      </w:r>
      <w:r w:rsidRPr="00E24552">
        <w:rPr>
          <w:rtl/>
          <w:lang w:eastAsia="en-US"/>
        </w:rPr>
        <w:t xml:space="preserve">להחזיק בתוקף את פוליסות הביטוח. </w:t>
      </w:r>
      <w:r>
        <w:rPr>
          <w:rFonts w:hint="cs"/>
          <w:rtl/>
          <w:lang w:eastAsia="en-US"/>
        </w:rPr>
        <w:t>צד ב'</w:t>
      </w:r>
      <w:r w:rsidRPr="00E24552">
        <w:rPr>
          <w:rtl/>
          <w:lang w:eastAsia="en-US"/>
        </w:rPr>
        <w:t xml:space="preserve"> מתחייב כי פוליסות הביטוח תחודשנה</w:t>
      </w:r>
      <w:r w:rsidRPr="00E24552">
        <w:rPr>
          <w:rFonts w:hint="cs"/>
          <w:rtl/>
          <w:lang w:eastAsia="en-US"/>
        </w:rPr>
        <w:t xml:space="preserve"> </w:t>
      </w:r>
      <w:r w:rsidRPr="00E24552">
        <w:rPr>
          <w:rtl/>
          <w:lang w:eastAsia="en-US"/>
        </w:rPr>
        <w:t xml:space="preserve">מדי </w:t>
      </w:r>
      <w:r w:rsidRPr="00E24552">
        <w:rPr>
          <w:rFonts w:hint="cs"/>
          <w:rtl/>
          <w:lang w:eastAsia="en-US"/>
        </w:rPr>
        <w:t>תקופת ביטוח</w:t>
      </w:r>
      <w:r w:rsidRPr="00E24552">
        <w:rPr>
          <w:rtl/>
          <w:lang w:eastAsia="en-US"/>
        </w:rPr>
        <w:t>, כל עוד החוזה עם מדינת ישראל –</w:t>
      </w:r>
      <w:r w:rsidRPr="00E24552">
        <w:rPr>
          <w:rFonts w:hint="cs"/>
          <w:rtl/>
          <w:lang w:eastAsia="en-US"/>
        </w:rPr>
        <w:t xml:space="preserve"> משרד החינוך, </w:t>
      </w:r>
      <w:r w:rsidRPr="00E24552">
        <w:rPr>
          <w:rtl/>
          <w:lang w:eastAsia="en-US"/>
        </w:rPr>
        <w:t>בתוקף.</w:t>
      </w:r>
    </w:p>
    <w:p w14:paraId="6E4CD730" w14:textId="77777777" w:rsidR="00B33CCE" w:rsidRDefault="00B33CCE" w:rsidP="00B70266">
      <w:pPr>
        <w:widowControl w:val="0"/>
        <w:numPr>
          <w:ilvl w:val="1"/>
          <w:numId w:val="9"/>
        </w:numPr>
        <w:overflowPunct/>
        <w:autoSpaceDE/>
        <w:autoSpaceDN/>
        <w:adjustRightInd/>
        <w:textAlignment w:val="auto"/>
        <w:rPr>
          <w:lang w:eastAsia="en-US"/>
        </w:rPr>
      </w:pPr>
      <w:r w:rsidRPr="00E24552">
        <w:rPr>
          <w:rFonts w:hint="eastAsia"/>
          <w:rtl/>
          <w:lang w:eastAsia="en-US"/>
        </w:rPr>
        <w:t>אישור</w:t>
      </w:r>
      <w:r w:rsidRPr="00E24552">
        <w:rPr>
          <w:rtl/>
          <w:lang w:eastAsia="en-US"/>
        </w:rPr>
        <w:t xml:space="preserve"> </w:t>
      </w:r>
      <w:r w:rsidRPr="00E24552">
        <w:rPr>
          <w:rFonts w:hint="eastAsia"/>
          <w:rtl/>
          <w:lang w:eastAsia="en-US"/>
        </w:rPr>
        <w:t>בחתימתו</w:t>
      </w:r>
      <w:r w:rsidRPr="00E24552">
        <w:rPr>
          <w:rtl/>
          <w:lang w:eastAsia="en-US"/>
        </w:rPr>
        <w:t xml:space="preserve"> </w:t>
      </w:r>
      <w:r w:rsidRPr="00E24552">
        <w:rPr>
          <w:rFonts w:hint="eastAsia"/>
          <w:rtl/>
          <w:lang w:eastAsia="en-US"/>
        </w:rPr>
        <w:t>של</w:t>
      </w:r>
      <w:r w:rsidRPr="00E24552">
        <w:rPr>
          <w:rtl/>
          <w:lang w:eastAsia="en-US"/>
        </w:rPr>
        <w:t xml:space="preserve"> </w:t>
      </w:r>
      <w:r w:rsidRPr="00E24552">
        <w:rPr>
          <w:rFonts w:hint="eastAsia"/>
          <w:rtl/>
          <w:lang w:eastAsia="en-US"/>
        </w:rPr>
        <w:t>המבטח</w:t>
      </w:r>
      <w:r w:rsidRPr="00E24552">
        <w:rPr>
          <w:rtl/>
          <w:lang w:eastAsia="en-US"/>
        </w:rPr>
        <w:t xml:space="preserve"> </w:t>
      </w:r>
      <w:r w:rsidRPr="00E24552">
        <w:rPr>
          <w:rFonts w:hint="eastAsia"/>
          <w:rtl/>
          <w:lang w:eastAsia="en-US"/>
        </w:rPr>
        <w:t>על</w:t>
      </w:r>
      <w:r w:rsidRPr="00E24552">
        <w:rPr>
          <w:rtl/>
          <w:lang w:eastAsia="en-US"/>
        </w:rPr>
        <w:t xml:space="preserve"> </w:t>
      </w:r>
      <w:r w:rsidRPr="00E24552">
        <w:rPr>
          <w:rFonts w:hint="eastAsia"/>
          <w:rtl/>
          <w:lang w:eastAsia="en-US"/>
        </w:rPr>
        <w:t>קיום</w:t>
      </w:r>
      <w:r w:rsidRPr="00E24552">
        <w:rPr>
          <w:rtl/>
          <w:lang w:eastAsia="en-US"/>
        </w:rPr>
        <w:t xml:space="preserve"> </w:t>
      </w:r>
      <w:r w:rsidRPr="00E24552">
        <w:rPr>
          <w:rFonts w:hint="eastAsia"/>
          <w:rtl/>
          <w:lang w:eastAsia="en-US"/>
        </w:rPr>
        <w:t>הביטוחים</w:t>
      </w:r>
      <w:r w:rsidRPr="00E24552">
        <w:rPr>
          <w:rtl/>
          <w:lang w:eastAsia="en-US"/>
        </w:rPr>
        <w:t xml:space="preserve">, </w:t>
      </w:r>
      <w:r w:rsidRPr="00E24552">
        <w:rPr>
          <w:rFonts w:hint="eastAsia"/>
          <w:rtl/>
          <w:lang w:eastAsia="en-US"/>
        </w:rPr>
        <w:t>יומצא</w:t>
      </w:r>
      <w:r w:rsidRPr="00E24552">
        <w:rPr>
          <w:rtl/>
          <w:lang w:eastAsia="en-US"/>
        </w:rPr>
        <w:t xml:space="preserve"> </w:t>
      </w:r>
      <w:r w:rsidRPr="00E24552">
        <w:rPr>
          <w:rFonts w:hint="eastAsia"/>
          <w:rtl/>
          <w:lang w:eastAsia="en-US"/>
        </w:rPr>
        <w:t>על</w:t>
      </w:r>
      <w:r w:rsidRPr="00E24552">
        <w:rPr>
          <w:rtl/>
          <w:lang w:eastAsia="en-US"/>
        </w:rPr>
        <w:t xml:space="preserve"> </w:t>
      </w:r>
      <w:r w:rsidRPr="00E24552">
        <w:rPr>
          <w:rFonts w:hint="eastAsia"/>
          <w:rtl/>
          <w:lang w:eastAsia="en-US"/>
        </w:rPr>
        <w:t>ידי</w:t>
      </w:r>
      <w:r w:rsidRPr="00E24552">
        <w:rPr>
          <w:rtl/>
          <w:lang w:eastAsia="en-US"/>
        </w:rPr>
        <w:t xml:space="preserve"> </w:t>
      </w:r>
      <w:r w:rsidRPr="00E24552">
        <w:rPr>
          <w:rFonts w:hint="cs"/>
          <w:rtl/>
          <w:lang w:eastAsia="en-US"/>
        </w:rPr>
        <w:t>צד ב'</w:t>
      </w:r>
      <w:r w:rsidRPr="00E24552">
        <w:rPr>
          <w:rtl/>
          <w:lang w:eastAsia="en-US"/>
        </w:rPr>
        <w:t xml:space="preserve"> </w:t>
      </w:r>
      <w:r w:rsidRPr="00E24552">
        <w:rPr>
          <w:rFonts w:hint="eastAsia"/>
          <w:rtl/>
          <w:lang w:eastAsia="en-US"/>
        </w:rPr>
        <w:t>ל מדינת</w:t>
      </w:r>
      <w:r w:rsidRPr="00E24552">
        <w:rPr>
          <w:rtl/>
          <w:lang w:eastAsia="en-US"/>
        </w:rPr>
        <w:t xml:space="preserve"> </w:t>
      </w:r>
      <w:r w:rsidRPr="00E24552">
        <w:rPr>
          <w:rFonts w:hint="eastAsia"/>
          <w:rtl/>
          <w:lang w:eastAsia="en-US"/>
        </w:rPr>
        <w:t>ישראל</w:t>
      </w:r>
      <w:r w:rsidRPr="00E24552">
        <w:rPr>
          <w:rtl/>
          <w:lang w:eastAsia="en-US"/>
        </w:rPr>
        <w:t xml:space="preserve"> –</w:t>
      </w:r>
      <w:r w:rsidRPr="00E24552">
        <w:rPr>
          <w:rFonts w:hint="cs"/>
          <w:rtl/>
          <w:lang w:eastAsia="en-US"/>
        </w:rPr>
        <w:t xml:space="preserve"> משרד החינוך, </w:t>
      </w:r>
      <w:r w:rsidRPr="00E24552">
        <w:rPr>
          <w:rFonts w:hint="eastAsia"/>
          <w:rtl/>
          <w:lang w:eastAsia="en-US"/>
        </w:rPr>
        <w:t>עד</w:t>
      </w:r>
      <w:r w:rsidRPr="00E24552">
        <w:rPr>
          <w:rtl/>
          <w:lang w:eastAsia="en-US"/>
        </w:rPr>
        <w:t xml:space="preserve"> </w:t>
      </w:r>
      <w:r w:rsidRPr="00E24552">
        <w:rPr>
          <w:rFonts w:hint="eastAsia"/>
          <w:rtl/>
          <w:lang w:eastAsia="en-US"/>
        </w:rPr>
        <w:t>למועד</w:t>
      </w:r>
      <w:r w:rsidRPr="00E24552">
        <w:rPr>
          <w:rtl/>
          <w:lang w:eastAsia="en-US"/>
        </w:rPr>
        <w:t xml:space="preserve"> </w:t>
      </w:r>
      <w:r w:rsidRPr="00E24552">
        <w:rPr>
          <w:rFonts w:hint="eastAsia"/>
          <w:rtl/>
          <w:lang w:eastAsia="en-US"/>
        </w:rPr>
        <w:t>חתימת</w:t>
      </w:r>
      <w:r w:rsidRPr="00E24552">
        <w:rPr>
          <w:rtl/>
          <w:lang w:eastAsia="en-US"/>
        </w:rPr>
        <w:t xml:space="preserve"> </w:t>
      </w:r>
      <w:r w:rsidRPr="00E24552">
        <w:rPr>
          <w:rFonts w:hint="eastAsia"/>
          <w:rtl/>
          <w:lang w:eastAsia="en-US"/>
        </w:rPr>
        <w:t>החוזה</w:t>
      </w:r>
      <w:r w:rsidRPr="00E24552">
        <w:rPr>
          <w:rFonts w:hint="cs"/>
          <w:rtl/>
          <w:lang w:eastAsia="en-US"/>
        </w:rPr>
        <w:t xml:space="preserve">. </w:t>
      </w:r>
      <w:r>
        <w:rPr>
          <w:rFonts w:hint="cs"/>
          <w:rtl/>
          <w:lang w:eastAsia="en-US"/>
        </w:rPr>
        <w:t>צד ב'</w:t>
      </w:r>
      <w:r w:rsidRPr="00E24552">
        <w:rPr>
          <w:rtl/>
          <w:lang w:eastAsia="en-US"/>
        </w:rPr>
        <w:t xml:space="preserve"> </w:t>
      </w:r>
      <w:r w:rsidRPr="00E24552">
        <w:rPr>
          <w:rFonts w:hint="eastAsia"/>
          <w:rtl/>
          <w:lang w:eastAsia="en-US"/>
        </w:rPr>
        <w:t>מתחייב</w:t>
      </w:r>
      <w:r w:rsidRPr="00E24552">
        <w:rPr>
          <w:rtl/>
          <w:lang w:eastAsia="en-US"/>
        </w:rPr>
        <w:t xml:space="preserve"> </w:t>
      </w:r>
      <w:r w:rsidRPr="00E24552">
        <w:rPr>
          <w:rFonts w:hint="eastAsia"/>
          <w:rtl/>
          <w:lang w:eastAsia="en-US"/>
        </w:rPr>
        <w:t>להציג</w:t>
      </w:r>
      <w:r w:rsidRPr="00E24552">
        <w:rPr>
          <w:rtl/>
          <w:lang w:eastAsia="en-US"/>
        </w:rPr>
        <w:t xml:space="preserve"> </w:t>
      </w:r>
      <w:r w:rsidRPr="00E24552">
        <w:rPr>
          <w:rFonts w:hint="eastAsia"/>
          <w:rtl/>
          <w:lang w:eastAsia="en-US"/>
        </w:rPr>
        <w:t>את</w:t>
      </w:r>
      <w:r w:rsidRPr="00E24552">
        <w:rPr>
          <w:rtl/>
          <w:lang w:eastAsia="en-US"/>
        </w:rPr>
        <w:t xml:space="preserve"> </w:t>
      </w:r>
      <w:r w:rsidRPr="00E24552">
        <w:rPr>
          <w:rFonts w:hint="eastAsia"/>
          <w:rtl/>
          <w:lang w:eastAsia="en-US"/>
        </w:rPr>
        <w:t>האישור</w:t>
      </w:r>
      <w:r w:rsidRPr="00E24552">
        <w:rPr>
          <w:rtl/>
          <w:lang w:eastAsia="en-US"/>
        </w:rPr>
        <w:t xml:space="preserve"> </w:t>
      </w:r>
      <w:r w:rsidRPr="00E24552">
        <w:rPr>
          <w:rFonts w:hint="eastAsia"/>
          <w:rtl/>
          <w:lang w:eastAsia="en-US"/>
        </w:rPr>
        <w:t>חתום</w:t>
      </w:r>
      <w:r w:rsidRPr="00E24552">
        <w:rPr>
          <w:rtl/>
          <w:lang w:eastAsia="en-US"/>
        </w:rPr>
        <w:t xml:space="preserve"> </w:t>
      </w:r>
      <w:r w:rsidRPr="00E24552">
        <w:rPr>
          <w:rFonts w:hint="eastAsia"/>
          <w:rtl/>
          <w:lang w:eastAsia="en-US"/>
        </w:rPr>
        <w:t>בחתימת</w:t>
      </w:r>
      <w:r w:rsidRPr="00E24552">
        <w:rPr>
          <w:rtl/>
          <w:lang w:eastAsia="en-US"/>
        </w:rPr>
        <w:t xml:space="preserve"> </w:t>
      </w:r>
      <w:r w:rsidRPr="00E24552">
        <w:rPr>
          <w:rFonts w:hint="eastAsia"/>
          <w:rtl/>
          <w:lang w:eastAsia="en-US"/>
        </w:rPr>
        <w:t>המבטח</w:t>
      </w:r>
      <w:r w:rsidRPr="00E24552">
        <w:rPr>
          <w:rtl/>
          <w:lang w:eastAsia="en-US"/>
        </w:rPr>
        <w:t xml:space="preserve"> </w:t>
      </w:r>
      <w:r w:rsidRPr="00E24552">
        <w:rPr>
          <w:rFonts w:hint="eastAsia"/>
          <w:rtl/>
          <w:lang w:eastAsia="en-US"/>
        </w:rPr>
        <w:t>אודות</w:t>
      </w:r>
      <w:r w:rsidRPr="00E24552">
        <w:rPr>
          <w:rtl/>
          <w:lang w:eastAsia="en-US"/>
        </w:rPr>
        <w:t xml:space="preserve"> </w:t>
      </w:r>
      <w:r w:rsidRPr="00E24552">
        <w:rPr>
          <w:rFonts w:hint="eastAsia"/>
          <w:rtl/>
          <w:lang w:eastAsia="en-US"/>
        </w:rPr>
        <w:t>חידוש</w:t>
      </w:r>
      <w:r w:rsidRPr="00E24552">
        <w:rPr>
          <w:rtl/>
          <w:lang w:eastAsia="en-US"/>
        </w:rPr>
        <w:t xml:space="preserve"> </w:t>
      </w:r>
      <w:r w:rsidRPr="00E24552">
        <w:rPr>
          <w:rFonts w:hint="eastAsia"/>
          <w:rtl/>
          <w:lang w:eastAsia="en-US"/>
        </w:rPr>
        <w:t>הפוליסות</w:t>
      </w:r>
      <w:r w:rsidRPr="00E24552">
        <w:rPr>
          <w:rtl/>
          <w:lang w:eastAsia="en-US"/>
        </w:rPr>
        <w:t xml:space="preserve"> </w:t>
      </w:r>
      <w:r w:rsidRPr="00E24552">
        <w:rPr>
          <w:rFonts w:hint="eastAsia"/>
          <w:rtl/>
          <w:lang w:eastAsia="en-US"/>
        </w:rPr>
        <w:t>ל</w:t>
      </w:r>
      <w:r w:rsidRPr="00E24552">
        <w:rPr>
          <w:rFonts w:hint="cs"/>
          <w:rtl/>
          <w:lang w:eastAsia="en-US"/>
        </w:rPr>
        <w:t>משרד החינוך</w:t>
      </w:r>
      <w:r w:rsidRPr="00E24552">
        <w:rPr>
          <w:rtl/>
          <w:lang w:eastAsia="en-US"/>
        </w:rPr>
        <w:t xml:space="preserve"> </w:t>
      </w:r>
      <w:r w:rsidRPr="00E24552">
        <w:rPr>
          <w:rFonts w:hint="eastAsia"/>
          <w:rtl/>
          <w:lang w:eastAsia="en-US"/>
        </w:rPr>
        <w:t>לכל</w:t>
      </w:r>
      <w:r w:rsidRPr="00E24552">
        <w:rPr>
          <w:rtl/>
          <w:lang w:eastAsia="en-US"/>
        </w:rPr>
        <w:t xml:space="preserve"> </w:t>
      </w:r>
      <w:r w:rsidRPr="00E24552">
        <w:rPr>
          <w:rFonts w:hint="eastAsia"/>
          <w:rtl/>
          <w:lang w:eastAsia="en-US"/>
        </w:rPr>
        <w:t>המאוחר</w:t>
      </w:r>
      <w:r w:rsidRPr="00E24552">
        <w:rPr>
          <w:rFonts w:hint="cs"/>
          <w:rtl/>
          <w:lang w:eastAsia="en-US"/>
        </w:rPr>
        <w:t xml:space="preserve"> שבעה ימים</w:t>
      </w:r>
      <w:r w:rsidRPr="00E24552">
        <w:rPr>
          <w:rtl/>
          <w:lang w:eastAsia="en-US"/>
        </w:rPr>
        <w:t xml:space="preserve"> </w:t>
      </w:r>
      <w:r w:rsidRPr="00E24552">
        <w:rPr>
          <w:rFonts w:hint="eastAsia"/>
          <w:rtl/>
          <w:lang w:eastAsia="en-US"/>
        </w:rPr>
        <w:t>לפני</w:t>
      </w:r>
      <w:r w:rsidRPr="00E24552">
        <w:rPr>
          <w:rtl/>
          <w:lang w:eastAsia="en-US"/>
        </w:rPr>
        <w:t xml:space="preserve"> </w:t>
      </w:r>
      <w:r w:rsidRPr="00E24552">
        <w:rPr>
          <w:rFonts w:hint="eastAsia"/>
          <w:rtl/>
          <w:lang w:eastAsia="en-US"/>
        </w:rPr>
        <w:t>תום</w:t>
      </w:r>
      <w:r w:rsidRPr="00E24552">
        <w:rPr>
          <w:rtl/>
          <w:lang w:eastAsia="en-US"/>
        </w:rPr>
        <w:t xml:space="preserve"> </w:t>
      </w:r>
      <w:r w:rsidRPr="00E24552">
        <w:rPr>
          <w:rFonts w:hint="eastAsia"/>
          <w:rtl/>
          <w:lang w:eastAsia="en-US"/>
        </w:rPr>
        <w:t>תקופת</w:t>
      </w:r>
      <w:r w:rsidRPr="00E24552">
        <w:rPr>
          <w:rtl/>
          <w:lang w:eastAsia="en-US"/>
        </w:rPr>
        <w:t xml:space="preserve"> </w:t>
      </w:r>
      <w:r w:rsidRPr="00E24552">
        <w:rPr>
          <w:rFonts w:hint="eastAsia"/>
          <w:rtl/>
          <w:lang w:eastAsia="en-US"/>
        </w:rPr>
        <w:t>הביטוח</w:t>
      </w:r>
      <w:r w:rsidRPr="00E24552">
        <w:rPr>
          <w:rFonts w:hint="cs"/>
          <w:rtl/>
          <w:lang w:eastAsia="en-US"/>
        </w:rPr>
        <w:t>.</w:t>
      </w:r>
      <w:r>
        <w:rPr>
          <w:rtl/>
          <w:lang w:eastAsia="en-US"/>
        </w:rPr>
        <w:t xml:space="preserve"> </w:t>
      </w:r>
    </w:p>
    <w:p w14:paraId="14E83710" w14:textId="77777777" w:rsidR="00B33CCE" w:rsidRPr="00B70266" w:rsidRDefault="00B33CCE" w:rsidP="00B70266">
      <w:pPr>
        <w:widowControl w:val="0"/>
        <w:numPr>
          <w:ilvl w:val="1"/>
          <w:numId w:val="9"/>
        </w:numPr>
        <w:overflowPunct/>
        <w:autoSpaceDE/>
        <w:autoSpaceDN/>
        <w:adjustRightInd/>
        <w:textAlignment w:val="auto"/>
        <w:rPr>
          <w:lang w:eastAsia="en-US"/>
        </w:rPr>
      </w:pPr>
      <w:r w:rsidRPr="00B70266">
        <w:rPr>
          <w:rtl/>
          <w:lang w:eastAsia="en-US"/>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דרישות אלה ובמידת הצורך להיעזר באנשי ביטוח מטעמו, על מנת לעמוד בדרישות וליישמן בביטוחים כנדרש.</w:t>
      </w:r>
    </w:p>
    <w:p w14:paraId="4E2F0A4C" w14:textId="77777777" w:rsidR="00B33CCE" w:rsidRPr="00E24552" w:rsidRDefault="00B33CCE" w:rsidP="00B70266">
      <w:pPr>
        <w:widowControl w:val="0"/>
        <w:numPr>
          <w:ilvl w:val="1"/>
          <w:numId w:val="9"/>
        </w:numPr>
        <w:overflowPunct/>
        <w:autoSpaceDE/>
        <w:autoSpaceDN/>
        <w:adjustRightInd/>
        <w:textAlignment w:val="auto"/>
        <w:rPr>
          <w:lang w:eastAsia="en-US"/>
        </w:rPr>
      </w:pPr>
      <w:r w:rsidRPr="00E24552">
        <w:rPr>
          <w:rtl/>
          <w:lang w:eastAsia="en-US"/>
        </w:rPr>
        <w:t xml:space="preserve">מדינת ישראל – </w:t>
      </w:r>
      <w:r w:rsidRPr="00E24552">
        <w:rPr>
          <w:rFonts w:hint="cs"/>
          <w:rtl/>
          <w:lang w:eastAsia="en-US"/>
        </w:rPr>
        <w:t>משר החינוך</w:t>
      </w:r>
      <w:r w:rsidRPr="00E24552">
        <w:rPr>
          <w:rtl/>
          <w:lang w:eastAsia="en-US"/>
        </w:rPr>
        <w:t xml:space="preserve"> שומרת לעצמה את הזכות לקבל </w:t>
      </w:r>
      <w:r w:rsidRPr="00E24552">
        <w:rPr>
          <w:rFonts w:hint="cs"/>
          <w:rtl/>
          <w:lang w:eastAsia="en-US"/>
        </w:rPr>
        <w:t xml:space="preserve">מצד ב' בכל עת את </w:t>
      </w:r>
      <w:r w:rsidRPr="00E24552">
        <w:rPr>
          <w:rtl/>
          <w:lang w:eastAsia="en-US"/>
        </w:rPr>
        <w:t xml:space="preserve">העתקי </w:t>
      </w:r>
      <w:r w:rsidRPr="00E24552">
        <w:rPr>
          <w:rFonts w:hint="cs"/>
          <w:rtl/>
          <w:lang w:eastAsia="en-US"/>
        </w:rPr>
        <w:t>ה</w:t>
      </w:r>
      <w:r w:rsidRPr="00E24552">
        <w:rPr>
          <w:rtl/>
          <w:lang w:eastAsia="en-US"/>
        </w:rPr>
        <w:t>פוליסות</w:t>
      </w:r>
      <w:r w:rsidRPr="00E24552">
        <w:rPr>
          <w:rFonts w:hint="cs"/>
          <w:rtl/>
          <w:lang w:eastAsia="en-US"/>
        </w:rPr>
        <w:t xml:space="preserve"> במלואן או בחלקן</w:t>
      </w:r>
      <w:r w:rsidRPr="00E24552">
        <w:rPr>
          <w:rtl/>
          <w:lang w:eastAsia="en-US"/>
        </w:rPr>
        <w:t xml:space="preserve">, </w:t>
      </w:r>
      <w:r w:rsidRPr="00E24552">
        <w:rPr>
          <w:rFonts w:hint="cs"/>
          <w:rtl/>
          <w:lang w:eastAsia="en-US"/>
        </w:rPr>
        <w:t xml:space="preserve">במקרה של גילוי נסיבות העלולות להביא לתביעה בפוליסות ו/או על מנת שתוכל לבחון את עמידת צד ב' בסעיפים אלו ו/או מכל סיבה אחרת, וצד ב' יעביר את העתקי הפוליסות במלואן או בחלקן כאמור מיד עם קבלת הדרישה. צד ב' מתחייב </w:t>
      </w:r>
      <w:r w:rsidRPr="00E24552">
        <w:rPr>
          <w:rtl/>
          <w:lang w:eastAsia="en-US"/>
        </w:rPr>
        <w:t>לבצע כל שינוי או תיקון שיידרש על מנת להתאי</w:t>
      </w:r>
      <w:r w:rsidRPr="00E24552">
        <w:rPr>
          <w:rFonts w:hint="cs"/>
          <w:rtl/>
          <w:lang w:eastAsia="en-US"/>
        </w:rPr>
        <w:t>ם את הפוליסות</w:t>
      </w:r>
      <w:r w:rsidRPr="00E24552">
        <w:rPr>
          <w:rtl/>
          <w:lang w:eastAsia="en-US"/>
        </w:rPr>
        <w:t xml:space="preserve"> להתחייבויותי</w:t>
      </w:r>
      <w:r w:rsidRPr="00E24552">
        <w:rPr>
          <w:rFonts w:hint="cs"/>
          <w:rtl/>
          <w:lang w:eastAsia="en-US"/>
        </w:rPr>
        <w:t>ו על פי הוראות הביטוח שלעיל. מוסכם</w:t>
      </w:r>
      <w:r>
        <w:rPr>
          <w:rFonts w:hint="cs"/>
          <w:rtl/>
          <w:lang w:eastAsia="en-US"/>
        </w:rPr>
        <w:t>,</w:t>
      </w:r>
      <w:r w:rsidRPr="00E24552">
        <w:rPr>
          <w:rFonts w:hint="cs"/>
          <w:rtl/>
          <w:lang w:eastAsia="en-US"/>
        </w:rPr>
        <w:t xml:space="preserve"> כי צד ב' יהא רשאי למחוק מהפוליסות הביטוח כאמור מידע עסקי ו/או מידע מסחרי סודי שאינו רלבנטי להתקשרות זו.</w:t>
      </w:r>
    </w:p>
    <w:p w14:paraId="7DAAE284" w14:textId="77777777" w:rsidR="00B33CCE" w:rsidRDefault="00B33CCE" w:rsidP="00B70266">
      <w:pPr>
        <w:widowControl w:val="0"/>
        <w:numPr>
          <w:ilvl w:val="1"/>
          <w:numId w:val="9"/>
        </w:numPr>
        <w:overflowPunct/>
        <w:autoSpaceDE/>
        <w:autoSpaceDN/>
        <w:adjustRightInd/>
        <w:textAlignment w:val="auto"/>
        <w:rPr>
          <w:lang w:eastAsia="en-US"/>
        </w:rPr>
      </w:pPr>
      <w:r w:rsidRPr="00E24552">
        <w:rPr>
          <w:rFonts w:hint="cs"/>
          <w:rtl/>
          <w:lang w:eastAsia="en-US"/>
        </w:rPr>
        <w:t xml:space="preserve">צד ב' מצהיר ומתחייב </w:t>
      </w:r>
      <w:r w:rsidRPr="00E24552">
        <w:rPr>
          <w:rtl/>
          <w:lang w:eastAsia="en-US"/>
        </w:rPr>
        <w:t>כ</w:t>
      </w:r>
      <w:r w:rsidRPr="00E24552">
        <w:rPr>
          <w:rFonts w:hint="cs"/>
          <w:rtl/>
          <w:lang w:eastAsia="en-US"/>
        </w:rPr>
        <w:t>י זכות</w:t>
      </w:r>
      <w:r w:rsidRPr="00E24552">
        <w:rPr>
          <w:rtl/>
          <w:lang w:eastAsia="en-US"/>
        </w:rPr>
        <w:t xml:space="preserve"> מדינת ישראל – </w:t>
      </w:r>
      <w:r w:rsidRPr="00E24552">
        <w:rPr>
          <w:rFonts w:hint="cs"/>
          <w:rtl/>
          <w:lang w:eastAsia="en-US"/>
        </w:rPr>
        <w:t>משרד החינוך</w:t>
      </w:r>
      <w:r w:rsidRPr="00E24552">
        <w:rPr>
          <w:rtl/>
          <w:lang w:eastAsia="en-US"/>
        </w:rPr>
        <w:t xml:space="preserve"> לעריכת הבדיקה ולדרישת השינויים כמפורט לעיל אינן מטילות על </w:t>
      </w:r>
      <w:r w:rsidRPr="00E24552">
        <w:rPr>
          <w:rFonts w:hint="cs"/>
          <w:rtl/>
          <w:lang w:eastAsia="en-US"/>
        </w:rPr>
        <w:t xml:space="preserve">מדינת ישראל </w:t>
      </w:r>
      <w:r w:rsidRPr="00E24552">
        <w:rPr>
          <w:rtl/>
          <w:lang w:eastAsia="en-US"/>
        </w:rPr>
        <w:t>–</w:t>
      </w:r>
      <w:r w:rsidRPr="00E24552">
        <w:rPr>
          <w:rFonts w:hint="cs"/>
          <w:rtl/>
          <w:lang w:eastAsia="en-US"/>
        </w:rPr>
        <w:t xml:space="preserve"> משרד החינוך</w:t>
      </w:r>
      <w:r w:rsidRPr="00E24552">
        <w:rPr>
          <w:rtl/>
          <w:lang w:eastAsia="en-US"/>
        </w:rPr>
        <w:t xml:space="preserve"> או</w:t>
      </w:r>
      <w:r w:rsidRPr="00E24552">
        <w:rPr>
          <w:lang w:eastAsia="en-US"/>
        </w:rPr>
        <w:t xml:space="preserve"> </w:t>
      </w:r>
      <w:r w:rsidRPr="00E24552">
        <w:rPr>
          <w:rtl/>
          <w:lang w:eastAsia="en-US"/>
        </w:rPr>
        <w:t>על מי מטעמ</w:t>
      </w:r>
      <w:r w:rsidRPr="00E24552">
        <w:rPr>
          <w:rFonts w:hint="cs"/>
          <w:rtl/>
          <w:lang w:eastAsia="en-US"/>
        </w:rPr>
        <w:t>ם</w:t>
      </w:r>
      <w:r w:rsidRPr="00E24552">
        <w:rPr>
          <w:rtl/>
          <w:lang w:eastAsia="en-US"/>
        </w:rPr>
        <w:t xml:space="preserve"> כל חובה וכל אחריות שהיא לגבי פוליס</w:t>
      </w:r>
      <w:r w:rsidRPr="00E24552">
        <w:rPr>
          <w:rFonts w:hint="cs"/>
          <w:rtl/>
          <w:lang w:eastAsia="en-US"/>
        </w:rPr>
        <w:t>ו</w:t>
      </w:r>
      <w:r w:rsidRPr="00E24552">
        <w:rPr>
          <w:rtl/>
          <w:lang w:eastAsia="en-US"/>
        </w:rPr>
        <w:t>ת הביטוח</w:t>
      </w:r>
      <w:r w:rsidRPr="00E24552">
        <w:rPr>
          <w:rFonts w:hint="cs"/>
          <w:rtl/>
          <w:lang w:eastAsia="en-US"/>
        </w:rPr>
        <w:t>/ אישורי הביטוח</w:t>
      </w:r>
      <w:r w:rsidRPr="00E24552">
        <w:rPr>
          <w:rtl/>
          <w:lang w:eastAsia="en-US"/>
        </w:rPr>
        <w:t xml:space="preserve"> כאמור, טיבם, היקפם ותוקפם, או לגבי ה</w:t>
      </w:r>
      <w:r w:rsidRPr="00E24552">
        <w:rPr>
          <w:rFonts w:hint="cs"/>
          <w:rtl/>
          <w:lang w:eastAsia="en-US"/>
        </w:rPr>
        <w:t>י</w:t>
      </w:r>
      <w:r w:rsidRPr="00E24552">
        <w:rPr>
          <w:rtl/>
          <w:lang w:eastAsia="en-US"/>
        </w:rPr>
        <w:t>עדרם, ואין בה כדי לגרוע מכל חובה שהיא המוטלת על</w:t>
      </w:r>
      <w:r w:rsidRPr="00E24552">
        <w:rPr>
          <w:rFonts w:hint="cs"/>
          <w:rtl/>
          <w:lang w:eastAsia="en-US"/>
        </w:rPr>
        <w:t xml:space="preserve"> צד ב' לפי ההסכם</w:t>
      </w:r>
      <w:r w:rsidRPr="00E24552">
        <w:rPr>
          <w:rtl/>
          <w:lang w:eastAsia="en-US"/>
        </w:rPr>
        <w:t xml:space="preserve">, וזאת בין אם </w:t>
      </w:r>
      <w:r w:rsidRPr="00E24552">
        <w:rPr>
          <w:rFonts w:hint="cs"/>
          <w:rtl/>
          <w:lang w:eastAsia="en-US"/>
        </w:rPr>
        <w:t>נ</w:t>
      </w:r>
      <w:r w:rsidRPr="00E24552">
        <w:rPr>
          <w:rtl/>
          <w:lang w:eastAsia="en-US"/>
        </w:rPr>
        <w:t>דרש</w:t>
      </w:r>
      <w:r w:rsidRPr="00E24552">
        <w:rPr>
          <w:rFonts w:hint="cs"/>
          <w:rtl/>
          <w:lang w:eastAsia="en-US"/>
        </w:rPr>
        <w:t>ו</w:t>
      </w:r>
      <w:r w:rsidRPr="00E24552">
        <w:rPr>
          <w:rtl/>
          <w:lang w:eastAsia="en-US"/>
        </w:rPr>
        <w:t xml:space="preserve"> </w:t>
      </w:r>
      <w:r w:rsidRPr="00E24552">
        <w:rPr>
          <w:rFonts w:hint="cs"/>
          <w:rtl/>
          <w:lang w:eastAsia="en-US"/>
        </w:rPr>
        <w:t xml:space="preserve">התאמות </w:t>
      </w:r>
      <w:r w:rsidRPr="00E24552">
        <w:rPr>
          <w:rtl/>
          <w:lang w:eastAsia="en-US"/>
        </w:rPr>
        <w:t xml:space="preserve">ובין אם לאו, בין אם </w:t>
      </w:r>
      <w:r w:rsidRPr="00E24552">
        <w:rPr>
          <w:rFonts w:hint="cs"/>
          <w:rtl/>
          <w:lang w:eastAsia="en-US"/>
        </w:rPr>
        <w:t>נבדקו</w:t>
      </w:r>
      <w:r w:rsidRPr="00E24552">
        <w:rPr>
          <w:rtl/>
          <w:lang w:eastAsia="en-US"/>
        </w:rPr>
        <w:t xml:space="preserve"> ובין אם לאו</w:t>
      </w:r>
      <w:r w:rsidRPr="00E24552">
        <w:rPr>
          <w:rFonts w:hint="cs"/>
          <w:rtl/>
          <w:lang w:eastAsia="en-US"/>
        </w:rPr>
        <w:t>.</w:t>
      </w:r>
    </w:p>
    <w:p w14:paraId="1FC0EB26" w14:textId="77777777" w:rsidR="00B33CCE" w:rsidRPr="00200385" w:rsidRDefault="00B33CCE" w:rsidP="00B70266">
      <w:pPr>
        <w:widowControl w:val="0"/>
        <w:numPr>
          <w:ilvl w:val="1"/>
          <w:numId w:val="9"/>
        </w:numPr>
        <w:overflowPunct/>
        <w:autoSpaceDE/>
        <w:autoSpaceDN/>
        <w:adjustRightInd/>
        <w:textAlignment w:val="auto"/>
        <w:rPr>
          <w:rtl/>
          <w:lang w:eastAsia="en-US"/>
        </w:rPr>
      </w:pPr>
      <w:r w:rsidRPr="00200385">
        <w:rPr>
          <w:rFonts w:hint="eastAsia"/>
          <w:rtl/>
          <w:lang w:eastAsia="en-US"/>
        </w:rPr>
        <w:t>למען</w:t>
      </w:r>
      <w:r w:rsidRPr="00200385">
        <w:rPr>
          <w:rtl/>
          <w:lang w:eastAsia="en-US"/>
        </w:rPr>
        <w:t xml:space="preserve"> </w:t>
      </w:r>
      <w:r w:rsidRPr="00200385">
        <w:rPr>
          <w:rFonts w:hint="eastAsia"/>
          <w:rtl/>
          <w:lang w:eastAsia="en-US"/>
        </w:rPr>
        <w:t>הסר</w:t>
      </w:r>
      <w:r w:rsidRPr="00200385">
        <w:rPr>
          <w:rtl/>
          <w:lang w:eastAsia="en-US"/>
        </w:rPr>
        <w:t xml:space="preserve"> </w:t>
      </w:r>
      <w:r w:rsidRPr="00200385">
        <w:rPr>
          <w:rFonts w:hint="eastAsia"/>
          <w:rtl/>
          <w:lang w:eastAsia="en-US"/>
        </w:rPr>
        <w:t>ספק</w:t>
      </w:r>
      <w:r w:rsidRPr="00200385">
        <w:rPr>
          <w:rtl/>
          <w:lang w:eastAsia="en-US"/>
        </w:rPr>
        <w:t xml:space="preserve"> </w:t>
      </w:r>
      <w:r w:rsidRPr="00200385">
        <w:rPr>
          <w:rFonts w:hint="eastAsia"/>
          <w:rtl/>
          <w:lang w:eastAsia="en-US"/>
        </w:rPr>
        <w:t>מוסכם</w:t>
      </w:r>
      <w:r w:rsidRPr="00200385">
        <w:rPr>
          <w:rtl/>
          <w:lang w:eastAsia="en-US"/>
        </w:rPr>
        <w:t xml:space="preserve"> </w:t>
      </w:r>
      <w:r w:rsidRPr="00200385">
        <w:rPr>
          <w:rFonts w:hint="eastAsia"/>
          <w:rtl/>
          <w:lang w:eastAsia="en-US"/>
        </w:rPr>
        <w:t>בזה</w:t>
      </w:r>
      <w:r w:rsidRPr="00200385">
        <w:rPr>
          <w:rtl/>
          <w:lang w:eastAsia="en-US"/>
        </w:rPr>
        <w:t xml:space="preserve"> </w:t>
      </w:r>
      <w:r w:rsidRPr="00200385">
        <w:rPr>
          <w:rFonts w:hint="eastAsia"/>
          <w:rtl/>
          <w:lang w:eastAsia="en-US"/>
        </w:rPr>
        <w:t>כי</w:t>
      </w:r>
      <w:r w:rsidRPr="00200385">
        <w:rPr>
          <w:rtl/>
          <w:lang w:eastAsia="en-US"/>
        </w:rPr>
        <w:t xml:space="preserve"> </w:t>
      </w:r>
      <w:r w:rsidRPr="00200385">
        <w:rPr>
          <w:rFonts w:hint="eastAsia"/>
          <w:rtl/>
          <w:lang w:eastAsia="en-US"/>
        </w:rPr>
        <w:t>הביטוחים</w:t>
      </w:r>
      <w:r w:rsidRPr="00200385">
        <w:rPr>
          <w:rtl/>
          <w:lang w:eastAsia="en-US"/>
        </w:rPr>
        <w:t xml:space="preserve"> </w:t>
      </w:r>
      <w:r w:rsidRPr="00200385">
        <w:rPr>
          <w:rFonts w:hint="eastAsia"/>
          <w:rtl/>
          <w:lang w:eastAsia="en-US"/>
        </w:rPr>
        <w:t>הנדרשים</w:t>
      </w:r>
      <w:r w:rsidRPr="00200385">
        <w:rPr>
          <w:rtl/>
          <w:lang w:eastAsia="en-US"/>
        </w:rPr>
        <w:t xml:space="preserve"> </w:t>
      </w:r>
      <w:r w:rsidRPr="00200385">
        <w:rPr>
          <w:rFonts w:hint="cs"/>
          <w:rtl/>
          <w:lang w:eastAsia="en-US"/>
        </w:rPr>
        <w:t>בסעיפי ביטוח אלו</w:t>
      </w:r>
      <w:r w:rsidRPr="00200385">
        <w:rPr>
          <w:rtl/>
          <w:lang w:eastAsia="en-US"/>
        </w:rPr>
        <w:t xml:space="preserve">, </w:t>
      </w:r>
      <w:r w:rsidRPr="00200385">
        <w:rPr>
          <w:rFonts w:hint="eastAsia"/>
          <w:rtl/>
          <w:lang w:eastAsia="en-US"/>
        </w:rPr>
        <w:t>גבולות</w:t>
      </w:r>
      <w:r w:rsidRPr="00200385">
        <w:rPr>
          <w:rtl/>
          <w:lang w:eastAsia="en-US"/>
        </w:rPr>
        <w:t xml:space="preserve"> </w:t>
      </w:r>
      <w:r w:rsidRPr="00200385">
        <w:rPr>
          <w:rFonts w:hint="eastAsia"/>
          <w:rtl/>
          <w:lang w:eastAsia="en-US"/>
        </w:rPr>
        <w:t>האחריות</w:t>
      </w:r>
      <w:r w:rsidRPr="00200385">
        <w:rPr>
          <w:rtl/>
          <w:lang w:eastAsia="en-US"/>
        </w:rPr>
        <w:t xml:space="preserve"> </w:t>
      </w:r>
      <w:r w:rsidRPr="00200385">
        <w:rPr>
          <w:rFonts w:hint="eastAsia"/>
          <w:rtl/>
          <w:lang w:eastAsia="en-US"/>
        </w:rPr>
        <w:t>ותנאי</w:t>
      </w:r>
      <w:r w:rsidRPr="00200385">
        <w:rPr>
          <w:rtl/>
          <w:lang w:eastAsia="en-US"/>
        </w:rPr>
        <w:t xml:space="preserve"> </w:t>
      </w:r>
      <w:r w:rsidRPr="00200385">
        <w:rPr>
          <w:rFonts w:hint="eastAsia"/>
          <w:rtl/>
          <w:lang w:eastAsia="en-US"/>
        </w:rPr>
        <w:t>הכיסוי</w:t>
      </w:r>
      <w:r w:rsidRPr="00200385">
        <w:rPr>
          <w:rtl/>
          <w:lang w:eastAsia="en-US"/>
        </w:rPr>
        <w:t xml:space="preserve"> </w:t>
      </w:r>
      <w:r w:rsidRPr="00200385">
        <w:rPr>
          <w:rFonts w:hint="eastAsia"/>
          <w:rtl/>
          <w:lang w:eastAsia="en-US"/>
        </w:rPr>
        <w:t>הם</w:t>
      </w:r>
      <w:r w:rsidRPr="00200385">
        <w:rPr>
          <w:rtl/>
          <w:lang w:eastAsia="en-US"/>
        </w:rPr>
        <w:t xml:space="preserve"> </w:t>
      </w:r>
      <w:r w:rsidRPr="00200385">
        <w:rPr>
          <w:rFonts w:hint="eastAsia"/>
          <w:rtl/>
          <w:lang w:eastAsia="en-US"/>
        </w:rPr>
        <w:t>בבחינת</w:t>
      </w:r>
      <w:r w:rsidRPr="00200385">
        <w:rPr>
          <w:rtl/>
          <w:lang w:eastAsia="en-US"/>
        </w:rPr>
        <w:t xml:space="preserve"> </w:t>
      </w:r>
      <w:r w:rsidRPr="00200385">
        <w:rPr>
          <w:rFonts w:hint="eastAsia"/>
          <w:rtl/>
          <w:lang w:eastAsia="en-US"/>
        </w:rPr>
        <w:t>דרישה</w:t>
      </w:r>
      <w:r w:rsidRPr="00200385">
        <w:rPr>
          <w:rtl/>
          <w:lang w:eastAsia="en-US"/>
        </w:rPr>
        <w:t xml:space="preserve"> </w:t>
      </w:r>
      <w:r w:rsidRPr="00200385">
        <w:rPr>
          <w:rFonts w:hint="eastAsia"/>
          <w:rtl/>
          <w:lang w:eastAsia="en-US"/>
        </w:rPr>
        <w:t>מינימלית</w:t>
      </w:r>
      <w:r w:rsidRPr="00200385">
        <w:rPr>
          <w:rtl/>
          <w:lang w:eastAsia="en-US"/>
        </w:rPr>
        <w:t xml:space="preserve"> </w:t>
      </w:r>
      <w:r w:rsidRPr="00200385">
        <w:rPr>
          <w:rFonts w:hint="eastAsia"/>
          <w:rtl/>
          <w:lang w:eastAsia="en-US"/>
        </w:rPr>
        <w:t>המוטלת</w:t>
      </w:r>
      <w:r w:rsidRPr="00200385">
        <w:rPr>
          <w:rtl/>
          <w:lang w:eastAsia="en-US"/>
        </w:rPr>
        <w:t xml:space="preserve"> </w:t>
      </w:r>
      <w:r w:rsidRPr="00200385">
        <w:rPr>
          <w:rFonts w:hint="eastAsia"/>
          <w:rtl/>
          <w:lang w:eastAsia="en-US"/>
        </w:rPr>
        <w:t>על</w:t>
      </w:r>
      <w:r w:rsidRPr="00200385">
        <w:rPr>
          <w:rtl/>
          <w:lang w:eastAsia="en-US"/>
        </w:rPr>
        <w:t xml:space="preserve"> </w:t>
      </w:r>
      <w:r w:rsidRPr="00200385">
        <w:rPr>
          <w:rFonts w:hint="cs"/>
          <w:rtl/>
          <w:lang w:eastAsia="en-US"/>
        </w:rPr>
        <w:t>צד ב'</w:t>
      </w:r>
      <w:r w:rsidRPr="00200385">
        <w:rPr>
          <w:rtl/>
          <w:lang w:eastAsia="en-US"/>
        </w:rPr>
        <w:t xml:space="preserve">, </w:t>
      </w:r>
      <w:r w:rsidRPr="00200385">
        <w:rPr>
          <w:rFonts w:hint="eastAsia"/>
          <w:rtl/>
          <w:lang w:eastAsia="en-US"/>
        </w:rPr>
        <w:t>ואין</w:t>
      </w:r>
      <w:r w:rsidRPr="00200385">
        <w:rPr>
          <w:rtl/>
          <w:lang w:eastAsia="en-US"/>
        </w:rPr>
        <w:t xml:space="preserve"> </w:t>
      </w:r>
      <w:r w:rsidRPr="00200385">
        <w:rPr>
          <w:rFonts w:hint="eastAsia"/>
          <w:rtl/>
          <w:lang w:eastAsia="en-US"/>
        </w:rPr>
        <w:t>בהם</w:t>
      </w:r>
      <w:r w:rsidRPr="00200385">
        <w:rPr>
          <w:rtl/>
          <w:lang w:eastAsia="en-US"/>
        </w:rPr>
        <w:t xml:space="preserve"> </w:t>
      </w:r>
      <w:r w:rsidRPr="00200385">
        <w:rPr>
          <w:rFonts w:hint="eastAsia"/>
          <w:rtl/>
          <w:lang w:eastAsia="en-US"/>
        </w:rPr>
        <w:t>משום</w:t>
      </w:r>
      <w:r w:rsidRPr="00200385">
        <w:rPr>
          <w:rtl/>
          <w:lang w:eastAsia="en-US"/>
        </w:rPr>
        <w:t xml:space="preserve"> </w:t>
      </w:r>
      <w:r w:rsidRPr="00200385">
        <w:rPr>
          <w:rFonts w:hint="eastAsia"/>
          <w:rtl/>
          <w:lang w:eastAsia="en-US"/>
        </w:rPr>
        <w:t>אישור</w:t>
      </w:r>
      <w:r w:rsidRPr="00200385">
        <w:rPr>
          <w:rtl/>
          <w:lang w:eastAsia="en-US"/>
        </w:rPr>
        <w:t xml:space="preserve"> </w:t>
      </w:r>
      <w:r w:rsidRPr="00200385">
        <w:rPr>
          <w:rFonts w:hint="eastAsia"/>
          <w:rtl/>
          <w:lang w:eastAsia="en-US"/>
        </w:rPr>
        <w:t>המדינה</w:t>
      </w:r>
      <w:r w:rsidRPr="00200385">
        <w:rPr>
          <w:rtl/>
          <w:lang w:eastAsia="en-US"/>
        </w:rPr>
        <w:t xml:space="preserve"> </w:t>
      </w:r>
      <w:r w:rsidRPr="00200385">
        <w:rPr>
          <w:rFonts w:hint="eastAsia"/>
          <w:rtl/>
          <w:lang w:eastAsia="en-US"/>
        </w:rPr>
        <w:t>או</w:t>
      </w:r>
      <w:r w:rsidRPr="00200385">
        <w:rPr>
          <w:rtl/>
          <w:lang w:eastAsia="en-US"/>
        </w:rPr>
        <w:t xml:space="preserve"> </w:t>
      </w:r>
      <w:r w:rsidRPr="00200385">
        <w:rPr>
          <w:rFonts w:hint="eastAsia"/>
          <w:rtl/>
          <w:lang w:eastAsia="en-US"/>
        </w:rPr>
        <w:t>מי</w:t>
      </w:r>
      <w:r w:rsidRPr="00200385">
        <w:rPr>
          <w:rtl/>
          <w:lang w:eastAsia="en-US"/>
        </w:rPr>
        <w:t xml:space="preserve"> </w:t>
      </w:r>
      <w:r w:rsidRPr="00200385">
        <w:rPr>
          <w:rFonts w:hint="eastAsia"/>
          <w:rtl/>
          <w:lang w:eastAsia="en-US"/>
        </w:rPr>
        <w:t>מטעמה</w:t>
      </w:r>
      <w:r w:rsidRPr="00200385">
        <w:rPr>
          <w:rtl/>
          <w:lang w:eastAsia="en-US"/>
        </w:rPr>
        <w:t xml:space="preserve"> </w:t>
      </w:r>
      <w:r w:rsidRPr="00200385">
        <w:rPr>
          <w:rFonts w:hint="eastAsia"/>
          <w:rtl/>
          <w:lang w:eastAsia="en-US"/>
        </w:rPr>
        <w:t>להיקף</w:t>
      </w:r>
      <w:r w:rsidRPr="00200385">
        <w:rPr>
          <w:rtl/>
          <w:lang w:eastAsia="en-US"/>
        </w:rPr>
        <w:t xml:space="preserve"> </w:t>
      </w:r>
      <w:r w:rsidRPr="00200385">
        <w:rPr>
          <w:rFonts w:hint="eastAsia"/>
          <w:rtl/>
          <w:lang w:eastAsia="en-US"/>
        </w:rPr>
        <w:t>וגודל</w:t>
      </w:r>
      <w:r w:rsidRPr="00200385">
        <w:rPr>
          <w:rtl/>
          <w:lang w:eastAsia="en-US"/>
        </w:rPr>
        <w:t xml:space="preserve"> </w:t>
      </w:r>
      <w:r w:rsidRPr="00200385">
        <w:rPr>
          <w:rFonts w:hint="eastAsia"/>
          <w:rtl/>
          <w:lang w:eastAsia="en-US"/>
        </w:rPr>
        <w:t>הסיכון</w:t>
      </w:r>
      <w:r w:rsidRPr="00200385">
        <w:rPr>
          <w:rtl/>
          <w:lang w:eastAsia="en-US"/>
        </w:rPr>
        <w:t xml:space="preserve"> </w:t>
      </w:r>
      <w:r w:rsidRPr="00200385">
        <w:rPr>
          <w:rFonts w:hint="eastAsia"/>
          <w:rtl/>
          <w:lang w:eastAsia="en-US"/>
        </w:rPr>
        <w:t>לביטוח</w:t>
      </w:r>
      <w:r w:rsidRPr="00200385">
        <w:rPr>
          <w:rtl/>
          <w:lang w:eastAsia="en-US"/>
        </w:rPr>
        <w:t xml:space="preserve"> </w:t>
      </w:r>
      <w:r w:rsidRPr="00200385">
        <w:rPr>
          <w:rFonts w:hint="eastAsia"/>
          <w:rtl/>
          <w:lang w:eastAsia="en-US"/>
        </w:rPr>
        <w:t>ועליו</w:t>
      </w:r>
      <w:r w:rsidRPr="00200385">
        <w:rPr>
          <w:rtl/>
          <w:lang w:eastAsia="en-US"/>
        </w:rPr>
        <w:t xml:space="preserve"> </w:t>
      </w:r>
      <w:r w:rsidRPr="00200385">
        <w:rPr>
          <w:rFonts w:hint="eastAsia"/>
          <w:rtl/>
          <w:lang w:eastAsia="en-US"/>
        </w:rPr>
        <w:t>לבחון</w:t>
      </w:r>
      <w:r w:rsidRPr="00200385">
        <w:rPr>
          <w:rtl/>
          <w:lang w:eastAsia="en-US"/>
        </w:rPr>
        <w:t xml:space="preserve"> </w:t>
      </w:r>
      <w:r w:rsidRPr="00200385">
        <w:rPr>
          <w:rFonts w:hint="eastAsia"/>
          <w:rtl/>
          <w:lang w:eastAsia="en-US"/>
        </w:rPr>
        <w:t>את</w:t>
      </w:r>
      <w:r w:rsidRPr="00200385">
        <w:rPr>
          <w:rtl/>
          <w:lang w:eastAsia="en-US"/>
        </w:rPr>
        <w:t xml:space="preserve"> </w:t>
      </w:r>
      <w:r w:rsidRPr="00200385">
        <w:rPr>
          <w:rFonts w:hint="eastAsia"/>
          <w:rtl/>
          <w:lang w:eastAsia="en-US"/>
        </w:rPr>
        <w:t>חשיפתו</w:t>
      </w:r>
      <w:r w:rsidRPr="00200385">
        <w:rPr>
          <w:rtl/>
          <w:lang w:eastAsia="en-US"/>
        </w:rPr>
        <w:t xml:space="preserve"> </w:t>
      </w:r>
      <w:r w:rsidRPr="00200385">
        <w:rPr>
          <w:rFonts w:hint="eastAsia"/>
          <w:rtl/>
          <w:lang w:eastAsia="en-US"/>
        </w:rPr>
        <w:t>ולקבוע</w:t>
      </w:r>
      <w:r w:rsidRPr="00200385">
        <w:rPr>
          <w:rtl/>
          <w:lang w:eastAsia="en-US"/>
        </w:rPr>
        <w:t xml:space="preserve"> </w:t>
      </w:r>
      <w:r w:rsidRPr="00200385">
        <w:rPr>
          <w:rFonts w:hint="eastAsia"/>
          <w:rtl/>
          <w:lang w:eastAsia="en-US"/>
        </w:rPr>
        <w:t>את</w:t>
      </w:r>
      <w:r w:rsidRPr="00200385">
        <w:rPr>
          <w:rtl/>
          <w:lang w:eastAsia="en-US"/>
        </w:rPr>
        <w:t xml:space="preserve"> </w:t>
      </w:r>
      <w:r w:rsidRPr="00200385">
        <w:rPr>
          <w:rFonts w:hint="eastAsia"/>
          <w:rtl/>
          <w:lang w:eastAsia="en-US"/>
        </w:rPr>
        <w:t>הביטוחים</w:t>
      </w:r>
      <w:r w:rsidRPr="00200385">
        <w:rPr>
          <w:rtl/>
          <w:lang w:eastAsia="en-US"/>
        </w:rPr>
        <w:t xml:space="preserve"> </w:t>
      </w:r>
      <w:r w:rsidRPr="00200385">
        <w:rPr>
          <w:rFonts w:hint="eastAsia"/>
          <w:rtl/>
          <w:lang w:eastAsia="en-US"/>
        </w:rPr>
        <w:t>הנחוצים</w:t>
      </w:r>
      <w:r w:rsidRPr="00200385">
        <w:rPr>
          <w:rtl/>
          <w:lang w:eastAsia="en-US"/>
        </w:rPr>
        <w:t xml:space="preserve"> </w:t>
      </w:r>
      <w:r w:rsidRPr="00200385">
        <w:rPr>
          <w:rFonts w:hint="eastAsia"/>
          <w:rtl/>
          <w:lang w:eastAsia="en-US"/>
        </w:rPr>
        <w:t>לרבות</w:t>
      </w:r>
      <w:r w:rsidRPr="00200385">
        <w:rPr>
          <w:rtl/>
          <w:lang w:eastAsia="en-US"/>
        </w:rPr>
        <w:t xml:space="preserve"> </w:t>
      </w:r>
      <w:r w:rsidRPr="00200385">
        <w:rPr>
          <w:rFonts w:hint="eastAsia"/>
          <w:rtl/>
          <w:lang w:eastAsia="en-US"/>
        </w:rPr>
        <w:t>היקף</w:t>
      </w:r>
      <w:r w:rsidRPr="00200385">
        <w:rPr>
          <w:rtl/>
          <w:lang w:eastAsia="en-US"/>
        </w:rPr>
        <w:t xml:space="preserve"> </w:t>
      </w:r>
      <w:r w:rsidRPr="00200385">
        <w:rPr>
          <w:rFonts w:hint="eastAsia"/>
          <w:rtl/>
          <w:lang w:eastAsia="en-US"/>
        </w:rPr>
        <w:t>הכיסויים</w:t>
      </w:r>
      <w:r w:rsidRPr="00200385">
        <w:rPr>
          <w:rtl/>
          <w:lang w:eastAsia="en-US"/>
        </w:rPr>
        <w:t xml:space="preserve">, </w:t>
      </w:r>
      <w:r w:rsidRPr="00200385">
        <w:rPr>
          <w:rFonts w:hint="eastAsia"/>
          <w:rtl/>
          <w:lang w:eastAsia="en-US"/>
        </w:rPr>
        <w:t>וגבולות</w:t>
      </w:r>
      <w:r w:rsidRPr="00200385">
        <w:rPr>
          <w:rtl/>
          <w:lang w:eastAsia="en-US"/>
        </w:rPr>
        <w:t xml:space="preserve"> </w:t>
      </w:r>
      <w:r w:rsidRPr="00200385">
        <w:rPr>
          <w:rFonts w:hint="eastAsia"/>
          <w:rtl/>
          <w:lang w:eastAsia="en-US"/>
        </w:rPr>
        <w:t>האחריות</w:t>
      </w:r>
      <w:r w:rsidRPr="00200385">
        <w:rPr>
          <w:rFonts w:hint="cs"/>
          <w:rtl/>
          <w:lang w:eastAsia="en-US"/>
        </w:rPr>
        <w:t xml:space="preserve"> </w:t>
      </w:r>
      <w:r w:rsidRPr="00200385">
        <w:rPr>
          <w:rFonts w:hint="eastAsia"/>
          <w:rtl/>
          <w:lang w:eastAsia="en-US"/>
        </w:rPr>
        <w:t>ותקופת</w:t>
      </w:r>
      <w:r w:rsidRPr="00200385">
        <w:rPr>
          <w:rtl/>
          <w:lang w:eastAsia="en-US"/>
        </w:rPr>
        <w:t xml:space="preserve"> </w:t>
      </w:r>
      <w:r w:rsidRPr="00200385">
        <w:rPr>
          <w:rFonts w:hint="eastAsia"/>
          <w:rtl/>
          <w:lang w:eastAsia="en-US"/>
        </w:rPr>
        <w:t>הביטוח</w:t>
      </w:r>
      <w:r w:rsidRPr="00200385">
        <w:rPr>
          <w:rtl/>
          <w:lang w:eastAsia="en-US"/>
        </w:rPr>
        <w:t xml:space="preserve"> </w:t>
      </w:r>
      <w:r w:rsidRPr="00200385">
        <w:rPr>
          <w:rFonts w:hint="eastAsia"/>
          <w:rtl/>
          <w:lang w:eastAsia="en-US"/>
        </w:rPr>
        <w:t>בהתאם</w:t>
      </w:r>
      <w:r w:rsidRPr="00200385">
        <w:rPr>
          <w:rtl/>
          <w:lang w:eastAsia="en-US"/>
        </w:rPr>
        <w:t xml:space="preserve"> </w:t>
      </w:r>
      <w:r w:rsidRPr="00200385">
        <w:rPr>
          <w:rFonts w:hint="eastAsia"/>
          <w:rtl/>
          <w:lang w:eastAsia="en-US"/>
        </w:rPr>
        <w:t>לכך</w:t>
      </w:r>
      <w:r w:rsidRPr="00200385">
        <w:rPr>
          <w:rtl/>
          <w:lang w:eastAsia="en-US"/>
        </w:rPr>
        <w:t>.</w:t>
      </w:r>
    </w:p>
    <w:p w14:paraId="4709DAC2" w14:textId="77777777" w:rsidR="00B33CCE" w:rsidRPr="00E24552" w:rsidRDefault="00B33CCE" w:rsidP="00B70266">
      <w:pPr>
        <w:widowControl w:val="0"/>
        <w:numPr>
          <w:ilvl w:val="1"/>
          <w:numId w:val="9"/>
        </w:numPr>
        <w:overflowPunct/>
        <w:autoSpaceDE/>
        <w:autoSpaceDN/>
        <w:adjustRightInd/>
        <w:textAlignment w:val="auto"/>
        <w:rPr>
          <w:lang w:eastAsia="en-US"/>
        </w:rPr>
      </w:pPr>
      <w:r w:rsidRPr="00E24552">
        <w:rPr>
          <w:rtl/>
          <w:lang w:eastAsia="en-US"/>
        </w:rPr>
        <w:t xml:space="preserve">אין בכל האמור בסעיפי הביטוח כדי לפטור את </w:t>
      </w:r>
      <w:r w:rsidRPr="00E24552">
        <w:rPr>
          <w:rFonts w:hint="cs"/>
          <w:rtl/>
          <w:lang w:eastAsia="en-US"/>
        </w:rPr>
        <w:t xml:space="preserve">צד ב' </w:t>
      </w:r>
      <w:r w:rsidRPr="00E24552">
        <w:rPr>
          <w:rtl/>
          <w:lang w:eastAsia="en-US"/>
        </w:rPr>
        <w:t xml:space="preserve">מכל חובה החלה </w:t>
      </w:r>
      <w:r w:rsidRPr="00E24552">
        <w:rPr>
          <w:rFonts w:hint="cs"/>
          <w:rtl/>
          <w:lang w:eastAsia="en-US"/>
        </w:rPr>
        <w:t>עליו</w:t>
      </w:r>
      <w:r w:rsidRPr="00E24552">
        <w:rPr>
          <w:rtl/>
          <w:lang w:eastAsia="en-US"/>
        </w:rPr>
        <w:t xml:space="preserve"> על פי דין ועל פי</w:t>
      </w:r>
      <w:r w:rsidRPr="00E24552">
        <w:rPr>
          <w:rFonts w:hint="cs"/>
          <w:rtl/>
          <w:lang w:eastAsia="en-US"/>
        </w:rPr>
        <w:t xml:space="preserve"> </w:t>
      </w:r>
      <w:r w:rsidRPr="00E24552">
        <w:rPr>
          <w:rtl/>
          <w:lang w:eastAsia="en-US"/>
        </w:rPr>
        <w:t>החוזה</w:t>
      </w:r>
      <w:r w:rsidRPr="00E24552">
        <w:rPr>
          <w:rFonts w:hint="cs"/>
          <w:rtl/>
          <w:lang w:eastAsia="en-US"/>
        </w:rPr>
        <w:t xml:space="preserve"> </w:t>
      </w:r>
      <w:r w:rsidRPr="00E24552">
        <w:rPr>
          <w:rtl/>
          <w:lang w:eastAsia="en-US"/>
        </w:rPr>
        <w:t xml:space="preserve">ואין לפרש את האמור כוויתור של מדינת ישראל – </w:t>
      </w:r>
      <w:r w:rsidRPr="00E24552">
        <w:rPr>
          <w:rFonts w:hint="cs"/>
          <w:rtl/>
          <w:lang w:eastAsia="en-US"/>
        </w:rPr>
        <w:t>משרד החינוך</w:t>
      </w:r>
      <w:r w:rsidRPr="00E24552">
        <w:rPr>
          <w:rtl/>
          <w:lang w:eastAsia="en-US"/>
        </w:rPr>
        <w:t xml:space="preserve"> על כל זכות או</w:t>
      </w:r>
      <w:r w:rsidRPr="00E24552">
        <w:rPr>
          <w:rFonts w:hint="cs"/>
          <w:rtl/>
          <w:lang w:eastAsia="en-US"/>
        </w:rPr>
        <w:t xml:space="preserve"> </w:t>
      </w:r>
      <w:r w:rsidRPr="00E24552">
        <w:rPr>
          <w:rtl/>
          <w:lang w:eastAsia="en-US"/>
        </w:rPr>
        <w:t>סעד המוקנים לה</w:t>
      </w:r>
      <w:r w:rsidRPr="00E24552">
        <w:rPr>
          <w:rFonts w:hint="cs"/>
          <w:rtl/>
          <w:lang w:eastAsia="en-US"/>
        </w:rPr>
        <w:t>ם</w:t>
      </w:r>
      <w:r w:rsidRPr="00E24552">
        <w:rPr>
          <w:rtl/>
          <w:lang w:eastAsia="en-US"/>
        </w:rPr>
        <w:t xml:space="preserve"> על פי </w:t>
      </w:r>
      <w:r w:rsidRPr="00E24552">
        <w:rPr>
          <w:rFonts w:hint="cs"/>
          <w:rtl/>
          <w:lang w:eastAsia="en-US"/>
        </w:rPr>
        <w:t xml:space="preserve">כל </w:t>
      </w:r>
      <w:r w:rsidRPr="00E24552">
        <w:rPr>
          <w:rtl/>
          <w:lang w:eastAsia="en-US"/>
        </w:rPr>
        <w:t>דין ועל פי חוזה זה.</w:t>
      </w:r>
    </w:p>
    <w:p w14:paraId="601A2907" w14:textId="77777777" w:rsidR="00B33CCE" w:rsidRPr="008F6C08" w:rsidRDefault="00B33CCE" w:rsidP="00B70266">
      <w:pPr>
        <w:widowControl w:val="0"/>
        <w:numPr>
          <w:ilvl w:val="1"/>
          <w:numId w:val="9"/>
        </w:numPr>
        <w:overflowPunct/>
        <w:autoSpaceDE/>
        <w:autoSpaceDN/>
        <w:adjustRightInd/>
        <w:textAlignment w:val="auto"/>
        <w:rPr>
          <w:rtl/>
          <w:lang w:eastAsia="en-US"/>
        </w:rPr>
      </w:pPr>
      <w:r w:rsidRPr="00E24552">
        <w:rPr>
          <w:rtl/>
          <w:lang w:eastAsia="en-US"/>
        </w:rPr>
        <w:t xml:space="preserve">אי עמידה בתנאי </w:t>
      </w:r>
      <w:r w:rsidRPr="00E24552">
        <w:rPr>
          <w:rFonts w:hint="cs"/>
          <w:rtl/>
          <w:lang w:eastAsia="en-US"/>
        </w:rPr>
        <w:t>נספח</w:t>
      </w:r>
      <w:r w:rsidRPr="00E24552">
        <w:rPr>
          <w:rtl/>
          <w:lang w:eastAsia="en-US"/>
        </w:rPr>
        <w:t xml:space="preserve"> זה מהווה הפרה </w:t>
      </w:r>
      <w:r w:rsidRPr="00E24552">
        <w:rPr>
          <w:rFonts w:hint="cs"/>
          <w:rtl/>
          <w:lang w:eastAsia="en-US"/>
        </w:rPr>
        <w:t xml:space="preserve">יסודית </w:t>
      </w:r>
      <w:r w:rsidRPr="00E24552">
        <w:rPr>
          <w:rtl/>
          <w:lang w:eastAsia="en-US"/>
        </w:rPr>
        <w:t>של הסכם זה.</w:t>
      </w:r>
    </w:p>
    <w:p w14:paraId="65A7F9B2" w14:textId="77777777" w:rsidR="008B3502" w:rsidRPr="005B2B87" w:rsidRDefault="008B3502" w:rsidP="00D1763F">
      <w:pPr>
        <w:widowControl w:val="0"/>
        <w:tabs>
          <w:tab w:val="left" w:pos="-2042"/>
        </w:tabs>
        <w:overflowPunct/>
        <w:autoSpaceDE/>
        <w:autoSpaceDN/>
        <w:adjustRightInd/>
        <w:textAlignment w:val="auto"/>
        <w:rPr>
          <w:noProof/>
          <w:rtl/>
        </w:rPr>
      </w:pPr>
    </w:p>
    <w:p w14:paraId="78231FC4" w14:textId="77777777" w:rsidR="00520371" w:rsidRPr="005B2B87" w:rsidRDefault="009E4A24" w:rsidP="00D1763F">
      <w:pPr>
        <w:widowControl w:val="0"/>
        <w:ind w:left="-33"/>
        <w:jc w:val="right"/>
        <w:rPr>
          <w:rtl/>
        </w:rPr>
      </w:pPr>
      <w:r>
        <w:rPr>
          <w:rtl/>
        </w:rPr>
        <w:br w:type="page"/>
      </w:r>
      <w:r w:rsidR="007440E6">
        <w:rPr>
          <w:rFonts w:hint="cs"/>
          <w:rtl/>
        </w:rPr>
        <w:lastRenderedPageBreak/>
        <w:t>נספח מספר 2</w:t>
      </w:r>
    </w:p>
    <w:p w14:paraId="768696F0" w14:textId="67DD4FAE" w:rsidR="009E4A24" w:rsidRPr="00470D23" w:rsidRDefault="009E4A24" w:rsidP="00D1763F">
      <w:pPr>
        <w:widowControl w:val="0"/>
        <w:ind w:left="-33"/>
        <w:jc w:val="right"/>
        <w:rPr>
          <w:rFonts w:ascii="David" w:hAnsi="David"/>
          <w:rtl/>
        </w:rPr>
      </w:pPr>
      <w:r w:rsidRPr="00470D23">
        <w:rPr>
          <w:rFonts w:ascii="David" w:hAnsi="David"/>
          <w:rtl/>
        </w:rPr>
        <w:t xml:space="preserve">דף </w:t>
      </w:r>
      <w:r w:rsidR="00B33CCE">
        <w:rPr>
          <w:rStyle w:val="ad"/>
          <w:rFonts w:ascii="David" w:hAnsi="David"/>
        </w:rPr>
        <w:t>10</w:t>
      </w:r>
      <w:r w:rsidR="00B33CCE" w:rsidRPr="00470D23">
        <w:rPr>
          <w:rFonts w:ascii="David" w:hAnsi="David"/>
          <w:rtl/>
        </w:rPr>
        <w:t xml:space="preserve"> </w:t>
      </w:r>
      <w:r w:rsidR="00CB3EB4" w:rsidRPr="00470D23">
        <w:rPr>
          <w:rFonts w:ascii="David" w:hAnsi="David"/>
          <w:rtl/>
        </w:rPr>
        <w:t xml:space="preserve">מתוך </w:t>
      </w:r>
      <w:r w:rsidR="00B33CCE">
        <w:rPr>
          <w:rFonts w:ascii="David" w:hAnsi="David" w:hint="cs"/>
          <w:rtl/>
        </w:rPr>
        <w:t>12</w:t>
      </w:r>
    </w:p>
    <w:p w14:paraId="24597564"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זכו</w:t>
      </w:r>
      <w:r w:rsidRPr="005B2B87">
        <w:rPr>
          <w:rFonts w:hint="cs"/>
          <w:b/>
          <w:bCs/>
          <w:u w:val="single"/>
          <w:rtl/>
          <w:lang w:eastAsia="en-US"/>
        </w:rPr>
        <w:t>יו</w:t>
      </w:r>
      <w:r w:rsidRPr="005B2B87">
        <w:rPr>
          <w:b/>
          <w:bCs/>
          <w:u w:val="single"/>
          <w:rtl/>
          <w:lang w:eastAsia="en-US"/>
        </w:rPr>
        <w:t>ת יוצרים</w:t>
      </w:r>
    </w:p>
    <w:p w14:paraId="16F94F14" w14:textId="77777777" w:rsidR="008B3502" w:rsidRPr="005B2B87" w:rsidRDefault="008B3502">
      <w:pPr>
        <w:widowControl w:val="0"/>
        <w:numPr>
          <w:ilvl w:val="1"/>
          <w:numId w:val="9"/>
        </w:numPr>
        <w:overflowPunct/>
        <w:autoSpaceDE/>
        <w:autoSpaceDN/>
        <w:adjustRightInd/>
        <w:textAlignment w:val="auto"/>
        <w:rPr>
          <w:rtl/>
        </w:rPr>
      </w:pPr>
      <w:r w:rsidRPr="005B2B87">
        <w:rPr>
          <w:rtl/>
        </w:rPr>
        <w:t>כל התוכניות, נספחים, טיוטות, תרשימים, נתונים, תוכנות וכל חומר אחר שהכין צד ב' לשם ביצוע חיוביו על פי חוזה זה או כתוצאה ממנו וזכויות היוצרים הנובעות מהם יהיו שייכות בלעדית למדינה והיא תהיה רשאית לעשות בהן כל שימוש, לרבות שימוש מסחרי, לפי שיקול דעתה הבלעדי.</w:t>
      </w:r>
    </w:p>
    <w:p w14:paraId="755B6C42" w14:textId="77777777" w:rsidR="008B3502" w:rsidRPr="005B2B87" w:rsidRDefault="008B3502">
      <w:pPr>
        <w:widowControl w:val="0"/>
        <w:numPr>
          <w:ilvl w:val="1"/>
          <w:numId w:val="9"/>
        </w:numPr>
        <w:overflowPunct/>
        <w:autoSpaceDE/>
        <w:autoSpaceDN/>
        <w:adjustRightInd/>
        <w:textAlignment w:val="auto"/>
        <w:rPr>
          <w:rtl/>
        </w:rPr>
      </w:pPr>
      <w:r w:rsidRPr="005B2B87">
        <w:rPr>
          <w:rtl/>
        </w:rPr>
        <w:t>צד ב' מתחייב למסור למשרד בסיום ההתקשרות או במהלכה את כל המסמכים, ערכות הדרכה, פרסומים, תוכנות וכל חומר אחר שיוכן על ידו במסגרת ביצוע הסכם זה.</w:t>
      </w:r>
    </w:p>
    <w:p w14:paraId="4F551071" w14:textId="77777777" w:rsidR="008B3502" w:rsidRPr="005B2B87" w:rsidRDefault="008B3502">
      <w:pPr>
        <w:widowControl w:val="0"/>
        <w:numPr>
          <w:ilvl w:val="1"/>
          <w:numId w:val="9"/>
        </w:numPr>
        <w:overflowPunct/>
        <w:autoSpaceDE/>
        <w:autoSpaceDN/>
        <w:adjustRightInd/>
        <w:textAlignment w:val="auto"/>
        <w:rPr>
          <w:rtl/>
        </w:rPr>
      </w:pPr>
      <w:r w:rsidRPr="005B2B87">
        <w:rPr>
          <w:rtl/>
        </w:rPr>
        <w:t>צד ב' לא יעביר את המסמכים שהכין במסגרת ביצוע חיוביו על פי חוזה זה ו/או כל חלק מהם לאחר ולא יתיר רשות הדפסה ו/או הוצאה לאור ו/או איזה רשיון שהוא בקשר למסמכים הנ"ל ולא יפרסם את המסמכים בכל צורה שהיא מקוצרת או אחרת או קטעים מהם ולא ישתמש בחומר האמור לצרכיו הפנימיים או לצרכי עבודות אחרות אלא בכפוף להוראות חוזה זה.</w:t>
      </w:r>
    </w:p>
    <w:p w14:paraId="0D64B19F" w14:textId="77777777" w:rsidR="008B3502" w:rsidRPr="005B2B87" w:rsidRDefault="008B3502">
      <w:pPr>
        <w:widowControl w:val="0"/>
        <w:numPr>
          <w:ilvl w:val="1"/>
          <w:numId w:val="9"/>
        </w:numPr>
        <w:overflowPunct/>
        <w:autoSpaceDE/>
        <w:autoSpaceDN/>
        <w:adjustRightInd/>
        <w:textAlignment w:val="auto"/>
        <w:rPr>
          <w:rtl/>
        </w:rPr>
      </w:pPr>
      <w:r w:rsidRPr="005B2B87">
        <w:rPr>
          <w:rtl/>
        </w:rPr>
        <w:t>צד ב' מצהיר כי לא הפר או יפר כל זכות יוצרים ו/או פטנט ו/או סוד מסחרי כלשהו במהלך ביצוע חיוביו על פי חוזה זה.</w:t>
      </w:r>
    </w:p>
    <w:p w14:paraId="6AFEC9D2" w14:textId="77777777" w:rsidR="008B3502" w:rsidRPr="005B2B87" w:rsidRDefault="008B3502">
      <w:pPr>
        <w:widowControl w:val="0"/>
        <w:numPr>
          <w:ilvl w:val="1"/>
          <w:numId w:val="9"/>
        </w:numPr>
        <w:overflowPunct/>
        <w:autoSpaceDE/>
        <w:autoSpaceDN/>
        <w:adjustRightInd/>
        <w:textAlignment w:val="auto"/>
        <w:rPr>
          <w:noProof/>
          <w:rtl/>
        </w:rPr>
      </w:pPr>
      <w:r w:rsidRPr="005B2B87">
        <w:rPr>
          <w:rtl/>
        </w:rPr>
        <w:t>צד ב' מתחייב בזאת לעגן את זכויות המדינה והמשרד ביחס לזכויות היוצרים בכל התקשרות חוזית שלו עם עובדיו ו/או עם מי שפועל מטעמו במסגרת ביצוע התחייבויותיו על פי הסכם זה באופן שזכויות</w:t>
      </w:r>
      <w:r w:rsidRPr="005B2B87">
        <w:rPr>
          <w:noProof/>
          <w:rtl/>
        </w:rPr>
        <w:t xml:space="preserve"> היוצרים של המדינה תשמרנה.</w:t>
      </w:r>
    </w:p>
    <w:p w14:paraId="4B916BCF"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הפרת חוזה</w:t>
      </w:r>
    </w:p>
    <w:p w14:paraId="24E1BB0B"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מוסכם בין הצדדים כי כל אחת מן ההפרות הבאות תחשבנה להפרות יסודיות של החוזה:</w:t>
      </w:r>
    </w:p>
    <w:p w14:paraId="02D15C7B" w14:textId="77777777" w:rsidR="008B3502" w:rsidRPr="005B2B87" w:rsidRDefault="008B3502">
      <w:pPr>
        <w:widowControl w:val="0"/>
        <w:numPr>
          <w:ilvl w:val="2"/>
          <w:numId w:val="9"/>
        </w:numPr>
        <w:overflowPunct/>
        <w:autoSpaceDE/>
        <w:autoSpaceDN/>
        <w:adjustRightInd/>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34D5991A" w14:textId="77777777" w:rsidR="008B3502" w:rsidRPr="005B2B87" w:rsidRDefault="008B3502">
      <w:pPr>
        <w:widowControl w:val="0"/>
        <w:numPr>
          <w:ilvl w:val="2"/>
          <w:numId w:val="9"/>
        </w:numPr>
        <w:overflowPunct/>
        <w:autoSpaceDE/>
        <w:autoSpaceDN/>
        <w:adjustRightInd/>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015F39B1" w14:textId="77777777" w:rsidR="008B3502" w:rsidRPr="005B2B87" w:rsidRDefault="008B3502">
      <w:pPr>
        <w:widowControl w:val="0"/>
        <w:numPr>
          <w:ilvl w:val="2"/>
          <w:numId w:val="9"/>
        </w:numPr>
        <w:overflowPunct/>
        <w:autoSpaceDE/>
        <w:autoSpaceDN/>
        <w:adjustRightInd/>
        <w:textAlignment w:val="auto"/>
        <w:rPr>
          <w:noProof/>
        </w:rPr>
      </w:pPr>
      <w:r w:rsidRPr="005B2B87">
        <w:rPr>
          <w:rFonts w:hint="cs"/>
          <w:noProof/>
          <w:rtl/>
        </w:rPr>
        <w:t>אם צד ב' לא איפשר למשרד ו/או לנציג מטעמו לבדוק את ספרי החשבונות כאמור לעיל.</w:t>
      </w:r>
    </w:p>
    <w:p w14:paraId="3D34EB1B" w14:textId="77777777" w:rsidR="008B3502" w:rsidRPr="005B2B87" w:rsidRDefault="008B3502">
      <w:pPr>
        <w:widowControl w:val="0"/>
        <w:numPr>
          <w:ilvl w:val="2"/>
          <w:numId w:val="9"/>
        </w:numPr>
        <w:overflowPunct/>
        <w:autoSpaceDE/>
        <w:autoSpaceDN/>
        <w:adjustRightInd/>
        <w:textAlignment w:val="auto"/>
        <w:rPr>
          <w:noProof/>
        </w:rPr>
      </w:pPr>
      <w:r w:rsidRPr="005B2B87">
        <w:rPr>
          <w:rFonts w:hint="cs"/>
          <w:noProof/>
          <w:rtl/>
        </w:rPr>
        <w:t>אם צד ב' הפר את חובתו והתחייבותו לשמירת סודיות.</w:t>
      </w:r>
    </w:p>
    <w:p w14:paraId="322C404E" w14:textId="77777777" w:rsidR="008B3502" w:rsidRPr="005B2B87" w:rsidRDefault="008B3502">
      <w:pPr>
        <w:widowControl w:val="0"/>
        <w:numPr>
          <w:ilvl w:val="2"/>
          <w:numId w:val="9"/>
        </w:numPr>
        <w:overflowPunct/>
        <w:autoSpaceDE/>
        <w:autoSpaceDN/>
        <w:adjustRightInd/>
        <w:textAlignment w:val="auto"/>
        <w:rPr>
          <w:noProof/>
        </w:rPr>
      </w:pPr>
      <w:r w:rsidRPr="005B2B87">
        <w:rPr>
          <w:rFonts w:hint="cs"/>
          <w:noProof/>
          <w:rtl/>
        </w:rPr>
        <w:t>אם צד ב' הפר את חובתו לקיים אחר דיני העסקת עובדים כאמור במכרז ובכל דין החל על הענין.</w:t>
      </w:r>
    </w:p>
    <w:p w14:paraId="66ABB8F0" w14:textId="77777777" w:rsidR="008B3502" w:rsidRDefault="008B3502">
      <w:pPr>
        <w:widowControl w:val="0"/>
        <w:numPr>
          <w:ilvl w:val="2"/>
          <w:numId w:val="9"/>
        </w:numPr>
        <w:overflowPunct/>
        <w:autoSpaceDE/>
        <w:autoSpaceDN/>
        <w:adjustRightInd/>
        <w:textAlignment w:val="auto"/>
        <w:rPr>
          <w:noProof/>
        </w:rPr>
      </w:pPr>
      <w:r w:rsidRPr="005B2B87">
        <w:rPr>
          <w:rFonts w:hint="cs"/>
          <w:noProof/>
          <w:rtl/>
        </w:rPr>
        <w:t>אם צד ב' הפר זכויות יוצרים.</w:t>
      </w:r>
    </w:p>
    <w:p w14:paraId="64E2CFC3" w14:textId="77777777" w:rsidR="00674C41" w:rsidRDefault="00674C41">
      <w:pPr>
        <w:widowControl w:val="0"/>
        <w:numPr>
          <w:ilvl w:val="2"/>
          <w:numId w:val="9"/>
        </w:numPr>
        <w:overflowPunct/>
        <w:autoSpaceDE/>
        <w:autoSpaceDN/>
        <w:adjustRightInd/>
        <w:textAlignment w:val="auto"/>
        <w:rPr>
          <w:noProof/>
        </w:rPr>
      </w:pPr>
      <w:r>
        <w:rPr>
          <w:rFonts w:hint="cs"/>
          <w:noProof/>
          <w:rtl/>
        </w:rPr>
        <w:t>אם צד ב' הפר את מחוייבותו בדבר שיעור הפעלת המתנדבים המירבית במסגרת שירות זה.</w:t>
      </w:r>
    </w:p>
    <w:p w14:paraId="6C49605A"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560247D7"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308AF9B8" w14:textId="77777777" w:rsidR="008B3502" w:rsidRPr="005B2B87" w:rsidRDefault="008B3502" w:rsidP="00D1763F">
      <w:pPr>
        <w:widowControl w:val="0"/>
        <w:tabs>
          <w:tab w:val="left" w:pos="-2042"/>
        </w:tabs>
        <w:overflowPunct/>
        <w:autoSpaceDE/>
        <w:autoSpaceDN/>
        <w:adjustRightInd/>
        <w:textAlignment w:val="auto"/>
        <w:rPr>
          <w:noProof/>
        </w:rPr>
      </w:pPr>
    </w:p>
    <w:p w14:paraId="5E9ACFEC" w14:textId="77777777" w:rsidR="00520371" w:rsidRPr="005B2B87" w:rsidRDefault="009E4A24" w:rsidP="00D1763F">
      <w:pPr>
        <w:widowControl w:val="0"/>
        <w:ind w:left="-33"/>
        <w:jc w:val="right"/>
        <w:rPr>
          <w:rtl/>
        </w:rPr>
      </w:pPr>
      <w:r>
        <w:rPr>
          <w:noProof/>
          <w:rtl/>
        </w:rPr>
        <w:br w:type="page"/>
      </w:r>
      <w:r w:rsidR="007440E6">
        <w:rPr>
          <w:rFonts w:hint="cs"/>
          <w:rtl/>
        </w:rPr>
        <w:lastRenderedPageBreak/>
        <w:t>נספח מספר 2</w:t>
      </w:r>
    </w:p>
    <w:p w14:paraId="742786E5" w14:textId="33278A37" w:rsidR="009E4A24" w:rsidRPr="00470D23" w:rsidRDefault="009E4A24" w:rsidP="00D1763F">
      <w:pPr>
        <w:widowControl w:val="0"/>
        <w:ind w:left="-33"/>
        <w:jc w:val="right"/>
        <w:rPr>
          <w:rFonts w:ascii="David" w:hAnsi="David"/>
          <w:rtl/>
        </w:rPr>
      </w:pPr>
      <w:r w:rsidRPr="00470D23">
        <w:rPr>
          <w:rFonts w:ascii="David" w:hAnsi="David"/>
          <w:rtl/>
        </w:rPr>
        <w:t xml:space="preserve">דף </w:t>
      </w:r>
      <w:r w:rsidR="00B33CCE">
        <w:rPr>
          <w:rStyle w:val="ad"/>
          <w:rFonts w:ascii="David" w:hAnsi="David"/>
        </w:rPr>
        <w:t>11</w:t>
      </w:r>
      <w:r w:rsidR="00B33CCE" w:rsidRPr="00470D23">
        <w:rPr>
          <w:rFonts w:ascii="David" w:hAnsi="David"/>
          <w:rtl/>
        </w:rPr>
        <w:t xml:space="preserve"> </w:t>
      </w:r>
      <w:r w:rsidR="00CB3EB4" w:rsidRPr="00470D23">
        <w:rPr>
          <w:rFonts w:ascii="David" w:hAnsi="David"/>
          <w:rtl/>
        </w:rPr>
        <w:t xml:space="preserve">מתוך </w:t>
      </w:r>
      <w:r w:rsidR="00B33CCE">
        <w:rPr>
          <w:rFonts w:ascii="David" w:hAnsi="David" w:hint="cs"/>
          <w:rtl/>
        </w:rPr>
        <w:t>12</w:t>
      </w:r>
    </w:p>
    <w:p w14:paraId="2B6EEA31"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591B1BF6"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ימונה כונס נכסים זמני או קבוע לעסקו ו/או לרכוש צד ב'.</w:t>
      </w:r>
    </w:p>
    <w:p w14:paraId="000C951F"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ימונה מפרק זמני או קבוע לצד ב'.</w:t>
      </w:r>
    </w:p>
    <w:p w14:paraId="7DC17730"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ימונה נאמן בפשיטת רגל לצד ב'.</w:t>
      </w:r>
    </w:p>
    <w:p w14:paraId="02065DBC"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צד ב' הפסיק לנהל את עסקיו לתקופה רצופה העולה על 30 יום.</w:t>
      </w:r>
    </w:p>
    <w:p w14:paraId="4946A8C6"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36C5859B"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כשצד ב' הסתלק מביצוע החוזה.</w:t>
      </w:r>
    </w:p>
    <w:p w14:paraId="52A35556"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5F0DAFC3" w14:textId="77777777" w:rsidR="008B3502" w:rsidRPr="005B2B87" w:rsidRDefault="008B3502">
      <w:pPr>
        <w:widowControl w:val="0"/>
        <w:numPr>
          <w:ilvl w:val="0"/>
          <w:numId w:val="9"/>
        </w:numPr>
        <w:overflowPunct/>
        <w:autoSpaceDE/>
        <w:autoSpaceDN/>
        <w:adjustRightInd/>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2B1CBEC8"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ערבות בנקאית</w:t>
      </w:r>
    </w:p>
    <w:p w14:paraId="08CFCA90" w14:textId="77777777" w:rsidR="008B3502" w:rsidRPr="005B2B87" w:rsidRDefault="008B3502">
      <w:pPr>
        <w:widowControl w:val="0"/>
        <w:numPr>
          <w:ilvl w:val="1"/>
          <w:numId w:val="9"/>
        </w:numPr>
        <w:tabs>
          <w:tab w:val="left" w:pos="-2042"/>
        </w:tabs>
        <w:overflowPunct/>
        <w:autoSpaceDE/>
        <w:autoSpaceDN/>
        <w:adjustRightInd/>
        <w:textAlignment w:val="auto"/>
        <w:rPr>
          <w:b/>
          <w:bCs/>
          <w:noProof/>
          <w:u w:val="single"/>
          <w:rtl/>
        </w:rPr>
      </w:pPr>
      <w:r w:rsidRPr="005B2B87">
        <w:rPr>
          <w:b/>
          <w:bCs/>
          <w:noProof/>
          <w:u w:val="single"/>
          <w:rtl/>
        </w:rPr>
        <w:t>הערבות</w:t>
      </w:r>
    </w:p>
    <w:p w14:paraId="269AA9DD"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 xml:space="preserve">להבטחת כל התחייבויות צד ב' לפי חוזה זה, ימציא צד ב' למשרד ערבות בנקאית (להלן: </w:t>
      </w:r>
      <w:r w:rsidRPr="005B2B87">
        <w:rPr>
          <w:b/>
          <w:bCs/>
          <w:noProof/>
          <w:rtl/>
        </w:rPr>
        <w:t>"הערבות"</w:t>
      </w:r>
      <w:r w:rsidRPr="005B2B87">
        <w:rPr>
          <w:noProof/>
          <w:rtl/>
        </w:rPr>
        <w:t xml:space="preserve">) כמפורט במכרז אשר תהיה צמודה </w:t>
      </w:r>
      <w:r w:rsidRPr="005B2B87">
        <w:rPr>
          <w:rFonts w:hint="cs"/>
          <w:noProof/>
          <w:rtl/>
        </w:rPr>
        <w:t>בהתאם לתנאי ההתקשרות.</w:t>
      </w:r>
    </w:p>
    <w:p w14:paraId="16735BEE" w14:textId="77777777" w:rsidR="008B3502" w:rsidRPr="005B2B87" w:rsidRDefault="008B3502" w:rsidP="00D1763F">
      <w:pPr>
        <w:widowControl w:val="0"/>
        <w:tabs>
          <w:tab w:val="left" w:pos="-2042"/>
        </w:tabs>
        <w:overflowPunct/>
        <w:autoSpaceDE/>
        <w:autoSpaceDN/>
        <w:adjustRightInd/>
        <w:ind w:left="1416" w:hanging="425"/>
        <w:textAlignment w:val="auto"/>
        <w:rPr>
          <w:noProof/>
          <w:rtl/>
        </w:rPr>
      </w:pPr>
      <w:r w:rsidRPr="005B2B87">
        <w:rPr>
          <w:noProof/>
          <w:rtl/>
        </w:rPr>
        <w:tab/>
        <w:t xml:space="preserve">הערבות תהיה בתוקף </w:t>
      </w:r>
      <w:r w:rsidRPr="005B2B87">
        <w:rPr>
          <w:rFonts w:hint="cs"/>
          <w:noProof/>
          <w:rtl/>
        </w:rPr>
        <w:t>למשך תקופת ההתקשרות בתוספת 60 יום</w:t>
      </w:r>
      <w:r w:rsidRPr="005B2B87">
        <w:rPr>
          <w:noProof/>
          <w:rtl/>
        </w:rPr>
        <w:t>.</w:t>
      </w:r>
    </w:p>
    <w:p w14:paraId="629A685D" w14:textId="77777777" w:rsidR="008B3502" w:rsidRPr="006338E4" w:rsidRDefault="008B3502">
      <w:pPr>
        <w:widowControl w:val="0"/>
        <w:numPr>
          <w:ilvl w:val="1"/>
          <w:numId w:val="9"/>
        </w:numPr>
        <w:tabs>
          <w:tab w:val="left" w:pos="-2042"/>
        </w:tabs>
        <w:overflowPunct/>
        <w:autoSpaceDE/>
        <w:autoSpaceDN/>
        <w:adjustRightInd/>
        <w:textAlignment w:val="auto"/>
        <w:rPr>
          <w:b/>
          <w:bCs/>
          <w:noProof/>
          <w:u w:val="single"/>
          <w:rtl/>
        </w:rPr>
      </w:pPr>
      <w:r w:rsidRPr="005B2B87">
        <w:rPr>
          <w:b/>
          <w:bCs/>
          <w:noProof/>
          <w:u w:val="single"/>
          <w:rtl/>
        </w:rPr>
        <w:t>המצאת הערבות</w:t>
      </w:r>
    </w:p>
    <w:p w14:paraId="58A2ACBF"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73CA09FA" w14:textId="77777777" w:rsidR="008B3502" w:rsidRPr="005B2B87" w:rsidRDefault="008B3502">
      <w:pPr>
        <w:widowControl w:val="0"/>
        <w:numPr>
          <w:ilvl w:val="1"/>
          <w:numId w:val="9"/>
        </w:numPr>
        <w:tabs>
          <w:tab w:val="left" w:pos="-2042"/>
        </w:tabs>
        <w:overflowPunct/>
        <w:autoSpaceDE/>
        <w:autoSpaceDN/>
        <w:adjustRightInd/>
        <w:textAlignment w:val="auto"/>
        <w:rPr>
          <w:b/>
          <w:bCs/>
          <w:noProof/>
          <w:u w:val="single"/>
          <w:rtl/>
        </w:rPr>
      </w:pPr>
      <w:r w:rsidRPr="005B2B87">
        <w:rPr>
          <w:b/>
          <w:bCs/>
          <w:noProof/>
          <w:u w:val="single"/>
          <w:rtl/>
        </w:rPr>
        <w:t>הארכת תוקף ערבות</w:t>
      </w:r>
    </w:p>
    <w:p w14:paraId="28EDBFEC"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43E87D34" w14:textId="77777777" w:rsidR="008B3502" w:rsidRPr="006338E4" w:rsidRDefault="008B3502">
      <w:pPr>
        <w:widowControl w:val="0"/>
        <w:numPr>
          <w:ilvl w:val="1"/>
          <w:numId w:val="9"/>
        </w:numPr>
        <w:tabs>
          <w:tab w:val="left" w:pos="-2042"/>
        </w:tabs>
        <w:overflowPunct/>
        <w:autoSpaceDE/>
        <w:autoSpaceDN/>
        <w:adjustRightInd/>
        <w:textAlignment w:val="auto"/>
        <w:rPr>
          <w:b/>
          <w:bCs/>
          <w:noProof/>
          <w:u w:val="single"/>
          <w:rtl/>
        </w:rPr>
      </w:pPr>
      <w:r w:rsidRPr="005B2B87">
        <w:rPr>
          <w:b/>
          <w:bCs/>
          <w:noProof/>
          <w:u w:val="single"/>
          <w:rtl/>
        </w:rPr>
        <w:t>חילוט ערבות</w:t>
      </w:r>
    </w:p>
    <w:p w14:paraId="4917FDC5"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386F4C27" w14:textId="77777777" w:rsidR="00520371" w:rsidRPr="005B2B87" w:rsidRDefault="009E4A24" w:rsidP="00D1763F">
      <w:pPr>
        <w:widowControl w:val="0"/>
        <w:ind w:left="-33"/>
        <w:jc w:val="right"/>
        <w:rPr>
          <w:rtl/>
        </w:rPr>
      </w:pPr>
      <w:r>
        <w:rPr>
          <w:b/>
          <w:bCs/>
          <w:u w:val="single"/>
          <w:rtl/>
          <w:lang w:eastAsia="en-US"/>
        </w:rPr>
        <w:br w:type="page"/>
      </w:r>
      <w:r w:rsidR="007440E6">
        <w:rPr>
          <w:rFonts w:hint="cs"/>
          <w:rtl/>
        </w:rPr>
        <w:lastRenderedPageBreak/>
        <w:t>נספח מספר 2</w:t>
      </w:r>
    </w:p>
    <w:p w14:paraId="20C948FD" w14:textId="1201F255" w:rsidR="009E4A24" w:rsidRPr="005B2B87" w:rsidRDefault="009E4A24" w:rsidP="00D1763F">
      <w:pPr>
        <w:widowControl w:val="0"/>
        <w:ind w:left="-33"/>
        <w:jc w:val="right"/>
        <w:rPr>
          <w:rtl/>
        </w:rPr>
      </w:pPr>
      <w:r w:rsidRPr="005B2B87">
        <w:rPr>
          <w:rFonts w:hint="cs"/>
          <w:rtl/>
        </w:rPr>
        <w:t xml:space="preserve">דף </w:t>
      </w:r>
      <w:r w:rsidR="00B33CCE">
        <w:rPr>
          <w:rStyle w:val="ad"/>
          <w:rFonts w:hint="cs"/>
          <w:rtl/>
        </w:rPr>
        <w:t>12</w:t>
      </w:r>
      <w:r w:rsidR="00B33CCE" w:rsidRPr="005B2B87">
        <w:rPr>
          <w:rFonts w:hint="cs"/>
          <w:rtl/>
        </w:rPr>
        <w:t xml:space="preserve"> </w:t>
      </w:r>
      <w:r w:rsidR="00CB3EB4">
        <w:rPr>
          <w:rFonts w:hint="cs"/>
          <w:rtl/>
        </w:rPr>
        <w:t xml:space="preserve">מתוך </w:t>
      </w:r>
      <w:r w:rsidR="00B33CCE">
        <w:rPr>
          <w:rFonts w:hint="cs"/>
          <w:rtl/>
        </w:rPr>
        <w:t>12</w:t>
      </w:r>
    </w:p>
    <w:p w14:paraId="6501DD10"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בירור מחלוקות</w:t>
      </w:r>
    </w:p>
    <w:p w14:paraId="138A8FC6"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45BA540E"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18376E9C"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על בירורים לפי סעיף זה לא יחולו הוראות חוק הבוררות תשכ"ח-1968.</w:t>
      </w:r>
    </w:p>
    <w:p w14:paraId="219B2220" w14:textId="77777777" w:rsidR="008B3502" w:rsidRPr="005B2B87" w:rsidRDefault="008B3502">
      <w:pPr>
        <w:widowControl w:val="0"/>
        <w:numPr>
          <w:ilvl w:val="0"/>
          <w:numId w:val="9"/>
        </w:numPr>
        <w:overflowPunct/>
        <w:autoSpaceDE/>
        <w:autoSpaceDN/>
        <w:adjustRightInd/>
        <w:textAlignment w:val="auto"/>
        <w:rPr>
          <w:b/>
          <w:bCs/>
          <w:u w:val="single"/>
          <w:lang w:eastAsia="en-US"/>
        </w:rPr>
      </w:pPr>
      <w:r w:rsidRPr="005B2B87">
        <w:rPr>
          <w:b/>
          <w:bCs/>
          <w:u w:val="single"/>
          <w:rtl/>
          <w:lang w:eastAsia="en-US"/>
        </w:rPr>
        <w:t>שונות</w:t>
      </w:r>
    </w:p>
    <w:p w14:paraId="5778FC17"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576BEFB9"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שינויים בחוזה זה יחייבו את הצדדים אך ורק אם נעשו בכתב ונחתמו על ידי כל הצדדים לחוזה.</w:t>
      </w:r>
    </w:p>
    <w:p w14:paraId="62D85F3A"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21CA17CD"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כותרות השוליים נקבעו לצורכי הנוחות בלבד ואין לעשות בהן שימוש לפרשנות החוזה.</w:t>
      </w:r>
    </w:p>
    <w:p w14:paraId="60FFE43E" w14:textId="77777777" w:rsidR="008B3502" w:rsidRPr="005B2B87" w:rsidRDefault="008B3502" w:rsidP="00D1763F">
      <w:pPr>
        <w:widowControl w:val="0"/>
        <w:tabs>
          <w:tab w:val="left" w:pos="-2042"/>
        </w:tabs>
        <w:overflowPunct/>
        <w:autoSpaceDE/>
        <w:autoSpaceDN/>
        <w:adjustRightInd/>
        <w:textAlignment w:val="auto"/>
        <w:rPr>
          <w:noProof/>
          <w:rtl/>
        </w:rPr>
      </w:pPr>
    </w:p>
    <w:p w14:paraId="53E41762" w14:textId="77777777" w:rsidR="008B3502" w:rsidRPr="005B2B87" w:rsidRDefault="008B3502" w:rsidP="00D1763F">
      <w:pPr>
        <w:widowControl w:val="0"/>
        <w:tabs>
          <w:tab w:val="left" w:pos="-2042"/>
        </w:tabs>
        <w:overflowPunct/>
        <w:autoSpaceDE/>
        <w:autoSpaceDN/>
        <w:adjustRightInd/>
        <w:textAlignment w:val="auto"/>
        <w:rPr>
          <w:noProof/>
          <w:rtl/>
        </w:rPr>
      </w:pPr>
    </w:p>
    <w:p w14:paraId="7061E3EA" w14:textId="77777777" w:rsidR="008B3502" w:rsidRPr="005B2B87" w:rsidRDefault="008B3502" w:rsidP="00D1763F">
      <w:pPr>
        <w:widowControl w:val="0"/>
        <w:tabs>
          <w:tab w:val="left" w:pos="-2042"/>
        </w:tabs>
        <w:overflowPunct/>
        <w:autoSpaceDE/>
        <w:autoSpaceDN/>
        <w:adjustRightInd/>
        <w:ind w:left="991"/>
        <w:jc w:val="center"/>
        <w:textAlignment w:val="auto"/>
        <w:rPr>
          <w:b/>
          <w:bCs/>
          <w:noProof/>
          <w:u w:val="single"/>
          <w:rtl/>
        </w:rPr>
      </w:pPr>
      <w:r w:rsidRPr="005B2B87">
        <w:rPr>
          <w:b/>
          <w:bCs/>
          <w:noProof/>
          <w:u w:val="single"/>
          <w:rtl/>
        </w:rPr>
        <w:t>ולראיה באו הצדדים על החתום:</w:t>
      </w:r>
    </w:p>
    <w:p w14:paraId="767175A0"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79BA716F"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009EA856"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61ACAC34"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p>
    <w:p w14:paraId="3857333D"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04558321"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5F9445E7"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564AA29B"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084CFF89"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0CF3DB7A" w14:textId="77777777" w:rsidR="008B3502" w:rsidRPr="005B2B87" w:rsidRDefault="008B3502" w:rsidP="00D1763F">
      <w:pPr>
        <w:widowControl w:val="0"/>
        <w:ind w:left="3969"/>
        <w:jc w:val="center"/>
        <w:rPr>
          <w:b/>
          <w:bCs/>
          <w:rtl/>
          <w:lang w:eastAsia="en-US"/>
        </w:rPr>
      </w:pPr>
    </w:p>
    <w:p w14:paraId="02378D59" w14:textId="77777777" w:rsidR="008B3502" w:rsidRPr="00D6548D" w:rsidRDefault="008B3502" w:rsidP="00D1763F">
      <w:pPr>
        <w:widowControl w:val="0"/>
        <w:rPr>
          <w:sz w:val="22"/>
          <w:rtl/>
        </w:rPr>
      </w:pPr>
    </w:p>
    <w:p w14:paraId="28364163" w14:textId="77777777" w:rsidR="0099003F" w:rsidRPr="003534A6" w:rsidRDefault="00CB3EB4" w:rsidP="00D1763F">
      <w:pPr>
        <w:widowControl w:val="0"/>
        <w:ind w:left="-33"/>
        <w:jc w:val="right"/>
        <w:rPr>
          <w:rtl/>
          <w:lang w:eastAsia="en-US"/>
        </w:rPr>
      </w:pPr>
      <w:r>
        <w:rPr>
          <w:rtl/>
        </w:rPr>
        <w:br w:type="page"/>
      </w:r>
    </w:p>
    <w:p w14:paraId="44773355" w14:textId="77777777" w:rsidR="002C7E69" w:rsidRDefault="002C7E69" w:rsidP="002C7E69">
      <w:pPr>
        <w:widowControl w:val="0"/>
        <w:ind w:left="-33"/>
        <w:jc w:val="right"/>
        <w:rPr>
          <w:rtl/>
        </w:rPr>
      </w:pPr>
      <w:r>
        <w:rPr>
          <w:rFonts w:hint="cs"/>
          <w:rtl/>
        </w:rPr>
        <w:lastRenderedPageBreak/>
        <w:t>נספח מספר 3</w:t>
      </w:r>
    </w:p>
    <w:p w14:paraId="2BF90F7C" w14:textId="77777777" w:rsidR="002C7E69" w:rsidRPr="00942898" w:rsidRDefault="002C7E69" w:rsidP="002C7E69">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1</w:t>
      </w:r>
      <w:r w:rsidRPr="00942898">
        <w:rPr>
          <w:rFonts w:ascii="David" w:hAnsi="David"/>
          <w:rtl/>
        </w:rPr>
        <w:t xml:space="preserve"> מתוך 7</w:t>
      </w:r>
    </w:p>
    <w:p w14:paraId="0CD3C617" w14:textId="77777777" w:rsidR="002C7E69" w:rsidRDefault="002C7E69" w:rsidP="002C7E69">
      <w:pPr>
        <w:widowControl w:val="0"/>
        <w:ind w:left="-33"/>
        <w:jc w:val="right"/>
        <w:rPr>
          <w:b/>
          <w:bCs/>
          <w:sz w:val="30"/>
          <w:szCs w:val="30"/>
          <w:u w:val="single"/>
          <w:rtl/>
          <w:lang w:eastAsia="en-US"/>
        </w:rPr>
      </w:pPr>
    </w:p>
    <w:p w14:paraId="3363231E" w14:textId="77777777" w:rsidR="002C7E69" w:rsidRPr="00EE5606" w:rsidRDefault="002C7E69" w:rsidP="002C7E69">
      <w:pPr>
        <w:widowControl w:val="0"/>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14:paraId="7D4709AA" w14:textId="77777777" w:rsidR="002C7E69" w:rsidRPr="00EE5606" w:rsidRDefault="002C7E69" w:rsidP="002C7E69">
      <w:pPr>
        <w:pStyle w:val="NormalWeb"/>
        <w:widowControl w:val="0"/>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294AC1CF" w14:textId="77777777" w:rsidR="002C7E69" w:rsidRPr="00EE5606" w:rsidRDefault="002C7E69">
      <w:pPr>
        <w:pStyle w:val="NormalWeb"/>
        <w:widowControl w:val="0"/>
        <w:numPr>
          <w:ilvl w:val="0"/>
          <w:numId w:val="10"/>
        </w:numPr>
        <w:rPr>
          <w:rFonts w:cs="David"/>
          <w:sz w:val="26"/>
          <w:szCs w:val="26"/>
          <w:rtl/>
        </w:rPr>
      </w:pPr>
      <w:r w:rsidRPr="00EE5606">
        <w:rPr>
          <w:rFonts w:cs="David"/>
          <w:b/>
          <w:bCs/>
          <w:sz w:val="26"/>
          <w:szCs w:val="26"/>
          <w:u w:val="single"/>
          <w:rtl/>
        </w:rPr>
        <w:t>הגדרות</w:t>
      </w:r>
    </w:p>
    <w:p w14:paraId="33F9F033"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בתקנות אלה -</w:t>
      </w:r>
    </w:p>
    <w:p w14:paraId="1680B1BE" w14:textId="77777777" w:rsidR="002C7E69" w:rsidRPr="00EE5606" w:rsidRDefault="002C7E69">
      <w:pPr>
        <w:pStyle w:val="NormalWeb"/>
        <w:widowControl w:val="0"/>
        <w:numPr>
          <w:ilvl w:val="2"/>
          <w:numId w:val="10"/>
        </w:numPr>
        <w:rPr>
          <w:rFonts w:cs="David"/>
          <w:sz w:val="26"/>
          <w:szCs w:val="26"/>
          <w:rtl/>
        </w:rPr>
      </w:pPr>
      <w:r w:rsidRPr="00EE5606">
        <w:rPr>
          <w:rFonts w:cs="David"/>
          <w:sz w:val="26"/>
          <w:szCs w:val="26"/>
          <w:rtl/>
        </w:rPr>
        <w:t>"אישור המשטרה" - אישור ממשטרת ישראל כי אין מניעה לפי החוק להעסקת בגיר בעבודה במוסד;</w:t>
      </w:r>
    </w:p>
    <w:p w14:paraId="622F7800" w14:textId="77777777" w:rsidR="002C7E69" w:rsidRPr="00EE5606" w:rsidRDefault="002C7E69">
      <w:pPr>
        <w:pStyle w:val="NormalWeb"/>
        <w:widowControl w:val="0"/>
        <w:numPr>
          <w:ilvl w:val="2"/>
          <w:numId w:val="10"/>
        </w:numPr>
        <w:rPr>
          <w:rFonts w:cs="David"/>
          <w:sz w:val="26"/>
          <w:szCs w:val="26"/>
          <w:rtl/>
        </w:rPr>
      </w:pPr>
      <w:r w:rsidRPr="00EE5606">
        <w:rPr>
          <w:rFonts w:cs="David"/>
          <w:sz w:val="26"/>
          <w:szCs w:val="26"/>
          <w:rtl/>
        </w:rPr>
        <w:t>"מבקש" - מעסיק, מוסד או בגיר המגיש בקשה לאישור המשטרה, כי אין מניעה להעסקת הבגיר לפי סעיף 3(ד) לחוק.</w:t>
      </w:r>
    </w:p>
    <w:p w14:paraId="521B77C2" w14:textId="77777777" w:rsidR="002C7E69" w:rsidRPr="005A4519" w:rsidRDefault="002C7E69">
      <w:pPr>
        <w:pStyle w:val="NormalWeb"/>
        <w:widowControl w:val="0"/>
        <w:numPr>
          <w:ilvl w:val="0"/>
          <w:numId w:val="10"/>
        </w:numPr>
        <w:rPr>
          <w:rFonts w:cs="David"/>
          <w:b/>
          <w:bCs/>
          <w:sz w:val="26"/>
          <w:szCs w:val="26"/>
          <w:u w:val="single"/>
          <w:rtl/>
        </w:rPr>
      </w:pPr>
      <w:r w:rsidRPr="00EE5606">
        <w:rPr>
          <w:rFonts w:cs="David"/>
          <w:b/>
          <w:bCs/>
          <w:sz w:val="26"/>
          <w:szCs w:val="26"/>
          <w:u w:val="single"/>
          <w:rtl/>
        </w:rPr>
        <w:t>בקשה לאישור המשטרה</w:t>
      </w:r>
    </w:p>
    <w:p w14:paraId="02CE2C91" w14:textId="77777777" w:rsidR="002C7E69" w:rsidRPr="00EE5606" w:rsidRDefault="002C7E69">
      <w:pPr>
        <w:pStyle w:val="NormalWeb"/>
        <w:widowControl w:val="0"/>
        <w:numPr>
          <w:ilvl w:val="1"/>
          <w:numId w:val="10"/>
        </w:numPr>
        <w:rPr>
          <w:rFonts w:cs="David"/>
          <w:sz w:val="26"/>
          <w:szCs w:val="26"/>
          <w:rtl/>
        </w:rPr>
      </w:pPr>
      <w:r>
        <w:rPr>
          <w:rFonts w:cs="David" w:hint="cs"/>
          <w:sz w:val="26"/>
          <w:szCs w:val="26"/>
          <w:rtl/>
        </w:rPr>
        <w:t>מ</w:t>
      </w:r>
      <w:r w:rsidRPr="00EE5606">
        <w:rPr>
          <w:rFonts w:cs="David"/>
          <w:sz w:val="26"/>
          <w:szCs w:val="26"/>
          <w:rtl/>
        </w:rPr>
        <w:t>בקש יגיש, במישרין או באמצעות יחיד אחר, בתחנת משטרה, בקשה לאישור המשטרה (להלן - הבקשה) -</w:t>
      </w:r>
    </w:p>
    <w:p w14:paraId="3A90570C" w14:textId="77777777" w:rsidR="002C7E69" w:rsidRPr="00EE5606" w:rsidRDefault="002C7E69">
      <w:pPr>
        <w:pStyle w:val="NormalWeb"/>
        <w:widowControl w:val="0"/>
        <w:numPr>
          <w:ilvl w:val="2"/>
          <w:numId w:val="10"/>
        </w:numPr>
        <w:rPr>
          <w:rFonts w:cs="David"/>
          <w:sz w:val="26"/>
          <w:szCs w:val="26"/>
          <w:rtl/>
        </w:rPr>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14:paraId="4E682CD2" w14:textId="77777777" w:rsidR="002C7E69" w:rsidRPr="00EE5606" w:rsidRDefault="002C7E69">
      <w:pPr>
        <w:pStyle w:val="NormalWeb"/>
        <w:widowControl w:val="0"/>
        <w:numPr>
          <w:ilvl w:val="2"/>
          <w:numId w:val="10"/>
        </w:numPr>
        <w:rPr>
          <w:rFonts w:cs="David"/>
          <w:sz w:val="26"/>
          <w:szCs w:val="26"/>
          <w:rtl/>
        </w:rPr>
      </w:pPr>
      <w:r w:rsidRPr="00EE5606">
        <w:rPr>
          <w:rFonts w:cs="David"/>
          <w:sz w:val="26"/>
          <w:szCs w:val="26"/>
          <w:rtl/>
        </w:rPr>
        <w:t>אם הוא המעסיק או המוסד - לפי טופס 3 או 4 שבתוספת, לפי הענין,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0D8C4D62"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היה המבקש בגיר -</w:t>
      </w:r>
    </w:p>
    <w:p w14:paraId="5A815AF4" w14:textId="77777777" w:rsidR="002C7E69" w:rsidRPr="00EE5606" w:rsidRDefault="002C7E69">
      <w:pPr>
        <w:pStyle w:val="NormalWeb"/>
        <w:widowControl w:val="0"/>
        <w:numPr>
          <w:ilvl w:val="2"/>
          <w:numId w:val="10"/>
        </w:numPr>
        <w:rPr>
          <w:rFonts w:cs="David"/>
          <w:sz w:val="26"/>
          <w:szCs w:val="26"/>
          <w:rtl/>
        </w:rPr>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14:paraId="2F8B1EE1" w14:textId="77777777" w:rsidR="002C7E69" w:rsidRPr="00EE5606" w:rsidRDefault="002C7E69">
      <w:pPr>
        <w:pStyle w:val="NormalWeb"/>
        <w:widowControl w:val="0"/>
        <w:numPr>
          <w:ilvl w:val="2"/>
          <w:numId w:val="10"/>
        </w:numPr>
        <w:rPr>
          <w:rFonts w:cs="David"/>
          <w:sz w:val="26"/>
          <w:szCs w:val="26"/>
          <w:rtl/>
        </w:rPr>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072C6839"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היה המבקש מוסד או מעסיק -</w:t>
      </w:r>
    </w:p>
    <w:p w14:paraId="4DA6F4F3" w14:textId="77777777" w:rsidR="002C7E69" w:rsidRPr="00EE5606" w:rsidRDefault="002C7E69">
      <w:pPr>
        <w:pStyle w:val="NormalWeb"/>
        <w:widowControl w:val="0"/>
        <w:numPr>
          <w:ilvl w:val="2"/>
          <w:numId w:val="10"/>
        </w:numPr>
        <w:rPr>
          <w:rFonts w:cs="David"/>
          <w:sz w:val="26"/>
          <w:szCs w:val="26"/>
          <w:rtl/>
        </w:rPr>
      </w:pPr>
      <w:r w:rsidRPr="00EE5606">
        <w:rPr>
          <w:rFonts w:cs="David"/>
          <w:sz w:val="26"/>
          <w:szCs w:val="26"/>
          <w:rtl/>
        </w:rPr>
        <w:t>והגיש המעסיק או מנהל המוסד את הבקשה - תאומת זהותו בדרך האמורה בתקנת משנה (ב)(1);</w:t>
      </w:r>
    </w:p>
    <w:p w14:paraId="190FE87E" w14:textId="77777777" w:rsidR="002C7E69" w:rsidRPr="00EE5606" w:rsidRDefault="002C7E69">
      <w:pPr>
        <w:pStyle w:val="NormalWeb"/>
        <w:widowControl w:val="0"/>
        <w:numPr>
          <w:ilvl w:val="2"/>
          <w:numId w:val="10"/>
        </w:numPr>
        <w:rPr>
          <w:rFonts w:cs="David"/>
          <w:sz w:val="26"/>
          <w:szCs w:val="26"/>
          <w:rtl/>
        </w:rPr>
      </w:pPr>
      <w:r w:rsidRPr="00EE5606">
        <w:rPr>
          <w:rFonts w:cs="David"/>
          <w:sz w:val="26"/>
          <w:szCs w:val="26"/>
          <w:rtl/>
        </w:rPr>
        <w:t>והגיש את הבקשה יחיד אחר מטעמו - תאומת זהותו של מגיש הבקשה בדרך האמורה בתקנת משנה (ב)(1), וכן יציג ייפוי כוח מהמעסיק או מהמוסד, על פי טופס 3 או 4 שבתוספת, לפי הענין.</w:t>
      </w:r>
    </w:p>
    <w:p w14:paraId="1256F7ED" w14:textId="77777777" w:rsidR="002C7E69" w:rsidRPr="00EE5606" w:rsidRDefault="002C7E69" w:rsidP="002C7E69">
      <w:pPr>
        <w:widowControl w:val="0"/>
        <w:ind w:left="-33"/>
        <w:jc w:val="right"/>
        <w:rPr>
          <w:sz w:val="26"/>
          <w:szCs w:val="26"/>
          <w:rtl/>
        </w:rPr>
      </w:pPr>
      <w:r>
        <w:rPr>
          <w:sz w:val="26"/>
          <w:szCs w:val="26"/>
          <w:rtl/>
        </w:rPr>
        <w:br w:type="page"/>
      </w:r>
      <w:r>
        <w:rPr>
          <w:rFonts w:hint="cs"/>
          <w:sz w:val="26"/>
          <w:szCs w:val="26"/>
          <w:rtl/>
        </w:rPr>
        <w:lastRenderedPageBreak/>
        <w:t>נספח מספר 3</w:t>
      </w:r>
    </w:p>
    <w:p w14:paraId="2D7203E2" w14:textId="77777777" w:rsidR="002C7E69" w:rsidRPr="00942898" w:rsidRDefault="002C7E69" w:rsidP="002C7E69">
      <w:pPr>
        <w:widowControl w:val="0"/>
        <w:ind w:left="-33"/>
        <w:jc w:val="right"/>
        <w:rPr>
          <w:rFonts w:ascii="David" w:hAnsi="David"/>
          <w:sz w:val="26"/>
          <w:szCs w:val="26"/>
          <w:rtl/>
        </w:rPr>
      </w:pPr>
      <w:r w:rsidRPr="00942898">
        <w:rPr>
          <w:rFonts w:ascii="David" w:hAnsi="David"/>
          <w:sz w:val="26"/>
          <w:szCs w:val="26"/>
          <w:rtl/>
        </w:rPr>
        <w:t xml:space="preserve">דף </w:t>
      </w:r>
      <w:r w:rsidRPr="00942898">
        <w:rPr>
          <w:rStyle w:val="ad"/>
          <w:rFonts w:ascii="David" w:hAnsi="David"/>
          <w:sz w:val="26"/>
          <w:szCs w:val="26"/>
        </w:rPr>
        <w:t>2</w:t>
      </w:r>
      <w:r w:rsidRPr="00942898">
        <w:rPr>
          <w:rFonts w:ascii="David" w:hAnsi="David"/>
          <w:sz w:val="26"/>
          <w:szCs w:val="26"/>
          <w:rtl/>
        </w:rPr>
        <w:t xml:space="preserve"> מתוך 7</w:t>
      </w:r>
    </w:p>
    <w:p w14:paraId="0A0BC534"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היה המבקש מוסד או מעסיק שמקיים קשר קבוע וסדיר עם משטרת ישראל לענין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0099160A" w14:textId="77777777" w:rsidR="002C7E69" w:rsidRPr="00841B65" w:rsidRDefault="002C7E69">
      <w:pPr>
        <w:pStyle w:val="NormalWeb"/>
        <w:widowControl w:val="0"/>
        <w:numPr>
          <w:ilvl w:val="0"/>
          <w:numId w:val="10"/>
        </w:numPr>
        <w:rPr>
          <w:rFonts w:cs="David"/>
          <w:b/>
          <w:bCs/>
          <w:sz w:val="26"/>
          <w:szCs w:val="26"/>
          <w:u w:val="single"/>
          <w:rtl/>
        </w:rPr>
      </w:pPr>
      <w:r w:rsidRPr="00EE5606">
        <w:rPr>
          <w:rFonts w:cs="David"/>
          <w:b/>
          <w:bCs/>
          <w:sz w:val="26"/>
          <w:szCs w:val="26"/>
          <w:u w:val="single"/>
          <w:rtl/>
        </w:rPr>
        <w:t>תשובת המשטרה</w:t>
      </w:r>
    </w:p>
    <w:p w14:paraId="0BEF2F50"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תשובת המשטרה לבקשה תינתן לא יאוחר מ-21 ימים ממועד הגשתה, באופן שיובא לידיעת מגיש הבקשה בעת הגשתה.</w:t>
      </w:r>
    </w:p>
    <w:p w14:paraId="71F6D3F2"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אישור המשטרה יינתן לפי טופס 6 שבתוספת.</w:t>
      </w:r>
    </w:p>
    <w:p w14:paraId="252DE5FC"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הודעה על סירוב המשטרה לתת אישור, תינתן לפי טופס 7 שבתוספת.</w:t>
      </w:r>
    </w:p>
    <w:p w14:paraId="6CDCC88A" w14:textId="77777777" w:rsidR="002C7E69" w:rsidRPr="00841B65" w:rsidRDefault="002C7E69">
      <w:pPr>
        <w:pStyle w:val="NormalWeb"/>
        <w:widowControl w:val="0"/>
        <w:numPr>
          <w:ilvl w:val="0"/>
          <w:numId w:val="10"/>
        </w:numPr>
        <w:rPr>
          <w:rFonts w:cs="David"/>
          <w:b/>
          <w:bCs/>
          <w:sz w:val="26"/>
          <w:szCs w:val="26"/>
          <w:u w:val="single"/>
          <w:rtl/>
        </w:rPr>
      </w:pPr>
      <w:r w:rsidRPr="00EE5606">
        <w:rPr>
          <w:rFonts w:cs="David"/>
          <w:b/>
          <w:bCs/>
          <w:sz w:val="26"/>
          <w:szCs w:val="26"/>
          <w:u w:val="single"/>
          <w:rtl/>
        </w:rPr>
        <w:t>ריכוז נתונים ממוחשב</w:t>
      </w:r>
    </w:p>
    <w:p w14:paraId="6D0647B9" w14:textId="77777777" w:rsidR="002C7E69" w:rsidRPr="00EE5606" w:rsidRDefault="002C7E69" w:rsidP="002C7E69">
      <w:pPr>
        <w:pStyle w:val="NormalWeb"/>
        <w:widowControl w:val="0"/>
        <w:ind w:left="708"/>
        <w:rPr>
          <w:rFonts w:cs="David"/>
          <w:sz w:val="26"/>
          <w:szCs w:val="26"/>
          <w:rtl/>
        </w:rPr>
      </w:pPr>
      <w:r w:rsidRPr="00EE5606">
        <w:rPr>
          <w:rFonts w:cs="David"/>
          <w:sz w:val="26"/>
          <w:szCs w:val="26"/>
          <w:rtl/>
        </w:rPr>
        <w:t>המשטרה תנהל, לפי סעיף 3(ג) לחוק, ריכוז נתונים ממוחשב, של פרטים אלה:</w:t>
      </w:r>
    </w:p>
    <w:p w14:paraId="24FA6C22"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פרטים מזהים של המעסיק;</w:t>
      </w:r>
    </w:p>
    <w:p w14:paraId="36132BCB"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פרטי המוסד שנמסרו בעת הגשת הבקשה;</w:t>
      </w:r>
    </w:p>
    <w:p w14:paraId="1883E39D"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פרטים מזהים של הבגיר;</w:t>
      </w:r>
    </w:p>
    <w:p w14:paraId="16BFC1D9"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מועד הגשת הבקשה;</w:t>
      </w:r>
    </w:p>
    <w:p w14:paraId="557C6411"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פרטי תחנת המשטרה המטפלת בבקשה;</w:t>
      </w:r>
    </w:p>
    <w:p w14:paraId="2017CFE5"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מועד ביצוע הבדיקה המשטרתית;</w:t>
      </w:r>
    </w:p>
    <w:p w14:paraId="4C8F575D"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פרטים מזהים של נותן תשובת המשטרה ותוכנה;</w:t>
      </w:r>
    </w:p>
    <w:p w14:paraId="32175617"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מועד מתן התשובה, ואם נשלחה בדואר רשום - מועד שליחתה.</w:t>
      </w:r>
    </w:p>
    <w:p w14:paraId="444E78E3" w14:textId="77777777" w:rsidR="002C7E69" w:rsidRPr="00841B65" w:rsidRDefault="002C7E69">
      <w:pPr>
        <w:pStyle w:val="NormalWeb"/>
        <w:widowControl w:val="0"/>
        <w:numPr>
          <w:ilvl w:val="0"/>
          <w:numId w:val="10"/>
        </w:numPr>
        <w:rPr>
          <w:rFonts w:cs="David"/>
          <w:b/>
          <w:bCs/>
          <w:sz w:val="26"/>
          <w:szCs w:val="26"/>
          <w:u w:val="single"/>
          <w:rtl/>
        </w:rPr>
      </w:pPr>
      <w:r w:rsidRPr="00EE5606">
        <w:rPr>
          <w:rFonts w:cs="David"/>
          <w:b/>
          <w:bCs/>
          <w:sz w:val="26"/>
          <w:szCs w:val="26"/>
          <w:u w:val="single"/>
          <w:rtl/>
        </w:rPr>
        <w:t>תחילה</w:t>
      </w:r>
    </w:p>
    <w:p w14:paraId="11806FB7" w14:textId="77777777" w:rsidR="002C7E69" w:rsidRPr="00EE5606" w:rsidRDefault="002C7E69" w:rsidP="002C7E69">
      <w:pPr>
        <w:pStyle w:val="NormalWeb"/>
        <w:widowControl w:val="0"/>
        <w:ind w:left="708"/>
        <w:rPr>
          <w:rFonts w:cs="David"/>
          <w:sz w:val="26"/>
          <w:szCs w:val="26"/>
          <w:rtl/>
        </w:rPr>
      </w:pPr>
      <w:r w:rsidRPr="00EE5606">
        <w:rPr>
          <w:rFonts w:cs="David"/>
          <w:sz w:val="26"/>
          <w:szCs w:val="26"/>
          <w:rtl/>
        </w:rPr>
        <w:t>תחילתן של תקנות אלה שישים ימים מיום פרסומן.</w:t>
      </w:r>
    </w:p>
    <w:p w14:paraId="074A6B64" w14:textId="77777777" w:rsidR="002C7E69" w:rsidRDefault="002C7E69" w:rsidP="002C7E69">
      <w:pPr>
        <w:widowControl w:val="0"/>
        <w:ind w:left="-33"/>
        <w:jc w:val="right"/>
        <w:rPr>
          <w:rtl/>
        </w:rPr>
      </w:pPr>
      <w:r>
        <w:rPr>
          <w:b/>
          <w:bCs/>
          <w:sz w:val="33"/>
          <w:szCs w:val="33"/>
          <w:u w:val="single"/>
        </w:rPr>
        <w:br w:type="page"/>
      </w:r>
      <w:r>
        <w:rPr>
          <w:rFonts w:hint="cs"/>
          <w:rtl/>
        </w:rPr>
        <w:lastRenderedPageBreak/>
        <w:t>נספח מספר 3</w:t>
      </w:r>
    </w:p>
    <w:p w14:paraId="4D069FBD" w14:textId="77777777" w:rsidR="002C7E69" w:rsidRPr="00C77ABA" w:rsidRDefault="002C7E69" w:rsidP="002C7E69">
      <w:pPr>
        <w:widowControl w:val="0"/>
        <w:ind w:left="-33"/>
        <w:jc w:val="right"/>
        <w:rPr>
          <w:rFonts w:ascii="David" w:hAnsi="David"/>
          <w:b/>
          <w:bCs/>
          <w:sz w:val="22"/>
          <w:rtl/>
          <w:lang w:eastAsia="en-US"/>
        </w:rPr>
      </w:pPr>
      <w:r w:rsidRPr="00C77ABA">
        <w:rPr>
          <w:rFonts w:ascii="David" w:hAnsi="David"/>
          <w:rtl/>
        </w:rPr>
        <w:t xml:space="preserve">דף </w:t>
      </w:r>
      <w:r w:rsidRPr="00C77ABA">
        <w:rPr>
          <w:rStyle w:val="ad"/>
          <w:rFonts w:ascii="David" w:hAnsi="David"/>
        </w:rPr>
        <w:t>3</w:t>
      </w:r>
      <w:r w:rsidRPr="00C77ABA">
        <w:rPr>
          <w:rFonts w:ascii="David" w:hAnsi="David"/>
          <w:rtl/>
        </w:rPr>
        <w:t xml:space="preserve"> מתוך 7</w:t>
      </w:r>
    </w:p>
    <w:p w14:paraId="122AE949" w14:textId="77777777" w:rsidR="002C7E69" w:rsidRDefault="002C7E69" w:rsidP="002C7E69">
      <w:pPr>
        <w:widowControl w:val="0"/>
        <w:jc w:val="center"/>
        <w:rPr>
          <w:sz w:val="27"/>
          <w:szCs w:val="27"/>
        </w:rPr>
      </w:pPr>
      <w:r>
        <w:rPr>
          <w:b/>
          <w:bCs/>
          <w:sz w:val="33"/>
          <w:szCs w:val="33"/>
          <w:u w:val="single"/>
          <w:rtl/>
        </w:rPr>
        <w:t>תוספת</w:t>
      </w:r>
    </w:p>
    <w:p w14:paraId="13443DE9" w14:textId="77777777" w:rsidR="002C7E69" w:rsidRDefault="002C7E69" w:rsidP="002C7E69">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14:paraId="3C07C373" w14:textId="77777777" w:rsidR="002C7E69" w:rsidRDefault="002C7E69" w:rsidP="002C7E69">
      <w:pPr>
        <w:pStyle w:val="aff0"/>
        <w:widowControl w:val="0"/>
        <w:spacing w:line="360" w:lineRule="auto"/>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14:paraId="10E1E846" w14:textId="77777777" w:rsidR="002C7E69" w:rsidRDefault="002C7E69" w:rsidP="002C7E69">
      <w:pPr>
        <w:pStyle w:val="aff0"/>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14:paraId="45988292" w14:textId="77777777" w:rsidR="002C7E69" w:rsidRDefault="002C7E69" w:rsidP="002C7E69">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14:paraId="06D5FD46" w14:textId="77777777" w:rsidR="002C7E69" w:rsidRDefault="002C7E69" w:rsidP="002C7E69">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 xml:space="preserve">1.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A621EED" w14:textId="77777777" w:rsidR="002C7E69" w:rsidRDefault="002C7E69" w:rsidP="002C7E69">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0149424B" w14:textId="77777777" w:rsidR="002C7E69" w:rsidRDefault="002C7E69" w:rsidP="002C7E69">
      <w:pPr>
        <w:pStyle w:val="aff0"/>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280E2B4" w14:textId="77777777" w:rsidR="002C7E69" w:rsidRDefault="002C7E69" w:rsidP="002C7E69">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14:paraId="5585FAB8" w14:textId="77777777" w:rsidR="002C7E69" w:rsidRDefault="002C7E69" w:rsidP="002C7E69">
      <w:pPr>
        <w:pStyle w:val="aff0"/>
        <w:widowControl w:val="0"/>
        <w:spacing w:line="360" w:lineRule="auto"/>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14:paraId="0FF03672" w14:textId="77777777" w:rsidR="002C7E69" w:rsidRDefault="002C7E69" w:rsidP="002C7E69">
      <w:pPr>
        <w:pStyle w:val="aff0"/>
        <w:widowControl w:val="0"/>
        <w:tabs>
          <w:tab w:val="clear" w:pos="720"/>
          <w:tab w:val="clear" w:pos="1418"/>
          <w:tab w:val="clear" w:pos="1872"/>
          <w:tab w:val="clear" w:pos="5472"/>
          <w:tab w:val="left" w:leader="dot" w:pos="2552"/>
          <w:tab w:val="left" w:pos="2835"/>
          <w:tab w:val="left" w:leader="dot" w:pos="3686"/>
          <w:tab w:val="left" w:pos="3856"/>
          <w:tab w:val="left" w:leader="dot" w:pos="4961"/>
        </w:tabs>
        <w:spacing w:line="360" w:lineRule="auto"/>
        <w:rPr>
          <w:rFonts w:cs="David"/>
          <w:snapToGrid w:val="0"/>
          <w:sz w:val="19"/>
          <w:rtl/>
        </w:rPr>
      </w:pPr>
      <w:r>
        <w:rPr>
          <w:rFonts w:cs="David"/>
          <w:snapToGrid w:val="0"/>
          <w:sz w:val="19"/>
          <w:rtl/>
        </w:rPr>
        <w:t xml:space="preserve">2.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D655F7A" w14:textId="77777777" w:rsidR="002C7E69" w:rsidRDefault="002C7E69" w:rsidP="002C7E69">
      <w:pPr>
        <w:pStyle w:val="aff0"/>
        <w:widowControl w:val="0"/>
        <w:tabs>
          <w:tab w:val="clear" w:pos="720"/>
          <w:tab w:val="clear" w:pos="1418"/>
          <w:tab w:val="clear" w:pos="1872"/>
          <w:tab w:val="clear" w:pos="5472"/>
          <w:tab w:val="left" w:pos="1928"/>
          <w:tab w:val="left" w:pos="2892"/>
          <w:tab w:val="left" w:pos="4082"/>
        </w:tabs>
        <w:spacing w:line="360" w:lineRule="auto"/>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050C774F" w14:textId="77777777" w:rsidR="002C7E69" w:rsidRDefault="002C7E69" w:rsidP="002C7E69">
      <w:pPr>
        <w:pStyle w:val="aff0"/>
        <w:widowControl w:val="0"/>
        <w:spacing w:line="360" w:lineRule="auto"/>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14:paraId="4A49B6B7" w14:textId="77777777" w:rsidR="002C7E69" w:rsidRDefault="002C7E69" w:rsidP="002C7E69">
      <w:pPr>
        <w:pStyle w:val="aff0"/>
        <w:widowControl w:val="0"/>
        <w:spacing w:line="360" w:lineRule="auto"/>
        <w:rPr>
          <w:rFonts w:cs="David"/>
          <w:snapToGrid w:val="0"/>
          <w:sz w:val="19"/>
          <w:rtl/>
        </w:rPr>
      </w:pPr>
      <w:r>
        <w:rPr>
          <w:rFonts w:cs="David"/>
          <w:snapToGrid w:val="0"/>
          <w:sz w:val="19"/>
          <w:rtl/>
        </w:rPr>
        <w:t>מצ"</w:t>
      </w:r>
      <w:r>
        <w:rPr>
          <w:rFonts w:cs="David" w:hint="cs"/>
          <w:snapToGrid w:val="0"/>
          <w:sz w:val="19"/>
          <w:rtl/>
        </w:rPr>
        <w:t xml:space="preserve">ב: </w:t>
      </w:r>
      <w:r>
        <w:rPr>
          <w:rFonts w:cs="David"/>
          <w:snapToGrid w:val="0"/>
          <w:sz w:val="19"/>
          <w:rtl/>
        </w:rPr>
        <w:t>תעו</w:t>
      </w:r>
      <w:r>
        <w:rPr>
          <w:rFonts w:cs="David" w:hint="cs"/>
          <w:snapToGrid w:val="0"/>
          <w:sz w:val="19"/>
          <w:rtl/>
        </w:rPr>
        <w:t>דת מוסד - טופס 2. צ</w:t>
      </w:r>
      <w:r>
        <w:rPr>
          <w:rFonts w:cs="David"/>
          <w:snapToGrid w:val="0"/>
          <w:sz w:val="19"/>
          <w:rtl/>
        </w:rPr>
        <w:t>י</w:t>
      </w:r>
      <w:r>
        <w:rPr>
          <w:rFonts w:cs="David" w:hint="cs"/>
          <w:snapToGrid w:val="0"/>
          <w:sz w:val="19"/>
          <w:rtl/>
        </w:rPr>
        <w:t>לום תעודת זהות של הבגיר*.</w:t>
      </w:r>
    </w:p>
    <w:p w14:paraId="08F359FC" w14:textId="77777777" w:rsidR="002C7E69" w:rsidRDefault="002C7E69" w:rsidP="002C7E69">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ACFC14E" w14:textId="77777777" w:rsidR="002C7E69" w:rsidRDefault="002C7E69" w:rsidP="002C7E69">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F37C659" w14:textId="77777777" w:rsidR="002C7E69" w:rsidRDefault="002C7E69" w:rsidP="002C7E69">
      <w:pPr>
        <w:pStyle w:val="aff0"/>
        <w:widowControl w:val="0"/>
        <w:spacing w:line="360" w:lineRule="auto"/>
        <w:rPr>
          <w:rFonts w:cs="David"/>
          <w:snapToGrid w:val="0"/>
          <w:sz w:val="19"/>
          <w:rtl/>
        </w:rPr>
      </w:pPr>
      <w:r>
        <w:rPr>
          <w:rFonts w:cs="David"/>
          <w:snapToGrid w:val="0"/>
          <w:sz w:val="19"/>
          <w:rtl/>
        </w:rPr>
        <w:t>_________</w:t>
      </w:r>
    </w:p>
    <w:p w14:paraId="69C1054B" w14:textId="77777777" w:rsidR="002C7E69" w:rsidRDefault="002C7E69" w:rsidP="002C7E69">
      <w:pPr>
        <w:pStyle w:val="aff0"/>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14:paraId="2CF4FA98" w14:textId="77777777" w:rsidR="002C7E69" w:rsidRDefault="002C7E69" w:rsidP="002C7E69">
      <w:pPr>
        <w:pStyle w:val="aff0"/>
        <w:widowControl w:val="0"/>
        <w:spacing w:line="360" w:lineRule="auto"/>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14:paraId="4D3E65B8" w14:textId="77777777" w:rsidR="002C7E69" w:rsidRDefault="002C7E69" w:rsidP="002C7E69">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 2(א)(1))</w:t>
      </w:r>
    </w:p>
    <w:p w14:paraId="6DD12F23" w14:textId="77777777" w:rsidR="002C7E69" w:rsidRDefault="002C7E69" w:rsidP="002C7E69">
      <w:pPr>
        <w:pStyle w:val="aff0"/>
        <w:widowControl w:val="0"/>
        <w:spacing w:line="360" w:lineRule="auto"/>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14:paraId="0D0A561E" w14:textId="77777777" w:rsidR="002C7E69" w:rsidRDefault="002C7E69" w:rsidP="002C7E69">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14:paraId="60966EE0" w14:textId="77777777" w:rsidR="002C7E69" w:rsidRDefault="002C7E69" w:rsidP="002C7E69">
      <w:pPr>
        <w:pStyle w:val="aff0"/>
        <w:widowControl w:val="0"/>
        <w:spacing w:line="360" w:lineRule="auto"/>
        <w:rPr>
          <w:rFonts w:cs="David"/>
          <w:snapToGrid w:val="0"/>
          <w:sz w:val="19"/>
          <w:rtl/>
        </w:rPr>
      </w:pPr>
    </w:p>
    <w:p w14:paraId="06286723" w14:textId="77777777" w:rsidR="002C7E69" w:rsidRDefault="002C7E69" w:rsidP="002C7E69">
      <w:pPr>
        <w:pStyle w:val="aff0"/>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14:paraId="5709626F" w14:textId="77777777" w:rsidR="002C7E69" w:rsidRDefault="002C7E69" w:rsidP="002C7E69">
      <w:pPr>
        <w:pStyle w:val="aff0"/>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14:paraId="1E12296C" w14:textId="77777777" w:rsidR="002C7E69" w:rsidRDefault="002C7E69" w:rsidP="002C7E69">
      <w:pPr>
        <w:pStyle w:val="aff0"/>
        <w:widowControl w:val="0"/>
        <w:tabs>
          <w:tab w:val="clear" w:pos="720"/>
          <w:tab w:val="clear" w:pos="1418"/>
          <w:tab w:val="clear" w:pos="1872"/>
          <w:tab w:val="clear" w:pos="5472"/>
          <w:tab w:val="left" w:leader="dot" w:pos="1701"/>
          <w:tab w:val="left" w:leader="dot" w:pos="3119"/>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14:paraId="39CBD9B2" w14:textId="77777777" w:rsidR="002C7E69" w:rsidRDefault="002C7E69" w:rsidP="002C7E69">
      <w:pPr>
        <w:pStyle w:val="aff0"/>
        <w:widowControl w:val="0"/>
        <w:tabs>
          <w:tab w:val="clear" w:pos="720"/>
          <w:tab w:val="clear" w:pos="1418"/>
          <w:tab w:val="clear" w:pos="1872"/>
          <w:tab w:val="clear" w:pos="5472"/>
          <w:tab w:val="left" w:leader="dot" w:pos="1588"/>
          <w:tab w:val="left" w:pos="1701"/>
          <w:tab w:val="left" w:leader="dot" w:pos="2835"/>
          <w:tab w:val="left" w:pos="3005"/>
          <w:tab w:val="left" w:leader="dot" w:pos="3969"/>
        </w:tabs>
        <w:spacing w:line="360" w:lineRule="auto"/>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5C6B43C0" w14:textId="77777777" w:rsidR="002C7E69" w:rsidRDefault="002C7E69" w:rsidP="002C7E69">
      <w:pPr>
        <w:pStyle w:val="aff0"/>
        <w:widowControl w:val="0"/>
        <w:tabs>
          <w:tab w:val="clear" w:pos="720"/>
          <w:tab w:val="clear" w:pos="1418"/>
          <w:tab w:val="clear" w:pos="1872"/>
          <w:tab w:val="clear" w:pos="5472"/>
          <w:tab w:val="left" w:pos="737"/>
          <w:tab w:val="left" w:pos="1871"/>
          <w:tab w:val="left" w:pos="3119"/>
        </w:tabs>
        <w:spacing w:line="360" w:lineRule="auto"/>
        <w:rPr>
          <w:rFonts w:cs="David"/>
          <w:sz w:val="16"/>
          <w:szCs w:val="16"/>
          <w:rtl/>
        </w:rPr>
      </w:pP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14:paraId="1A12FE89" w14:textId="77777777" w:rsidR="002C7E69" w:rsidRDefault="002C7E69" w:rsidP="002C7E69">
      <w:pPr>
        <w:pStyle w:val="aff0"/>
        <w:widowControl w:val="0"/>
        <w:spacing w:line="360" w:lineRule="auto"/>
        <w:rPr>
          <w:rFonts w:cs="David"/>
          <w:sz w:val="15"/>
          <w:szCs w:val="15"/>
          <w:rtl/>
        </w:rPr>
      </w:pPr>
    </w:p>
    <w:p w14:paraId="65BB82D1" w14:textId="77777777" w:rsidR="002C7E69" w:rsidRDefault="002C7E69" w:rsidP="002C7E69">
      <w:pPr>
        <w:pStyle w:val="aff0"/>
        <w:widowControl w:val="0"/>
        <w:tabs>
          <w:tab w:val="clear" w:pos="720"/>
          <w:tab w:val="clear" w:pos="1418"/>
          <w:tab w:val="clear" w:pos="1872"/>
          <w:tab w:val="clear" w:pos="5472"/>
          <w:tab w:val="left" w:leader="dot" w:pos="2268"/>
          <w:tab w:val="left" w:leader="dot" w:pos="4820"/>
        </w:tabs>
        <w:spacing w:line="360" w:lineRule="auto"/>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14:paraId="65967CD7" w14:textId="77777777" w:rsidR="002C7E69" w:rsidRDefault="002C7E69" w:rsidP="002C7E69">
      <w:pPr>
        <w:pStyle w:val="aff0"/>
        <w:widowControl w:val="0"/>
        <w:tabs>
          <w:tab w:val="clear" w:pos="720"/>
          <w:tab w:val="clear" w:pos="1418"/>
          <w:tab w:val="clear" w:pos="1872"/>
          <w:tab w:val="clear" w:pos="5472"/>
          <w:tab w:val="left" w:pos="1134"/>
          <w:tab w:val="left" w:pos="3686"/>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14:paraId="59403A0B" w14:textId="77777777" w:rsidR="002C7E69" w:rsidRDefault="002C7E69" w:rsidP="002C7E69">
      <w:pPr>
        <w:pStyle w:val="aff0"/>
        <w:widowControl w:val="0"/>
        <w:spacing w:line="360" w:lineRule="auto"/>
        <w:rPr>
          <w:rFonts w:cs="David"/>
          <w:sz w:val="15"/>
          <w:szCs w:val="15"/>
          <w:rtl/>
        </w:rPr>
      </w:pPr>
    </w:p>
    <w:p w14:paraId="0FFF8E18" w14:textId="77777777" w:rsidR="002C7E69" w:rsidRDefault="002C7E69" w:rsidP="002C7E69">
      <w:pPr>
        <w:pStyle w:val="aff0"/>
        <w:widowControl w:val="0"/>
        <w:tabs>
          <w:tab w:val="clear" w:pos="720"/>
          <w:tab w:val="clear" w:pos="1418"/>
          <w:tab w:val="clear" w:pos="1872"/>
          <w:tab w:val="clear" w:pos="5472"/>
          <w:tab w:val="left" w:leader="dot" w:pos="3402"/>
          <w:tab w:val="left" w:leader="dot" w:pos="4961"/>
        </w:tabs>
        <w:spacing w:line="360" w:lineRule="auto"/>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14:paraId="59FAD6E1" w14:textId="77777777" w:rsidR="002C7E69" w:rsidRDefault="002C7E69" w:rsidP="002C7E69">
      <w:pPr>
        <w:pStyle w:val="aff0"/>
        <w:widowControl w:val="0"/>
        <w:tabs>
          <w:tab w:val="clear" w:pos="720"/>
          <w:tab w:val="clear" w:pos="1418"/>
          <w:tab w:val="clear" w:pos="1872"/>
          <w:tab w:val="clear" w:pos="5472"/>
          <w:tab w:val="left" w:pos="2155"/>
        </w:tabs>
        <w:spacing w:line="360" w:lineRule="auto"/>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14:paraId="07125D5E" w14:textId="77777777" w:rsidR="002C7E69" w:rsidRDefault="002C7E69" w:rsidP="002C7E69">
      <w:pPr>
        <w:pStyle w:val="aff0"/>
        <w:widowControl w:val="0"/>
        <w:tabs>
          <w:tab w:val="clear" w:pos="720"/>
          <w:tab w:val="clear" w:pos="1418"/>
          <w:tab w:val="clear" w:pos="1872"/>
          <w:tab w:val="clear" w:pos="5472"/>
          <w:tab w:val="left" w:pos="2155"/>
        </w:tabs>
        <w:spacing w:line="360" w:lineRule="auto"/>
        <w:rPr>
          <w:rFonts w:cs="David"/>
          <w:sz w:val="15"/>
          <w:szCs w:val="15"/>
          <w:rtl/>
        </w:rPr>
      </w:pPr>
    </w:p>
    <w:p w14:paraId="66949AA4" w14:textId="77777777" w:rsidR="002C7E69" w:rsidRDefault="002C7E69" w:rsidP="002C7E69">
      <w:pPr>
        <w:pStyle w:val="aff0"/>
        <w:widowControl w:val="0"/>
        <w:tabs>
          <w:tab w:val="clear" w:pos="720"/>
          <w:tab w:val="clear" w:pos="1418"/>
          <w:tab w:val="clear" w:pos="1872"/>
          <w:tab w:val="clear" w:pos="5472"/>
          <w:tab w:val="left" w:leader="dot" w:pos="4961"/>
        </w:tabs>
        <w:spacing w:line="360" w:lineRule="auto"/>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14:paraId="6DFD67F5"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z w:val="16"/>
          <w:szCs w:val="16"/>
          <w:rtl/>
        </w:rPr>
      </w:pPr>
      <w:r>
        <w:rPr>
          <w:rFonts w:cs="David"/>
          <w:sz w:val="19"/>
          <w:rtl/>
        </w:rPr>
        <w:tab/>
      </w:r>
      <w:r>
        <w:rPr>
          <w:rFonts w:cs="David"/>
          <w:sz w:val="16"/>
          <w:szCs w:val="16"/>
          <w:rtl/>
        </w:rPr>
        <w:t>ש</w:t>
      </w:r>
      <w:r>
        <w:rPr>
          <w:rFonts w:cs="David" w:hint="cs"/>
          <w:sz w:val="16"/>
          <w:szCs w:val="16"/>
          <w:rtl/>
        </w:rPr>
        <w:t>ם פרטי</w:t>
      </w:r>
    </w:p>
    <w:p w14:paraId="2D8A0ECD"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z w:val="16"/>
          <w:szCs w:val="16"/>
          <w:rtl/>
        </w:rPr>
      </w:pPr>
    </w:p>
    <w:p w14:paraId="24669E6C"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z w:val="19"/>
          <w:rtl/>
        </w:rPr>
      </w:pPr>
      <w:r>
        <w:rPr>
          <w:rFonts w:cs="David"/>
          <w:sz w:val="19"/>
          <w:rtl/>
        </w:rPr>
        <w:t>א</w:t>
      </w:r>
      <w:r>
        <w:rPr>
          <w:rFonts w:cs="David" w:hint="cs"/>
          <w:sz w:val="19"/>
          <w:rtl/>
        </w:rPr>
        <w:t>ני מצהיר כי המוסד האמור הוא מוסד כהגדרתו בחוק.</w:t>
      </w:r>
    </w:p>
    <w:p w14:paraId="0FD867CF" w14:textId="77777777" w:rsidR="002C7E69" w:rsidRDefault="002C7E69" w:rsidP="002C7E69">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C132A1E" w14:textId="77777777" w:rsidR="002C7E69" w:rsidRDefault="002C7E69" w:rsidP="002C7E69">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643AA67" w14:textId="77777777" w:rsidR="002C7E69" w:rsidRDefault="002C7E69" w:rsidP="002C7E69">
      <w:pPr>
        <w:pStyle w:val="aff0"/>
        <w:widowControl w:val="0"/>
        <w:spacing w:line="360" w:lineRule="auto"/>
        <w:jc w:val="left"/>
        <w:rPr>
          <w:rFonts w:cs="David"/>
          <w:snapToGrid w:val="0"/>
          <w:sz w:val="19"/>
          <w:rtl/>
        </w:rPr>
      </w:pPr>
      <w:r>
        <w:rPr>
          <w:rFonts w:cs="David"/>
          <w:snapToGrid w:val="0"/>
          <w:sz w:val="19"/>
          <w:rtl/>
        </w:rPr>
        <w:t>_________</w:t>
      </w:r>
    </w:p>
    <w:p w14:paraId="6CECDB4D" w14:textId="77777777" w:rsidR="002C7E69" w:rsidRDefault="002C7E69" w:rsidP="002C7E69">
      <w:pPr>
        <w:pStyle w:val="aff0"/>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55A6076A" w14:textId="77777777" w:rsidR="002C7E69" w:rsidRDefault="002C7E69" w:rsidP="002C7E69">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5D7763D1" w14:textId="77777777" w:rsidR="002C7E69" w:rsidRDefault="002C7E69" w:rsidP="002C7E69">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w:t>
      </w:r>
      <w:r>
        <w:rPr>
          <w:rFonts w:cs="David"/>
          <w:snapToGrid w:val="0"/>
          <w:sz w:val="16"/>
          <w:szCs w:val="16"/>
          <w:rtl/>
        </w:rPr>
        <w:t>כ</w:t>
      </w:r>
      <w:r>
        <w:rPr>
          <w:rFonts w:cs="David" w:hint="cs"/>
          <w:snapToGrid w:val="0"/>
          <w:sz w:val="16"/>
          <w:szCs w:val="16"/>
          <w:rtl/>
        </w:rPr>
        <w:t>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 גן ילדים, גן חיות, גן שעשועים, ת</w:t>
      </w:r>
      <w:r>
        <w:rPr>
          <w:rFonts w:cs="David"/>
          <w:snapToGrid w:val="0"/>
          <w:sz w:val="16"/>
          <w:szCs w:val="16"/>
          <w:rtl/>
        </w:rPr>
        <w:t>נו</w:t>
      </w:r>
      <w:r>
        <w:rPr>
          <w:rFonts w:cs="David" w:hint="cs"/>
          <w:snapToGrid w:val="0"/>
          <w:sz w:val="16"/>
          <w:szCs w:val="16"/>
          <w:rtl/>
        </w:rPr>
        <w:t>עת</w:t>
      </w:r>
      <w:r>
        <w:rPr>
          <w:rFonts w:cs="David"/>
          <w:snapToGrid w:val="0"/>
          <w:sz w:val="16"/>
          <w:szCs w:val="16"/>
          <w:rtl/>
        </w:rPr>
        <w:t xml:space="preserve"> נוע</w:t>
      </w:r>
      <w:r>
        <w:rPr>
          <w:rFonts w:cs="David" w:hint="cs"/>
          <w:snapToGrid w:val="0"/>
          <w:sz w:val="16"/>
          <w:szCs w:val="16"/>
          <w:rtl/>
        </w:rPr>
        <w:t>ר, עסק להעסקה העוס</w:t>
      </w:r>
      <w:r>
        <w:rPr>
          <w:rFonts w:cs="David"/>
          <w:snapToGrid w:val="0"/>
          <w:sz w:val="16"/>
          <w:szCs w:val="16"/>
          <w:rtl/>
        </w:rPr>
        <w:t>ק</w:t>
      </w:r>
      <w:r>
        <w:rPr>
          <w:rFonts w:cs="David" w:hint="cs"/>
          <w:snapToGrid w:val="0"/>
          <w:sz w:val="16"/>
          <w:szCs w:val="16"/>
          <w:rtl/>
        </w:rPr>
        <w:t xml:space="preserve"> </w:t>
      </w:r>
      <w:r>
        <w:rPr>
          <w:rFonts w:cs="David"/>
          <w:snapToGrid w:val="0"/>
          <w:sz w:val="16"/>
          <w:szCs w:val="16"/>
          <w:rtl/>
        </w:rPr>
        <w:t>ב</w:t>
      </w:r>
      <w:r>
        <w:rPr>
          <w:rFonts w:cs="David" w:hint="cs"/>
          <w:snapToGrid w:val="0"/>
          <w:sz w:val="16"/>
          <w:szCs w:val="16"/>
          <w:rtl/>
        </w:rPr>
        <w:t>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לק</w:t>
      </w:r>
      <w:r>
        <w:rPr>
          <w:rFonts w:cs="David" w:hint="cs"/>
          <w:snapToGrid w:val="0"/>
          <w:sz w:val="16"/>
          <w:szCs w:val="16"/>
          <w:rtl/>
        </w:rPr>
        <w:t>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חולים.</w:t>
      </w:r>
    </w:p>
    <w:p w14:paraId="483D41DC" w14:textId="77777777" w:rsidR="002C7E69" w:rsidRDefault="002C7E69" w:rsidP="002C7E69">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14:paraId="71147534" w14:textId="77777777" w:rsidR="002C7E69" w:rsidRDefault="002C7E69" w:rsidP="002C7E69">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14:paraId="38E13564"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z w:val="15"/>
          <w:szCs w:val="15"/>
          <w:rtl/>
        </w:rPr>
      </w:pPr>
    </w:p>
    <w:p w14:paraId="32CA0D94" w14:textId="77777777" w:rsidR="002C7E69" w:rsidRDefault="002C7E69" w:rsidP="002C7E69">
      <w:pPr>
        <w:widowControl w:val="0"/>
        <w:ind w:left="-33"/>
        <w:jc w:val="right"/>
        <w:rPr>
          <w:rtl/>
        </w:rPr>
      </w:pPr>
      <w:r>
        <w:rPr>
          <w:b/>
          <w:bCs/>
          <w:snapToGrid w:val="0"/>
          <w:rtl/>
        </w:rPr>
        <w:br w:type="page"/>
      </w:r>
      <w:r>
        <w:rPr>
          <w:rFonts w:hint="cs"/>
          <w:rtl/>
        </w:rPr>
        <w:lastRenderedPageBreak/>
        <w:t>נספח מספר 3</w:t>
      </w:r>
    </w:p>
    <w:p w14:paraId="0C77AEDA" w14:textId="77777777" w:rsidR="002C7E69" w:rsidRPr="00942898" w:rsidRDefault="002C7E69" w:rsidP="002C7E69">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4</w:t>
      </w:r>
      <w:r w:rsidRPr="00942898">
        <w:rPr>
          <w:rFonts w:ascii="David" w:hAnsi="David"/>
          <w:rtl/>
        </w:rPr>
        <w:t xml:space="preserve"> מתוך 7</w:t>
      </w:r>
    </w:p>
    <w:p w14:paraId="667B8AA1" w14:textId="77777777" w:rsidR="002C7E69" w:rsidRDefault="002C7E69" w:rsidP="002C7E69">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14:paraId="2C822D7D" w14:textId="77777777" w:rsidR="002C7E69" w:rsidRDefault="002C7E69" w:rsidP="002C7E69">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1917D693" w14:textId="77777777" w:rsidR="002C7E69" w:rsidRDefault="002C7E69" w:rsidP="002C7E69">
      <w:pPr>
        <w:pStyle w:val="aff0"/>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14:paraId="428F87CA" w14:textId="77777777" w:rsidR="002C7E69" w:rsidRDefault="002C7E69" w:rsidP="002C7E69">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14:paraId="175927AD" w14:textId="77777777" w:rsidR="002C7E69" w:rsidRDefault="002C7E69" w:rsidP="002C7E69">
      <w:pPr>
        <w:pStyle w:val="aff0"/>
        <w:widowControl w:val="0"/>
        <w:spacing w:line="360" w:lineRule="auto"/>
        <w:rPr>
          <w:rFonts w:cs="David"/>
          <w:snapToGrid w:val="0"/>
          <w:sz w:val="19"/>
          <w:rtl/>
        </w:rPr>
      </w:pPr>
    </w:p>
    <w:p w14:paraId="5253E2C6" w14:textId="77777777" w:rsidR="002C7E69" w:rsidRDefault="002C7E69" w:rsidP="002C7E69">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72FB858" w14:textId="77777777" w:rsidR="002C7E69" w:rsidRDefault="002C7E69" w:rsidP="002C7E69">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7CBFEFD1" w14:textId="77777777" w:rsidR="002C7E69" w:rsidRDefault="002C7E69" w:rsidP="002C7E69">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6A601BD6" w14:textId="77777777" w:rsidR="002C7E69" w:rsidRDefault="002C7E69" w:rsidP="002C7E69">
      <w:pPr>
        <w:pStyle w:val="aff0"/>
        <w:widowControl w:val="0"/>
        <w:tabs>
          <w:tab w:val="clear" w:pos="720"/>
          <w:tab w:val="clear" w:pos="1418"/>
          <w:tab w:val="clear" w:pos="1872"/>
          <w:tab w:val="clear" w:pos="5472"/>
          <w:tab w:val="left" w:leader="dot" w:pos="3119"/>
        </w:tabs>
        <w:spacing w:line="360" w:lineRule="auto"/>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14:paraId="0418C4C7" w14:textId="77777777" w:rsidR="002C7E69" w:rsidRDefault="002C7E69" w:rsidP="002C7E69">
      <w:pPr>
        <w:pStyle w:val="aff0"/>
        <w:widowControl w:val="0"/>
        <w:tabs>
          <w:tab w:val="clear" w:pos="720"/>
          <w:tab w:val="clear" w:pos="1418"/>
          <w:tab w:val="clear" w:pos="1872"/>
          <w:tab w:val="clear" w:pos="5472"/>
          <w:tab w:val="left" w:pos="1985"/>
        </w:tabs>
        <w:spacing w:line="360" w:lineRule="auto"/>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14:paraId="4541A636"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z w:val="15"/>
          <w:szCs w:val="15"/>
          <w:rtl/>
        </w:rPr>
      </w:pPr>
    </w:p>
    <w:p w14:paraId="02924DFF" w14:textId="77777777" w:rsidR="002C7E69" w:rsidRDefault="002C7E69" w:rsidP="002C7E69">
      <w:pPr>
        <w:pStyle w:val="aff0"/>
        <w:widowControl w:val="0"/>
        <w:tabs>
          <w:tab w:val="clear" w:pos="720"/>
          <w:tab w:val="clear" w:pos="1418"/>
          <w:tab w:val="clear" w:pos="1872"/>
          <w:tab w:val="clear" w:pos="5472"/>
          <w:tab w:val="left" w:leader="dot" w:pos="851"/>
          <w:tab w:val="left" w:pos="1701"/>
          <w:tab w:val="left" w:leader="dot" w:pos="2835"/>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1C6E416" w14:textId="77777777" w:rsidR="002C7E69" w:rsidRDefault="002C7E69" w:rsidP="002C7E69">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 xml:space="preserve">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ט</w:t>
      </w:r>
      <w:r>
        <w:rPr>
          <w:rFonts w:cs="David" w:hint="cs"/>
          <w:snapToGrid w:val="0"/>
          <w:sz w:val="16"/>
          <w:szCs w:val="16"/>
          <w:rtl/>
        </w:rPr>
        <w:t>לפון</w:t>
      </w:r>
    </w:p>
    <w:p w14:paraId="0628FF88"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z w:val="15"/>
          <w:szCs w:val="15"/>
          <w:rtl/>
        </w:rPr>
      </w:pPr>
    </w:p>
    <w:p w14:paraId="6DDFBF39" w14:textId="77777777" w:rsidR="002C7E69" w:rsidRDefault="002C7E69" w:rsidP="002C7E69">
      <w:pPr>
        <w:pStyle w:val="aff0"/>
        <w:widowControl w:val="0"/>
        <w:tabs>
          <w:tab w:val="clear" w:pos="720"/>
          <w:tab w:val="clear" w:pos="1418"/>
          <w:tab w:val="clear" w:pos="1872"/>
          <w:tab w:val="clear" w:pos="5472"/>
          <w:tab w:val="left" w:pos="4139"/>
          <w:tab w:val="left" w:leader="dot" w:pos="4961"/>
        </w:tabs>
        <w:spacing w:line="360" w:lineRule="auto"/>
        <w:rPr>
          <w:rFonts w:cs="David"/>
          <w:sz w:val="18"/>
          <w:szCs w:val="18"/>
          <w:rtl/>
        </w:rPr>
      </w:pPr>
      <w:r>
        <w:rPr>
          <w:rFonts w:cs="David"/>
          <w:sz w:val="18"/>
          <w:szCs w:val="18"/>
          <w:rtl/>
        </w:rPr>
        <w:t>א</w:t>
      </w:r>
      <w:r>
        <w:rPr>
          <w:rFonts w:cs="David" w:hint="cs"/>
          <w:sz w:val="18"/>
          <w:szCs w:val="18"/>
          <w:rtl/>
        </w:rPr>
        <w:t>. אבקש לקבל אישור המשטרה לכך שאין מניעה להעסיק במוסד</w:t>
      </w:r>
      <w:r>
        <w:rPr>
          <w:rFonts w:cs="David"/>
          <w:position w:val="6"/>
          <w:sz w:val="14"/>
          <w:szCs w:val="14"/>
          <w:rtl/>
        </w:rPr>
        <w:t>2</w:t>
      </w:r>
      <w:r>
        <w:rPr>
          <w:rFonts w:cs="David"/>
          <w:sz w:val="18"/>
          <w:szCs w:val="18"/>
          <w:rtl/>
        </w:rPr>
        <w:tab/>
      </w:r>
    </w:p>
    <w:p w14:paraId="3BB7DE1A"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z w:val="16"/>
          <w:szCs w:val="16"/>
          <w:rtl/>
        </w:rPr>
      </w:pPr>
      <w:r>
        <w:rPr>
          <w:rFonts w:cs="David"/>
          <w:sz w:val="16"/>
          <w:szCs w:val="16"/>
          <w:rtl/>
        </w:rPr>
        <w:tab/>
        <w:t xml:space="preserve"> </w:t>
      </w:r>
      <w:r>
        <w:rPr>
          <w:rFonts w:cs="David" w:hint="cs"/>
          <w:sz w:val="16"/>
          <w:szCs w:val="16"/>
          <w:rtl/>
        </w:rPr>
        <w:t>סוג מוסד</w:t>
      </w:r>
    </w:p>
    <w:p w14:paraId="17D0509B"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z w:val="16"/>
          <w:szCs w:val="16"/>
          <w:rtl/>
        </w:rPr>
      </w:pPr>
    </w:p>
    <w:p w14:paraId="2DB116E3" w14:textId="77777777" w:rsidR="002C7E69" w:rsidRDefault="002C7E69" w:rsidP="002C7E69">
      <w:pPr>
        <w:pStyle w:val="aff0"/>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7DC7CE5D" w14:textId="77777777" w:rsidR="002C7E69" w:rsidRDefault="002C7E69" w:rsidP="002C7E69">
      <w:pPr>
        <w:pStyle w:val="aff0"/>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7544C60F"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z w:val="15"/>
          <w:szCs w:val="15"/>
          <w:rtl/>
        </w:rPr>
      </w:pPr>
    </w:p>
    <w:p w14:paraId="6A6F2C73" w14:textId="77777777" w:rsidR="002C7E69" w:rsidRDefault="002C7E69" w:rsidP="002C7E69">
      <w:pPr>
        <w:pStyle w:val="aff0"/>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4609337C" w14:textId="77777777" w:rsidR="002C7E69" w:rsidRDefault="002C7E69" w:rsidP="002C7E69">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14:paraId="6A08F19D" w14:textId="77777777" w:rsidR="002C7E69" w:rsidRDefault="002C7E69" w:rsidP="002C7E69">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p>
    <w:p w14:paraId="7429FE81" w14:textId="77777777" w:rsidR="002C7E69" w:rsidRDefault="002C7E69" w:rsidP="002C7E69">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0A159F57" w14:textId="77777777" w:rsidR="002C7E69" w:rsidRDefault="002C7E69" w:rsidP="002C7E69">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7A8E8579" w14:textId="77777777" w:rsidR="002C7E69" w:rsidRDefault="002C7E69" w:rsidP="002C7E69">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ג</w:t>
      </w:r>
      <w:r>
        <w:rPr>
          <w:rFonts w:cs="David" w:hint="cs"/>
          <w:sz w:val="19"/>
          <w:rtl/>
        </w:rPr>
        <w:t>.</w:t>
      </w:r>
      <w:r>
        <w:rPr>
          <w:rFonts w:cs="David"/>
          <w:sz w:val="19"/>
          <w:rtl/>
        </w:rPr>
        <w:t xml:space="preserve"> </w:t>
      </w:r>
      <w:r>
        <w:rPr>
          <w:rFonts w:cs="David" w:hint="cs"/>
          <w:sz w:val="19"/>
          <w:rtl/>
        </w:rPr>
        <w:t>מצ"ב ייפוי כוח מטעם הבגיר/ים וצילום תעודת זהות של הבגיר/ים.</w:t>
      </w:r>
    </w:p>
    <w:p w14:paraId="48A36DFD" w14:textId="77777777" w:rsidR="002C7E69" w:rsidRDefault="002C7E69" w:rsidP="002C7E69">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40BF66A4" w14:textId="77777777" w:rsidR="002C7E69" w:rsidRDefault="002C7E69" w:rsidP="002C7E69">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r>
        <w:rPr>
          <w:rFonts w:cs="David"/>
          <w:sz w:val="19"/>
          <w:rtl/>
        </w:rPr>
        <w:t>ד</w:t>
      </w:r>
      <w:r>
        <w:rPr>
          <w:rFonts w:cs="David" w:hint="cs"/>
          <w:sz w:val="19"/>
          <w:rtl/>
        </w:rPr>
        <w:t>. אני מייפה את כוחו של</w:t>
      </w:r>
    </w:p>
    <w:tbl>
      <w:tblPr>
        <w:tblStyle w:val="a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25"/>
        <w:gridCol w:w="1926"/>
        <w:gridCol w:w="1926"/>
        <w:gridCol w:w="1926"/>
        <w:gridCol w:w="1926"/>
      </w:tblGrid>
      <w:tr w:rsidR="002C7E69" w:rsidRPr="00C77ABA" w14:paraId="20522B63" w14:textId="77777777" w:rsidTr="00967B4D">
        <w:trPr>
          <w:trHeight w:hRule="exact" w:val="170"/>
          <w:jc w:val="center"/>
        </w:trPr>
        <w:tc>
          <w:tcPr>
            <w:tcW w:w="1925" w:type="dxa"/>
            <w:tcBorders>
              <w:bottom w:val="single" w:sz="4" w:space="0" w:color="auto"/>
            </w:tcBorders>
          </w:tcPr>
          <w:p w14:paraId="09D1725B" w14:textId="77777777" w:rsidR="002C7E69" w:rsidRPr="00C77ABA"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431CB931" w14:textId="77777777" w:rsidR="002C7E69" w:rsidRPr="00C77ABA"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3FF9661E" w14:textId="77777777" w:rsidR="002C7E69" w:rsidRPr="00C77ABA"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5DCF5427" w14:textId="77777777" w:rsidR="002C7E69" w:rsidRPr="00C77ABA"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75DC5267" w14:textId="77777777" w:rsidR="002C7E69" w:rsidRPr="00C77ABA"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r>
      <w:tr w:rsidR="002C7E69" w:rsidRPr="00C77ABA" w14:paraId="35467E55" w14:textId="77777777" w:rsidTr="00967B4D">
        <w:trPr>
          <w:trHeight w:hRule="exact" w:val="170"/>
          <w:jc w:val="center"/>
        </w:trPr>
        <w:tc>
          <w:tcPr>
            <w:tcW w:w="1925" w:type="dxa"/>
            <w:tcBorders>
              <w:top w:val="single" w:sz="4" w:space="0" w:color="auto"/>
            </w:tcBorders>
          </w:tcPr>
          <w:p w14:paraId="0B573315" w14:textId="77777777" w:rsidR="002C7E69" w:rsidRPr="00C77ABA"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פרטי</w:t>
            </w:r>
          </w:p>
        </w:tc>
        <w:tc>
          <w:tcPr>
            <w:tcW w:w="1926" w:type="dxa"/>
          </w:tcPr>
          <w:p w14:paraId="2B4F765C" w14:textId="77777777" w:rsidR="002C7E69" w:rsidRPr="00C77ABA"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227C7713" w14:textId="77777777" w:rsidR="002C7E69" w:rsidRPr="00C77ABA"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משפחה</w:t>
            </w:r>
          </w:p>
        </w:tc>
        <w:tc>
          <w:tcPr>
            <w:tcW w:w="1926" w:type="dxa"/>
          </w:tcPr>
          <w:p w14:paraId="1BF0CA9A" w14:textId="77777777" w:rsidR="002C7E69" w:rsidRPr="00C77ABA"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7F994058" w14:textId="77777777" w:rsidR="002C7E69" w:rsidRPr="00C77ABA" w:rsidRDefault="002C7E69" w:rsidP="00967B4D">
            <w:pPr>
              <w:pStyle w:val="aff0"/>
              <w:widowControl w:val="0"/>
              <w:tabs>
                <w:tab w:val="clear" w:pos="720"/>
                <w:tab w:val="clear" w:pos="1418"/>
                <w:tab w:val="clear" w:pos="1872"/>
                <w:tab w:val="clear" w:pos="5472"/>
                <w:tab w:val="left" w:leader="dot" w:pos="1134"/>
              </w:tabs>
              <w:spacing w:line="360" w:lineRule="auto"/>
              <w:jc w:val="center"/>
              <w:rPr>
                <w:rFonts w:cs="David"/>
                <w:sz w:val="16"/>
                <w:szCs w:val="16"/>
                <w:rtl/>
              </w:rPr>
            </w:pPr>
            <w:r w:rsidRPr="000114F2">
              <w:rPr>
                <w:rFonts w:cs="David" w:hint="cs"/>
                <w:sz w:val="16"/>
                <w:szCs w:val="16"/>
                <w:rtl/>
              </w:rPr>
              <w:t>מס' זהות</w:t>
            </w:r>
          </w:p>
        </w:tc>
      </w:tr>
      <w:tr w:rsidR="002C7E69" w:rsidRPr="00C77ABA" w14:paraId="569E3A24" w14:textId="77777777" w:rsidTr="00967B4D">
        <w:trPr>
          <w:trHeight w:hRule="exact" w:val="170"/>
          <w:jc w:val="center"/>
        </w:trPr>
        <w:tc>
          <w:tcPr>
            <w:tcW w:w="1925" w:type="dxa"/>
          </w:tcPr>
          <w:p w14:paraId="6C696136" w14:textId="77777777" w:rsidR="002C7E69" w:rsidRPr="000114F2"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21C348C2" w14:textId="77777777" w:rsidR="002C7E69" w:rsidRPr="00C77ABA"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5BCB02EE" w14:textId="77777777" w:rsidR="002C7E69" w:rsidRPr="000114F2"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163C571B" w14:textId="77777777" w:rsidR="002C7E69" w:rsidRPr="00C77ABA"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23E656D7" w14:textId="77777777" w:rsidR="002C7E69" w:rsidRPr="000114F2" w:rsidRDefault="002C7E69" w:rsidP="00967B4D">
            <w:pPr>
              <w:pStyle w:val="aff0"/>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r w:rsidR="002C7E69" w:rsidRPr="00C77ABA" w14:paraId="3A6109EF" w14:textId="77777777" w:rsidTr="00967B4D">
        <w:trPr>
          <w:trHeight w:hRule="exact" w:val="170"/>
          <w:jc w:val="center"/>
        </w:trPr>
        <w:tc>
          <w:tcPr>
            <w:tcW w:w="1925" w:type="dxa"/>
          </w:tcPr>
          <w:p w14:paraId="0F294E39" w14:textId="77777777" w:rsidR="002C7E69" w:rsidRPr="000114F2"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3EAA9DB3" w14:textId="77777777" w:rsidR="002C7E69" w:rsidRPr="00C77ABA"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תאריך</w:t>
            </w:r>
          </w:p>
        </w:tc>
        <w:tc>
          <w:tcPr>
            <w:tcW w:w="1926" w:type="dxa"/>
          </w:tcPr>
          <w:p w14:paraId="3270B053" w14:textId="77777777" w:rsidR="002C7E69" w:rsidRPr="000114F2"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282920E4" w14:textId="77777777" w:rsidR="002C7E69" w:rsidRPr="00C77ABA"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חתימה</w:t>
            </w:r>
          </w:p>
        </w:tc>
        <w:tc>
          <w:tcPr>
            <w:tcW w:w="1926" w:type="dxa"/>
          </w:tcPr>
          <w:p w14:paraId="4CDFA245" w14:textId="77777777" w:rsidR="002C7E69" w:rsidRPr="000114F2" w:rsidRDefault="002C7E69" w:rsidP="00967B4D">
            <w:pPr>
              <w:pStyle w:val="aff0"/>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bl>
    <w:p w14:paraId="37C6D9A3" w14:textId="77777777" w:rsidR="002C7E69" w:rsidRDefault="002C7E69" w:rsidP="002C7E69">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p>
    <w:p w14:paraId="62980473" w14:textId="77777777" w:rsidR="002C7E69" w:rsidRDefault="002C7E69" w:rsidP="002C7E69">
      <w:pPr>
        <w:pStyle w:val="aff0"/>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14:paraId="7CEF9F7E"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z w:val="16"/>
          <w:szCs w:val="16"/>
          <w:rtl/>
        </w:rPr>
      </w:pPr>
    </w:p>
    <w:p w14:paraId="0FC69E4F" w14:textId="77777777" w:rsidR="002C7E69" w:rsidRDefault="002C7E69" w:rsidP="002C7E69">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1B40827" w14:textId="77777777" w:rsidR="002C7E69" w:rsidRDefault="002C7E69" w:rsidP="002C7E69">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02A996A4" w14:textId="77777777" w:rsidR="002C7E69" w:rsidRDefault="002C7E69" w:rsidP="002C7E69">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3F04B638" w14:textId="77777777" w:rsidR="002C7E69" w:rsidRDefault="002C7E69" w:rsidP="002C7E69">
      <w:pPr>
        <w:pStyle w:val="aff0"/>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32CF555E" w14:textId="77777777" w:rsidR="002C7E69" w:rsidRDefault="002C7E69" w:rsidP="002C7E69">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70ACB84" w14:textId="77777777" w:rsidR="002C7E69" w:rsidRDefault="002C7E69" w:rsidP="002C7E69">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42E7506" w14:textId="77777777" w:rsidR="002C7E69" w:rsidRDefault="002C7E69" w:rsidP="002C7E69">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54C3A81" w14:textId="77777777" w:rsidR="002C7E69" w:rsidRDefault="002C7E69" w:rsidP="002C7E69">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286D19BE" w14:textId="77777777" w:rsidR="002C7E69" w:rsidRDefault="002C7E69" w:rsidP="002C7E69">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C814E4F" w14:textId="77777777" w:rsidR="002C7E69" w:rsidRDefault="002C7E69" w:rsidP="002C7E69">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7A62710" w14:textId="77777777" w:rsidR="002C7E69" w:rsidRDefault="002C7E69" w:rsidP="002C7E69">
      <w:pPr>
        <w:pStyle w:val="aff0"/>
        <w:widowControl w:val="0"/>
        <w:spacing w:line="360" w:lineRule="auto"/>
        <w:rPr>
          <w:rFonts w:cs="David"/>
          <w:snapToGrid w:val="0"/>
          <w:sz w:val="19"/>
          <w:rtl/>
        </w:rPr>
      </w:pPr>
      <w:r>
        <w:rPr>
          <w:rFonts w:cs="David"/>
          <w:snapToGrid w:val="0"/>
          <w:sz w:val="19"/>
          <w:rtl/>
        </w:rPr>
        <w:t>_________</w:t>
      </w:r>
    </w:p>
    <w:p w14:paraId="0C3535C1" w14:textId="77777777" w:rsidR="002C7E69" w:rsidRDefault="002C7E69" w:rsidP="002C7E69">
      <w:pPr>
        <w:pStyle w:val="aff0"/>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14:paraId="705BF5A4" w14:textId="77777777" w:rsidR="002C7E69" w:rsidRDefault="002C7E69" w:rsidP="002C7E69">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12EB8E31" w14:textId="77777777" w:rsidR="002C7E69" w:rsidRDefault="002C7E69" w:rsidP="002C7E69">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w:t>
      </w:r>
      <w:r>
        <w:rPr>
          <w:rFonts w:cs="David"/>
          <w:snapToGrid w:val="0"/>
          <w:sz w:val="16"/>
          <w:szCs w:val="16"/>
          <w:rtl/>
        </w:rPr>
        <w:t>, ג</w:t>
      </w:r>
      <w:r>
        <w:rPr>
          <w:rFonts w:cs="David" w:hint="cs"/>
          <w:snapToGrid w:val="0"/>
          <w:sz w:val="16"/>
          <w:szCs w:val="16"/>
          <w:rtl/>
        </w:rPr>
        <w:t xml:space="preserve">ן ילדים, גן חיות, </w:t>
      </w:r>
      <w:r>
        <w:rPr>
          <w:rFonts w:cs="David"/>
          <w:snapToGrid w:val="0"/>
          <w:sz w:val="16"/>
          <w:szCs w:val="16"/>
          <w:rtl/>
        </w:rPr>
        <w:t>ג</w:t>
      </w:r>
      <w:r>
        <w:rPr>
          <w:rFonts w:cs="David" w:hint="cs"/>
          <w:snapToGrid w:val="0"/>
          <w:sz w:val="16"/>
          <w:szCs w:val="16"/>
          <w:rtl/>
        </w:rPr>
        <w:t>ן</w:t>
      </w:r>
      <w:r>
        <w:rPr>
          <w:rFonts w:cs="David"/>
          <w:snapToGrid w:val="0"/>
          <w:sz w:val="16"/>
          <w:szCs w:val="16"/>
          <w:rtl/>
        </w:rPr>
        <w:t xml:space="preserve"> </w:t>
      </w:r>
      <w:r>
        <w:rPr>
          <w:rFonts w:cs="David" w:hint="cs"/>
          <w:snapToGrid w:val="0"/>
          <w:sz w:val="16"/>
          <w:szCs w:val="16"/>
          <w:rtl/>
        </w:rPr>
        <w:t>שעשועים, תנועת</w:t>
      </w:r>
      <w:r>
        <w:rPr>
          <w:rFonts w:cs="David"/>
          <w:snapToGrid w:val="0"/>
          <w:sz w:val="16"/>
          <w:szCs w:val="16"/>
          <w:rtl/>
        </w:rPr>
        <w:t xml:space="preserve"> נוע</w:t>
      </w:r>
      <w:r>
        <w:rPr>
          <w:rFonts w:cs="David" w:hint="cs"/>
          <w:snapToGrid w:val="0"/>
          <w:sz w:val="16"/>
          <w:szCs w:val="16"/>
          <w:rtl/>
        </w:rPr>
        <w:t>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w:t>
      </w:r>
      <w:r>
        <w:rPr>
          <w:rFonts w:cs="David"/>
          <w:snapToGrid w:val="0"/>
          <w:sz w:val="16"/>
          <w:szCs w:val="16"/>
          <w:rtl/>
        </w:rPr>
        <w:t>ט</w:t>
      </w:r>
      <w:r>
        <w:rPr>
          <w:rFonts w:cs="David" w:hint="cs"/>
          <w:snapToGrid w:val="0"/>
          <w:sz w:val="16"/>
          <w:szCs w:val="16"/>
          <w:rtl/>
        </w:rPr>
        <w:t>חת קטינים, בריכת שחיה הפתוחה גם</w:t>
      </w:r>
      <w:r>
        <w:rPr>
          <w:rFonts w:cs="David"/>
          <w:snapToGrid w:val="0"/>
          <w:sz w:val="16"/>
          <w:szCs w:val="16"/>
          <w:rtl/>
        </w:rPr>
        <w:t xml:space="preserve"> לקט</w:t>
      </w:r>
      <w:r>
        <w:rPr>
          <w:rFonts w:cs="David" w:hint="cs"/>
          <w:snapToGrid w:val="0"/>
          <w:sz w:val="16"/>
          <w:szCs w:val="16"/>
          <w:rtl/>
        </w:rPr>
        <w:t>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w:t>
      </w:r>
      <w:r>
        <w:rPr>
          <w:rFonts w:cs="David"/>
          <w:snapToGrid w:val="0"/>
          <w:sz w:val="16"/>
          <w:szCs w:val="16"/>
          <w:rtl/>
        </w:rPr>
        <w:t xml:space="preserve"> מ</w:t>
      </w:r>
      <w:r>
        <w:rPr>
          <w:rFonts w:cs="David" w:hint="cs"/>
          <w:snapToGrid w:val="0"/>
          <w:sz w:val="16"/>
          <w:szCs w:val="16"/>
          <w:rtl/>
        </w:rPr>
        <w:t>חלקות ילדים ב</w:t>
      </w:r>
      <w:r>
        <w:rPr>
          <w:rFonts w:cs="David"/>
          <w:snapToGrid w:val="0"/>
          <w:sz w:val="16"/>
          <w:szCs w:val="16"/>
          <w:rtl/>
        </w:rPr>
        <w:t>ב</w:t>
      </w:r>
      <w:r>
        <w:rPr>
          <w:rFonts w:cs="David" w:hint="cs"/>
          <w:snapToGrid w:val="0"/>
          <w:sz w:val="16"/>
          <w:szCs w:val="16"/>
          <w:rtl/>
        </w:rPr>
        <w:t>ת</w:t>
      </w:r>
      <w:r>
        <w:rPr>
          <w:rFonts w:cs="David"/>
          <w:snapToGrid w:val="0"/>
          <w:sz w:val="16"/>
          <w:szCs w:val="16"/>
          <w:rtl/>
        </w:rPr>
        <w:t>י</w:t>
      </w:r>
      <w:r>
        <w:rPr>
          <w:rFonts w:cs="David" w:hint="cs"/>
          <w:snapToGrid w:val="0"/>
          <w:sz w:val="16"/>
          <w:szCs w:val="16"/>
          <w:rtl/>
        </w:rPr>
        <w:t xml:space="preserve"> חולים.</w:t>
      </w:r>
    </w:p>
    <w:p w14:paraId="71BA99C8" w14:textId="77777777" w:rsidR="002C7E69" w:rsidRDefault="002C7E69" w:rsidP="002C7E69">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14:paraId="1EAA7F66"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14:paraId="0DE63BB5" w14:textId="77777777" w:rsidR="002C7E69" w:rsidRDefault="002C7E69" w:rsidP="002C7E69">
      <w:pPr>
        <w:widowControl w:val="0"/>
        <w:ind w:left="-33"/>
        <w:jc w:val="right"/>
        <w:rPr>
          <w:rtl/>
        </w:rPr>
      </w:pPr>
      <w:r>
        <w:rPr>
          <w:b/>
          <w:bCs/>
          <w:snapToGrid w:val="0"/>
          <w:rtl/>
        </w:rPr>
        <w:br w:type="page"/>
      </w:r>
      <w:r>
        <w:rPr>
          <w:rFonts w:hint="cs"/>
          <w:rtl/>
        </w:rPr>
        <w:lastRenderedPageBreak/>
        <w:t>נספח מספר 3</w:t>
      </w:r>
    </w:p>
    <w:p w14:paraId="548D4573" w14:textId="77777777" w:rsidR="002C7E69" w:rsidRPr="00942898" w:rsidRDefault="002C7E69" w:rsidP="002C7E69">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5</w:t>
      </w:r>
      <w:r w:rsidRPr="00942898">
        <w:rPr>
          <w:rFonts w:ascii="David" w:hAnsi="David"/>
          <w:rtl/>
        </w:rPr>
        <w:t xml:space="preserve"> מתוך 7</w:t>
      </w:r>
    </w:p>
    <w:p w14:paraId="4AAE3D8B" w14:textId="77777777" w:rsidR="002C7E69" w:rsidRDefault="002C7E69" w:rsidP="002C7E69">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14:paraId="197BE580" w14:textId="77777777" w:rsidR="002C7E69" w:rsidRDefault="002C7E69" w:rsidP="002C7E69">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41201779" w14:textId="77777777" w:rsidR="002C7E69" w:rsidRDefault="002C7E69" w:rsidP="002C7E69">
      <w:pPr>
        <w:pStyle w:val="aff0"/>
        <w:widowControl w:val="0"/>
        <w:spacing w:line="360" w:lineRule="auto"/>
        <w:rPr>
          <w:rFonts w:cs="David"/>
          <w:snapToGrid w:val="0"/>
          <w:sz w:val="19"/>
          <w:rtl/>
        </w:rPr>
      </w:pPr>
    </w:p>
    <w:p w14:paraId="07314ABD" w14:textId="77777777" w:rsidR="002C7E69" w:rsidRDefault="002C7E69" w:rsidP="002C7E69">
      <w:pPr>
        <w:pStyle w:val="aff0"/>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14:paraId="090CD69B" w14:textId="77777777" w:rsidR="002C7E69" w:rsidRDefault="002C7E69" w:rsidP="002C7E69">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14:paraId="4C91B6A6" w14:textId="77777777" w:rsidR="002C7E69" w:rsidRDefault="002C7E69" w:rsidP="002C7E69">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D18DCF1" w14:textId="77777777" w:rsidR="002C7E69" w:rsidRDefault="002C7E69" w:rsidP="002C7E69">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14:paraId="0DE0CCD7" w14:textId="77777777" w:rsidR="002C7E69" w:rsidRDefault="002C7E69" w:rsidP="002C7E69">
      <w:pPr>
        <w:pStyle w:val="aff0"/>
        <w:widowControl w:val="0"/>
        <w:tabs>
          <w:tab w:val="clear" w:pos="720"/>
          <w:tab w:val="clear" w:pos="1418"/>
          <w:tab w:val="clear" w:pos="1872"/>
          <w:tab w:val="clear" w:pos="5472"/>
          <w:tab w:val="left" w:leader="dot" w:pos="2835"/>
          <w:tab w:val="left" w:pos="4139"/>
        </w:tabs>
        <w:spacing w:line="360" w:lineRule="auto"/>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14:paraId="041F0BEE" w14:textId="77777777" w:rsidR="002C7E69" w:rsidRDefault="002C7E69" w:rsidP="002C7E69">
      <w:pPr>
        <w:pStyle w:val="aff0"/>
        <w:widowControl w:val="0"/>
        <w:tabs>
          <w:tab w:val="clear" w:pos="720"/>
          <w:tab w:val="clear" w:pos="1418"/>
          <w:tab w:val="clear" w:pos="1872"/>
          <w:tab w:val="clear" w:pos="5472"/>
          <w:tab w:val="left" w:pos="567"/>
          <w:tab w:val="left" w:pos="4139"/>
        </w:tabs>
        <w:spacing w:line="360" w:lineRule="auto"/>
        <w:rPr>
          <w:rFonts w:cs="David"/>
          <w:sz w:val="15"/>
          <w:szCs w:val="15"/>
          <w:rtl/>
        </w:rPr>
      </w:pPr>
      <w:r>
        <w:rPr>
          <w:rFonts w:cs="David"/>
          <w:sz w:val="15"/>
          <w:szCs w:val="15"/>
          <w:rtl/>
        </w:rPr>
        <w:tab/>
        <w:t xml:space="preserve"> </w:t>
      </w:r>
      <w:r>
        <w:rPr>
          <w:rFonts w:cs="David" w:hint="cs"/>
          <w:sz w:val="15"/>
          <w:szCs w:val="15"/>
          <w:rtl/>
        </w:rPr>
        <w:t>שם משרד ממשלתי/שם רשות מקומית</w:t>
      </w:r>
    </w:p>
    <w:p w14:paraId="3619694D" w14:textId="77777777" w:rsidR="002C7E69" w:rsidRDefault="002C7E69" w:rsidP="002C7E69">
      <w:pPr>
        <w:pStyle w:val="aff0"/>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07E97F86" w14:textId="77777777" w:rsidR="002C7E69" w:rsidRDefault="002C7E69" w:rsidP="002C7E69">
      <w:pPr>
        <w:pStyle w:val="aff0"/>
        <w:widowControl w:val="0"/>
        <w:tabs>
          <w:tab w:val="clear" w:pos="720"/>
          <w:tab w:val="clear" w:pos="1418"/>
          <w:tab w:val="clear" w:pos="1872"/>
          <w:tab w:val="clear" w:pos="5472"/>
          <w:tab w:val="left" w:leader="dot" w:pos="567"/>
          <w:tab w:val="left" w:pos="1304"/>
          <w:tab w:val="left" w:pos="2381"/>
          <w:tab w:val="left" w:pos="3515"/>
          <w:tab w:val="left" w:pos="4139"/>
        </w:tabs>
        <w:spacing w:line="360" w:lineRule="auto"/>
        <w:rPr>
          <w:rFonts w:cs="David"/>
          <w:sz w:val="15"/>
          <w:szCs w:val="15"/>
          <w:rtl/>
        </w:rPr>
      </w:pPr>
      <w:r>
        <w:rPr>
          <w:rFonts w:cs="David"/>
          <w:sz w:val="15"/>
          <w:szCs w:val="15"/>
          <w:rtl/>
        </w:rPr>
        <w:t xml:space="preserve"> </w:t>
      </w:r>
      <w:r>
        <w:rPr>
          <w:rFonts w:cs="David" w:hint="cs"/>
          <w:sz w:val="15"/>
          <w:szCs w:val="15"/>
          <w:rtl/>
        </w:rPr>
        <w:t>שם המוסד</w:t>
      </w:r>
      <w:r>
        <w:rPr>
          <w:rFonts w:cs="David"/>
          <w:sz w:val="15"/>
          <w:szCs w:val="15"/>
          <w:rtl/>
        </w:rPr>
        <w:tab/>
        <w:t>מ</w:t>
      </w:r>
      <w:r>
        <w:rPr>
          <w:rFonts w:cs="David" w:hint="cs"/>
          <w:sz w:val="15"/>
          <w:szCs w:val="15"/>
          <w:rtl/>
        </w:rPr>
        <w:t>ען המוסד</w:t>
      </w:r>
      <w:r>
        <w:rPr>
          <w:rFonts w:cs="David"/>
          <w:sz w:val="15"/>
          <w:szCs w:val="15"/>
          <w:rtl/>
        </w:rPr>
        <w:tab/>
        <w:t>מ</w:t>
      </w:r>
      <w:r>
        <w:rPr>
          <w:rFonts w:cs="David" w:hint="cs"/>
          <w:sz w:val="15"/>
          <w:szCs w:val="15"/>
          <w:rtl/>
        </w:rPr>
        <w:t>יקוד</w:t>
      </w:r>
      <w:r>
        <w:rPr>
          <w:rFonts w:cs="David"/>
          <w:sz w:val="15"/>
          <w:szCs w:val="15"/>
          <w:rtl/>
        </w:rPr>
        <w:tab/>
        <w:t>ט</w:t>
      </w:r>
      <w:r>
        <w:rPr>
          <w:rFonts w:cs="David" w:hint="cs"/>
          <w:sz w:val="15"/>
          <w:szCs w:val="15"/>
          <w:rtl/>
        </w:rPr>
        <w:t>לפון</w:t>
      </w:r>
    </w:p>
    <w:p w14:paraId="23CDF546" w14:textId="77777777" w:rsidR="002C7E69" w:rsidRDefault="002C7E69" w:rsidP="002C7E69">
      <w:pPr>
        <w:pStyle w:val="aff0"/>
        <w:widowControl w:val="0"/>
        <w:tabs>
          <w:tab w:val="clear" w:pos="720"/>
          <w:tab w:val="clear" w:pos="1872"/>
          <w:tab w:val="clear" w:pos="5472"/>
          <w:tab w:val="left" w:leader="dot" w:pos="1418"/>
        </w:tabs>
        <w:spacing w:line="360" w:lineRule="auto"/>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14:paraId="2F473DBF" w14:textId="77777777" w:rsidR="002C7E69" w:rsidRDefault="002C7E69" w:rsidP="002C7E69">
      <w:pPr>
        <w:pStyle w:val="aff0"/>
        <w:widowControl w:val="0"/>
        <w:tabs>
          <w:tab w:val="clear" w:pos="720"/>
          <w:tab w:val="clear" w:pos="1418"/>
          <w:tab w:val="clear" w:pos="1872"/>
          <w:tab w:val="clear" w:pos="5472"/>
          <w:tab w:val="left" w:pos="680"/>
          <w:tab w:val="left" w:leader="dot" w:pos="1134"/>
        </w:tabs>
        <w:spacing w:line="360" w:lineRule="auto"/>
        <w:rPr>
          <w:rFonts w:cs="David"/>
          <w:sz w:val="15"/>
          <w:szCs w:val="15"/>
          <w:rtl/>
        </w:rPr>
      </w:pPr>
      <w:r>
        <w:rPr>
          <w:rFonts w:cs="David"/>
          <w:sz w:val="15"/>
          <w:szCs w:val="15"/>
          <w:rtl/>
        </w:rPr>
        <w:tab/>
        <w:t>ס</w:t>
      </w:r>
      <w:r>
        <w:rPr>
          <w:rFonts w:cs="David" w:hint="cs"/>
          <w:sz w:val="15"/>
          <w:szCs w:val="15"/>
          <w:rtl/>
        </w:rPr>
        <w:t>וג המוסד</w:t>
      </w:r>
    </w:p>
    <w:p w14:paraId="5B188E85" w14:textId="77777777" w:rsidR="002C7E69" w:rsidRDefault="002C7E69" w:rsidP="002C7E69">
      <w:pPr>
        <w:pStyle w:val="aff0"/>
        <w:widowControl w:val="0"/>
        <w:tabs>
          <w:tab w:val="clear" w:pos="720"/>
          <w:tab w:val="clear" w:pos="1418"/>
          <w:tab w:val="clear" w:pos="1872"/>
          <w:tab w:val="clear" w:pos="5472"/>
          <w:tab w:val="left" w:pos="680"/>
          <w:tab w:val="left" w:leader="dot" w:pos="1134"/>
          <w:tab w:val="left" w:leader="dot" w:pos="4961"/>
        </w:tabs>
        <w:spacing w:line="360" w:lineRule="auto"/>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14:paraId="58205EC1" w14:textId="77777777" w:rsidR="002C7E69" w:rsidRDefault="002C7E69" w:rsidP="002C7E69">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14:paraId="6CDFF52B" w14:textId="77777777" w:rsidR="002C7E69" w:rsidRDefault="002C7E69" w:rsidP="002C7E69">
      <w:pPr>
        <w:pStyle w:val="aff0"/>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66CD5167" w14:textId="77777777" w:rsidR="002C7E69" w:rsidRDefault="002C7E69" w:rsidP="002C7E69">
      <w:pPr>
        <w:pStyle w:val="aff0"/>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6DB8D413" w14:textId="77777777" w:rsidR="002C7E69" w:rsidRDefault="002C7E69" w:rsidP="002C7E69">
      <w:pPr>
        <w:pStyle w:val="aff0"/>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66ACE02D" w14:textId="77777777" w:rsidR="002C7E69" w:rsidRDefault="002C7E69" w:rsidP="002C7E69">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14:paraId="1121012E" w14:textId="77777777" w:rsidR="002C7E69" w:rsidRDefault="002C7E69" w:rsidP="002C7E69">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3A370B97" w14:textId="77777777" w:rsidR="002C7E69" w:rsidRDefault="002C7E69" w:rsidP="002C7E69">
      <w:pPr>
        <w:pStyle w:val="aff0"/>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6CC47D70" w14:textId="77777777" w:rsidR="002C7E69" w:rsidRDefault="002C7E69" w:rsidP="002C7E69">
      <w:pPr>
        <w:pStyle w:val="aff0"/>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ג</w:t>
      </w:r>
      <w:r>
        <w:rPr>
          <w:rFonts w:cs="David" w:hint="cs"/>
          <w:sz w:val="19"/>
          <w:rtl/>
        </w:rPr>
        <w:t>. מצ"ב ייפוי כוח מטעם הבגיר/ים וצילום תעודת זהות של הבגיר/ים.</w:t>
      </w:r>
    </w:p>
    <w:p w14:paraId="490D2CDF" w14:textId="77777777" w:rsidR="002C7E69" w:rsidRDefault="002C7E69" w:rsidP="002C7E69">
      <w:pPr>
        <w:pStyle w:val="aff0"/>
        <w:widowControl w:val="0"/>
        <w:tabs>
          <w:tab w:val="clear" w:pos="720"/>
          <w:tab w:val="clear" w:pos="1418"/>
          <w:tab w:val="clear" w:pos="1872"/>
          <w:tab w:val="clear" w:pos="5472"/>
          <w:tab w:val="left" w:leader="dot" w:pos="2381"/>
          <w:tab w:val="left" w:pos="2608"/>
          <w:tab w:val="left" w:leader="dot" w:pos="3402"/>
          <w:tab w:val="left" w:pos="3572"/>
          <w:tab w:val="left" w:leader="dot" w:pos="4706"/>
        </w:tabs>
        <w:spacing w:line="360" w:lineRule="auto"/>
        <w:rPr>
          <w:rFonts w:cs="David"/>
          <w:sz w:val="19"/>
          <w:rtl/>
        </w:rPr>
      </w:pPr>
      <w:r>
        <w:rPr>
          <w:rFonts w:cs="David"/>
          <w:sz w:val="19"/>
          <w:rtl/>
        </w:rPr>
        <w:t>ד</w:t>
      </w:r>
      <w:r>
        <w:rPr>
          <w:rFonts w:cs="David" w:hint="cs"/>
          <w:sz w:val="19"/>
          <w:rtl/>
        </w:rPr>
        <w:t>.</w:t>
      </w:r>
      <w:r>
        <w:rPr>
          <w:rFonts w:cs="David"/>
          <w:position w:val="6"/>
          <w:sz w:val="14"/>
          <w:szCs w:val="14"/>
          <w:rtl/>
        </w:rPr>
        <w:t>5</w:t>
      </w:r>
      <w:r>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197F322B" w14:textId="77777777" w:rsidR="002C7E69" w:rsidRDefault="002C7E69" w:rsidP="002C7E69">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r>
        <w:rPr>
          <w:rFonts w:cs="David"/>
          <w:sz w:val="16"/>
          <w:szCs w:val="16"/>
          <w:rtl/>
        </w:rPr>
        <w:t xml:space="preserve"> </w:t>
      </w:r>
      <w:r>
        <w:rPr>
          <w:rFonts w:cs="David"/>
          <w:sz w:val="19"/>
          <w:rtl/>
        </w:rPr>
        <w:t>ל</w:t>
      </w:r>
      <w:r>
        <w:rPr>
          <w:rFonts w:cs="David" w:hint="cs"/>
          <w:sz w:val="19"/>
          <w:rtl/>
        </w:rPr>
        <w:t>הגיש בקשה זו בשמי.</w:t>
      </w:r>
      <w:r>
        <w:rPr>
          <w:rFonts w:cs="David"/>
          <w:sz w:val="16"/>
          <w:szCs w:val="16"/>
          <w:rtl/>
        </w:rPr>
        <w:t xml:space="preserve"> </w:t>
      </w:r>
      <w:r>
        <w:rPr>
          <w:rFonts w:cs="David" w:hint="cs"/>
          <w:sz w:val="16"/>
          <w:szCs w:val="16"/>
          <w:rtl/>
        </w:rPr>
        <w:t>שם פרטי</w:t>
      </w:r>
      <w:r>
        <w:rPr>
          <w:rFonts w:cs="David"/>
          <w:sz w:val="16"/>
          <w:szCs w:val="16"/>
          <w:rtl/>
        </w:rPr>
        <w:tab/>
        <w:t>ש</w:t>
      </w:r>
      <w:r>
        <w:rPr>
          <w:rFonts w:cs="David" w:hint="cs"/>
          <w:sz w:val="16"/>
          <w:szCs w:val="16"/>
          <w:rtl/>
        </w:rPr>
        <w:t>ם משפחה</w:t>
      </w:r>
      <w:r>
        <w:rPr>
          <w:rFonts w:cs="David"/>
          <w:sz w:val="16"/>
          <w:szCs w:val="16"/>
          <w:rtl/>
        </w:rPr>
        <w:tab/>
        <w:t xml:space="preserve"> </w:t>
      </w:r>
      <w:r>
        <w:rPr>
          <w:rFonts w:cs="David" w:hint="cs"/>
          <w:sz w:val="16"/>
          <w:szCs w:val="16"/>
          <w:rtl/>
        </w:rPr>
        <w:t>מס' זהות</w:t>
      </w:r>
      <w:r>
        <w:rPr>
          <w:rFonts w:cs="David"/>
          <w:sz w:val="16"/>
          <w:szCs w:val="16"/>
          <w:rtl/>
        </w:rPr>
        <w:tab/>
      </w:r>
    </w:p>
    <w:p w14:paraId="3FB45637" w14:textId="77777777" w:rsidR="002C7E69" w:rsidRDefault="002C7E69" w:rsidP="002C7E69">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p>
    <w:p w14:paraId="045C5779" w14:textId="77777777" w:rsidR="002C7E69" w:rsidRDefault="002C7E69" w:rsidP="002C7E69">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14:paraId="6594681D" w14:textId="77777777" w:rsidR="002C7E69" w:rsidRDefault="002C7E69" w:rsidP="002C7E69">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96B125B" w14:textId="77777777" w:rsidR="002C7E69" w:rsidRDefault="002C7E69" w:rsidP="002C7E69">
      <w:pPr>
        <w:pStyle w:val="aff0"/>
        <w:widowControl w:val="0"/>
        <w:spacing w:line="360" w:lineRule="auto"/>
        <w:rPr>
          <w:rFonts w:cs="David"/>
          <w:snapToGrid w:val="0"/>
          <w:sz w:val="19"/>
          <w:rtl/>
        </w:rPr>
      </w:pPr>
      <w:r>
        <w:rPr>
          <w:rFonts w:cs="David"/>
          <w:snapToGrid w:val="0"/>
          <w:sz w:val="19"/>
          <w:rtl/>
        </w:rPr>
        <w:t>_________</w:t>
      </w:r>
    </w:p>
    <w:p w14:paraId="6BABDD29" w14:textId="77777777" w:rsidR="002C7E69" w:rsidRDefault="002C7E69" w:rsidP="002C7E69">
      <w:pPr>
        <w:pStyle w:val="aff0"/>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14:paraId="3B505F43"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15636070"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14:paraId="20776D06" w14:textId="77777777" w:rsidR="002C7E69" w:rsidRDefault="002C7E69" w:rsidP="002C7E69">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w:t>
      </w:r>
      <w:r>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ונות יום ומשפחתונים</w:t>
      </w:r>
      <w:r>
        <w:rPr>
          <w:rFonts w:cs="David"/>
          <w:snapToGrid w:val="0"/>
          <w:sz w:val="16"/>
          <w:szCs w:val="16"/>
          <w:rtl/>
        </w:rPr>
        <w:t xml:space="preserve"> </w:t>
      </w:r>
      <w:r>
        <w:rPr>
          <w:rFonts w:cs="David" w:hint="cs"/>
          <w:snapToGrid w:val="0"/>
          <w:sz w:val="16"/>
          <w:szCs w:val="16"/>
          <w:rtl/>
        </w:rPr>
        <w:t>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 xml:space="preserve">פורט שבהם מתאמנים בין השאר קטינים, גן ילדים, גן חיות, </w:t>
      </w:r>
      <w:r>
        <w:rPr>
          <w:rFonts w:cs="David"/>
          <w:snapToGrid w:val="0"/>
          <w:sz w:val="16"/>
          <w:szCs w:val="16"/>
          <w:rtl/>
        </w:rPr>
        <w:t>גן</w:t>
      </w:r>
      <w:r>
        <w:rPr>
          <w:rFonts w:cs="David" w:hint="cs"/>
          <w:snapToGrid w:val="0"/>
          <w:sz w:val="16"/>
          <w:szCs w:val="16"/>
          <w:rtl/>
        </w:rPr>
        <w:t xml:space="preserve"> שעשועים, ת</w:t>
      </w:r>
      <w:r>
        <w:rPr>
          <w:rFonts w:cs="David"/>
          <w:snapToGrid w:val="0"/>
          <w:sz w:val="16"/>
          <w:szCs w:val="16"/>
          <w:rtl/>
        </w:rPr>
        <w:t>נ</w:t>
      </w:r>
      <w:r>
        <w:rPr>
          <w:rFonts w:cs="David" w:hint="cs"/>
          <w:snapToGrid w:val="0"/>
          <w:sz w:val="16"/>
          <w:szCs w:val="16"/>
          <w:rtl/>
        </w:rPr>
        <w:t>ו</w:t>
      </w:r>
      <w:r>
        <w:rPr>
          <w:rFonts w:cs="David"/>
          <w:snapToGrid w:val="0"/>
          <w:sz w:val="16"/>
          <w:szCs w:val="16"/>
          <w:rtl/>
        </w:rPr>
        <w:t>ע</w:t>
      </w:r>
      <w:r>
        <w:rPr>
          <w:rFonts w:cs="David" w:hint="cs"/>
          <w:snapToGrid w:val="0"/>
          <w:sz w:val="16"/>
          <w:szCs w:val="16"/>
          <w:rtl/>
        </w:rPr>
        <w:t>ת</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ו</w:t>
      </w:r>
      <w:r>
        <w:rPr>
          <w:rFonts w:cs="David" w:hint="cs"/>
          <w:snapToGrid w:val="0"/>
          <w:sz w:val="16"/>
          <w:szCs w:val="16"/>
          <w:rtl/>
        </w:rPr>
        <w:t>ער,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w:t>
      </w:r>
      <w:r>
        <w:rPr>
          <w:rFonts w:cs="David"/>
          <w:snapToGrid w:val="0"/>
          <w:sz w:val="16"/>
          <w:szCs w:val="16"/>
          <w:rtl/>
        </w:rPr>
        <w:t>ה</w:t>
      </w:r>
      <w:r>
        <w:rPr>
          <w:rFonts w:cs="David" w:hint="cs"/>
          <w:snapToGrid w:val="0"/>
          <w:sz w:val="16"/>
          <w:szCs w:val="16"/>
          <w:rtl/>
        </w:rPr>
        <w:t xml:space="preserve"> הפתוחה גם לקטינים,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w:t>
      </w:r>
      <w:r>
        <w:rPr>
          <w:rFonts w:cs="David"/>
          <w:snapToGrid w:val="0"/>
          <w:sz w:val="16"/>
          <w:szCs w:val="16"/>
          <w:rtl/>
        </w:rPr>
        <w:t>ול</w:t>
      </w:r>
      <w:r>
        <w:rPr>
          <w:rFonts w:cs="David" w:hint="cs"/>
          <w:snapToGrid w:val="0"/>
          <w:sz w:val="16"/>
          <w:szCs w:val="16"/>
          <w:rtl/>
        </w:rPr>
        <w:t>ים.</w:t>
      </w:r>
    </w:p>
    <w:p w14:paraId="209E4BD5" w14:textId="77777777" w:rsidR="002C7E69" w:rsidRDefault="002C7E69" w:rsidP="002C7E69">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4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14:paraId="73CFFD3F"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5</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14:paraId="0D33560C" w14:textId="77777777" w:rsidR="002C7E69" w:rsidRDefault="002C7E69" w:rsidP="002C7E69">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0578BD17" w14:textId="77777777" w:rsidR="002C7E69" w:rsidRDefault="002C7E69" w:rsidP="002C7E69">
      <w:pPr>
        <w:pStyle w:val="aff0"/>
        <w:widowControl w:val="0"/>
        <w:spacing w:line="360" w:lineRule="auto"/>
        <w:jc w:val="center"/>
        <w:rPr>
          <w:rFonts w:cs="David"/>
          <w:sz w:val="16"/>
          <w:szCs w:val="16"/>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14:paraId="03FACDB6" w14:textId="77777777" w:rsidR="002C7E69" w:rsidRDefault="002C7E69" w:rsidP="002C7E69">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7B274FE" w14:textId="77777777" w:rsidR="002C7E69" w:rsidRDefault="002C7E69" w:rsidP="002C7E69">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243EFEC1" w14:textId="77777777" w:rsidR="002C7E69" w:rsidRDefault="002C7E69" w:rsidP="002C7E69">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1FBFFAB9" w14:textId="77777777" w:rsidR="002C7E69" w:rsidRDefault="002C7E69" w:rsidP="002C7E69">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23023F0F" w14:textId="77777777" w:rsidR="002C7E69" w:rsidRDefault="002C7E69" w:rsidP="002C7E69">
      <w:pPr>
        <w:pStyle w:val="aff0"/>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2839F09A" w14:textId="77777777" w:rsidR="002C7E69" w:rsidRDefault="002C7E69" w:rsidP="002C7E69">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1D008BB" w14:textId="77777777" w:rsidR="002C7E69" w:rsidRDefault="002C7E69" w:rsidP="002C7E69">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34EBBE08" w14:textId="77777777" w:rsidR="002C7E69" w:rsidRDefault="002C7E69" w:rsidP="002C7E69">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2E6196A" w14:textId="77777777" w:rsidR="002C7E69" w:rsidRDefault="002C7E69" w:rsidP="002C7E69">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6069CF8C" w14:textId="77777777" w:rsidR="002C7E69" w:rsidRDefault="002C7E69" w:rsidP="002C7E69">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64C181B" w14:textId="77777777" w:rsidR="002C7E69" w:rsidRDefault="002C7E69" w:rsidP="002C7E69">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4045B361" w14:textId="77777777" w:rsidR="002C7E69" w:rsidRDefault="002C7E69" w:rsidP="002C7E69">
      <w:pPr>
        <w:pStyle w:val="aff0"/>
        <w:widowControl w:val="0"/>
        <w:spacing w:line="360" w:lineRule="auto"/>
        <w:rPr>
          <w:rFonts w:cs="David"/>
          <w:snapToGrid w:val="0"/>
          <w:sz w:val="19"/>
          <w:rtl/>
        </w:rPr>
      </w:pPr>
      <w:r>
        <w:rPr>
          <w:rFonts w:cs="David"/>
          <w:snapToGrid w:val="0"/>
          <w:sz w:val="19"/>
          <w:rtl/>
        </w:rPr>
        <w:t>_________</w:t>
      </w:r>
    </w:p>
    <w:p w14:paraId="4CFF5579" w14:textId="77777777" w:rsidR="002C7E69" w:rsidRDefault="002C7E69" w:rsidP="002C7E69">
      <w:pPr>
        <w:pStyle w:val="aff0"/>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14:paraId="7A7ED680" w14:textId="77777777" w:rsidR="002C7E69" w:rsidRDefault="002C7E69" w:rsidP="002C7E69">
      <w:pPr>
        <w:widowControl w:val="0"/>
        <w:ind w:left="-33"/>
        <w:jc w:val="right"/>
        <w:rPr>
          <w:rtl/>
        </w:rPr>
      </w:pPr>
      <w:r>
        <w:rPr>
          <w:b/>
          <w:bCs/>
          <w:snapToGrid w:val="0"/>
          <w:rtl/>
        </w:rPr>
        <w:br w:type="page"/>
      </w:r>
      <w:r>
        <w:rPr>
          <w:rFonts w:hint="cs"/>
          <w:rtl/>
        </w:rPr>
        <w:lastRenderedPageBreak/>
        <w:t>נספח מספר 3</w:t>
      </w:r>
    </w:p>
    <w:p w14:paraId="6EF7DAA4" w14:textId="77777777" w:rsidR="002C7E69" w:rsidRPr="00942898" w:rsidRDefault="002C7E69" w:rsidP="002C7E69">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6</w:t>
      </w:r>
      <w:r w:rsidRPr="00942898">
        <w:rPr>
          <w:rFonts w:ascii="David" w:hAnsi="David"/>
          <w:rtl/>
        </w:rPr>
        <w:t xml:space="preserve"> מתוך 7</w:t>
      </w:r>
    </w:p>
    <w:p w14:paraId="358BC661" w14:textId="77777777" w:rsidR="002C7E69" w:rsidRDefault="002C7E69" w:rsidP="002C7E69">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14:paraId="4E465A5E" w14:textId="77777777" w:rsidR="002C7E69" w:rsidRDefault="002C7E69" w:rsidP="002C7E69">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 xml:space="preserve">נה 2(א)(2)) </w:t>
      </w:r>
    </w:p>
    <w:p w14:paraId="7C05ADE6" w14:textId="77777777" w:rsidR="002C7E69" w:rsidRDefault="002C7E69" w:rsidP="002C7E69">
      <w:pPr>
        <w:pStyle w:val="aff0"/>
        <w:widowControl w:val="0"/>
        <w:spacing w:line="360" w:lineRule="auto"/>
        <w:rPr>
          <w:rFonts w:cs="David"/>
          <w:snapToGrid w:val="0"/>
          <w:sz w:val="19"/>
          <w:rtl/>
        </w:rPr>
      </w:pPr>
    </w:p>
    <w:p w14:paraId="00ED4406" w14:textId="77777777" w:rsidR="002C7E69" w:rsidRDefault="002C7E69" w:rsidP="002C7E69">
      <w:pPr>
        <w:pStyle w:val="aff0"/>
        <w:widowControl w:val="0"/>
        <w:spacing w:line="360" w:lineRule="auto"/>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14:paraId="29574A36" w14:textId="77777777" w:rsidR="002C7E69" w:rsidRDefault="002C7E69" w:rsidP="002C7E69">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14:paraId="14C6BDA8" w14:textId="77777777" w:rsidR="002C7E69" w:rsidRDefault="002C7E69" w:rsidP="002C7E69">
      <w:pPr>
        <w:pStyle w:val="aff0"/>
        <w:widowControl w:val="0"/>
        <w:spacing w:line="360" w:lineRule="auto"/>
        <w:rPr>
          <w:rFonts w:cs="David"/>
          <w:snapToGrid w:val="0"/>
          <w:sz w:val="19"/>
          <w:rtl/>
        </w:rPr>
      </w:pPr>
    </w:p>
    <w:p w14:paraId="27669250" w14:textId="77777777" w:rsidR="002C7E69" w:rsidRDefault="002C7E69" w:rsidP="002C7E69">
      <w:pPr>
        <w:pStyle w:val="aff0"/>
        <w:widowControl w:val="0"/>
        <w:tabs>
          <w:tab w:val="clear" w:pos="720"/>
          <w:tab w:val="clear" w:pos="1418"/>
          <w:tab w:val="clear" w:pos="1872"/>
          <w:tab w:val="clear" w:pos="5472"/>
          <w:tab w:val="left" w:leader="dot" w:pos="1701"/>
          <w:tab w:val="left" w:pos="1928"/>
          <w:tab w:val="left" w:leader="dot" w:pos="2835"/>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14:paraId="2507D2B4" w14:textId="77777777" w:rsidR="002C7E69" w:rsidRDefault="002C7E69" w:rsidP="002C7E69">
      <w:pPr>
        <w:pStyle w:val="aff0"/>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14:paraId="382B1819" w14:textId="77777777" w:rsidR="002C7E69" w:rsidRDefault="002C7E69" w:rsidP="002C7E69">
      <w:pPr>
        <w:pStyle w:val="aff0"/>
        <w:widowControl w:val="0"/>
        <w:tabs>
          <w:tab w:val="clear" w:pos="720"/>
          <w:tab w:val="clear" w:pos="1418"/>
          <w:tab w:val="clear" w:pos="1872"/>
          <w:tab w:val="clear" w:pos="5472"/>
          <w:tab w:val="left" w:leader="dot" w:pos="2268"/>
          <w:tab w:val="left" w:pos="2381"/>
          <w:tab w:val="left" w:leader="dot" w:pos="3402"/>
          <w:tab w:val="left" w:leader="dot" w:pos="4961"/>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14:paraId="68484AF6" w14:textId="77777777" w:rsidR="002C7E69" w:rsidRDefault="002C7E69" w:rsidP="002C7E69">
      <w:pPr>
        <w:pStyle w:val="aff0"/>
        <w:widowControl w:val="0"/>
        <w:tabs>
          <w:tab w:val="clear" w:pos="720"/>
          <w:tab w:val="clear" w:pos="1418"/>
          <w:tab w:val="clear" w:pos="1872"/>
          <w:tab w:val="clear" w:pos="5472"/>
          <w:tab w:val="left" w:pos="1474"/>
          <w:tab w:val="left" w:pos="2552"/>
          <w:tab w:val="left" w:leader="dot" w:pos="3402"/>
          <w:tab w:val="left" w:leader="dot" w:pos="4961"/>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14:paraId="3870B9A7" w14:textId="77777777" w:rsidR="002C7E69" w:rsidRDefault="002C7E69" w:rsidP="002C7E69">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578EFFED" w14:textId="77777777" w:rsidR="002C7E69" w:rsidRDefault="002C7E69" w:rsidP="002C7E69">
      <w:pPr>
        <w:pStyle w:val="aff0"/>
        <w:widowControl w:val="0"/>
        <w:tabs>
          <w:tab w:val="clear" w:pos="720"/>
          <w:tab w:val="clear" w:pos="1418"/>
          <w:tab w:val="clear" w:pos="1872"/>
          <w:tab w:val="clear" w:pos="5472"/>
          <w:tab w:val="left" w:pos="4309"/>
          <w:tab w:val="left" w:pos="4536"/>
        </w:tabs>
        <w:spacing w:line="360" w:lineRule="auto"/>
        <w:rPr>
          <w:rFonts w:cs="David"/>
          <w:spacing w:val="-2"/>
          <w:sz w:val="19"/>
          <w:rtl/>
        </w:rPr>
      </w:pPr>
      <w:r>
        <w:rPr>
          <w:rFonts w:cs="David"/>
          <w:spacing w:val="-2"/>
          <w:position w:val="6"/>
          <w:sz w:val="14"/>
          <w:szCs w:val="14"/>
          <w:rtl/>
        </w:rPr>
        <w:t>1</w:t>
      </w:r>
      <w:r>
        <w:rPr>
          <w:rFonts w:cs="David"/>
          <w:spacing w:val="-2"/>
          <w:sz w:val="19"/>
          <w:rtl/>
        </w:rPr>
        <w:t>.1</w:t>
      </w:r>
      <w:r>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14:paraId="23FD1325" w14:textId="77777777" w:rsidR="002C7E69" w:rsidRDefault="002C7E69" w:rsidP="002C7E69">
      <w:pPr>
        <w:pStyle w:val="aff0"/>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3ED4496F" w14:textId="77777777" w:rsidR="002C7E69" w:rsidRDefault="002C7E69" w:rsidP="002C7E69">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7111FCBD" w14:textId="77777777" w:rsidR="002C7E69" w:rsidRDefault="002C7E69" w:rsidP="002C7E69">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14:paraId="5A19E18F" w14:textId="77777777" w:rsidR="002C7E69" w:rsidRDefault="002C7E69" w:rsidP="002C7E69">
      <w:pPr>
        <w:pStyle w:val="aff0"/>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2DEF1161" w14:textId="77777777" w:rsidR="002C7E69" w:rsidRDefault="002C7E69" w:rsidP="002C7E69">
      <w:pPr>
        <w:pStyle w:val="aff0"/>
        <w:widowControl w:val="0"/>
        <w:tabs>
          <w:tab w:val="clear" w:pos="720"/>
          <w:tab w:val="clear" w:pos="1418"/>
          <w:tab w:val="clear" w:pos="1872"/>
          <w:tab w:val="clear" w:pos="5472"/>
          <w:tab w:val="left" w:leader="dot" w:pos="1134"/>
          <w:tab w:val="left" w:leader="dot" w:pos="2835"/>
          <w:tab w:val="left" w:pos="4139"/>
        </w:tabs>
        <w:spacing w:line="360" w:lineRule="auto"/>
        <w:rPr>
          <w:rFonts w:cs="David"/>
          <w:sz w:val="19"/>
          <w:rtl/>
        </w:rPr>
      </w:pPr>
      <w:r>
        <w:rPr>
          <w:rFonts w:cs="David"/>
          <w:sz w:val="19"/>
          <w:rtl/>
        </w:rPr>
        <w:tab/>
        <w:t>/</w:t>
      </w:r>
      <w:r>
        <w:rPr>
          <w:rFonts w:cs="David" w:hint="cs"/>
          <w:sz w:val="19"/>
          <w:rtl/>
        </w:rPr>
        <w:t>אצל המעסיק</w:t>
      </w:r>
      <w:r>
        <w:rPr>
          <w:rFonts w:cs="David"/>
          <w:sz w:val="19"/>
          <w:rtl/>
        </w:rPr>
        <w:tab/>
      </w:r>
    </w:p>
    <w:p w14:paraId="477A7554" w14:textId="77777777" w:rsidR="002C7E69" w:rsidRDefault="002C7E69" w:rsidP="002C7E69">
      <w:pPr>
        <w:pStyle w:val="aff0"/>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3FF3EF1B" w14:textId="77777777" w:rsidR="002C7E69" w:rsidRDefault="002C7E69" w:rsidP="002C7E69">
      <w:pPr>
        <w:pStyle w:val="aff0"/>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p>
    <w:p w14:paraId="0C28C59D" w14:textId="77777777" w:rsidR="002C7E69" w:rsidRDefault="002C7E69" w:rsidP="002C7E69">
      <w:pPr>
        <w:pStyle w:val="aff0"/>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r>
        <w:rPr>
          <w:rFonts w:cs="David"/>
          <w:sz w:val="19"/>
          <w:rtl/>
        </w:rPr>
        <w:t>א</w:t>
      </w:r>
      <w:r>
        <w:rPr>
          <w:rFonts w:cs="David" w:hint="cs"/>
          <w:sz w:val="19"/>
          <w:rtl/>
        </w:rPr>
        <w:t>ני מצרף לייפוי כוח זה צילום של תעודת הזהות שלי.</w:t>
      </w:r>
    </w:p>
    <w:p w14:paraId="1331D39B" w14:textId="77777777" w:rsidR="002C7E69" w:rsidRDefault="002C7E69" w:rsidP="002C7E69">
      <w:pPr>
        <w:pStyle w:val="aff0"/>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798FA44B" w14:textId="77777777" w:rsidR="002C7E69" w:rsidRDefault="002C7E69" w:rsidP="002C7E69">
      <w:pPr>
        <w:pStyle w:val="aff0"/>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14:paraId="169EB9EC" w14:textId="77777777" w:rsidR="002C7E69" w:rsidRDefault="002C7E69" w:rsidP="002C7E69">
      <w:pPr>
        <w:pStyle w:val="aff0"/>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p>
    <w:p w14:paraId="624F6321" w14:textId="77777777" w:rsidR="002C7E69" w:rsidRDefault="002C7E69" w:rsidP="002C7E69">
      <w:pPr>
        <w:pStyle w:val="aff0"/>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1A9AE55F" w14:textId="77777777" w:rsidR="002C7E69" w:rsidRDefault="002C7E69" w:rsidP="002C7E69">
      <w:pPr>
        <w:pStyle w:val="aff0"/>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435E3512" w14:textId="77777777" w:rsidR="002C7E69" w:rsidRDefault="002C7E69" w:rsidP="002C7E69">
      <w:pPr>
        <w:pStyle w:val="aff0"/>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1026B8ED" w14:textId="77777777" w:rsidR="002C7E69" w:rsidRDefault="002C7E69" w:rsidP="002C7E69">
      <w:pPr>
        <w:pStyle w:val="aff0"/>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38911738" w14:textId="77777777" w:rsidR="002C7E69" w:rsidRDefault="002C7E69" w:rsidP="002C7E69">
      <w:pPr>
        <w:pStyle w:val="aff0"/>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spacing w:line="360" w:lineRule="auto"/>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14:paraId="31347EE2" w14:textId="77777777" w:rsidR="002C7E69" w:rsidRDefault="002C7E69" w:rsidP="002C7E69">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14:paraId="45F47F24" w14:textId="77777777" w:rsidR="002C7E69" w:rsidRDefault="002C7E69" w:rsidP="002C7E69">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p>
    <w:p w14:paraId="4FBE5627" w14:textId="77777777" w:rsidR="002C7E69" w:rsidRDefault="002C7E69" w:rsidP="002C7E69">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position w:val="6"/>
          <w:sz w:val="14"/>
          <w:szCs w:val="14"/>
          <w:rtl/>
        </w:rPr>
        <w:t>1</w:t>
      </w:r>
      <w:r>
        <w:rPr>
          <w:rFonts w:cs="David"/>
          <w:sz w:val="19"/>
          <w:rtl/>
        </w:rPr>
        <w:t xml:space="preserve">.1 </w:t>
      </w:r>
      <w:r>
        <w:rPr>
          <w:rFonts w:cs="David" w:hint="cs"/>
          <w:sz w:val="19"/>
          <w:rtl/>
        </w:rPr>
        <w:t>מנהל המוסד/התאגיד</w:t>
      </w:r>
    </w:p>
    <w:p w14:paraId="53FBFA59" w14:textId="77777777" w:rsidR="002C7E69" w:rsidRDefault="002C7E69" w:rsidP="002C7E69">
      <w:pPr>
        <w:pStyle w:val="aff0"/>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04BFFC8E" w14:textId="77777777" w:rsidR="002C7E69" w:rsidRDefault="002C7E69" w:rsidP="002C7E69">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 xml:space="preserve"> </w:t>
      </w:r>
    </w:p>
    <w:p w14:paraId="54488D5B" w14:textId="77777777" w:rsidR="002C7E69" w:rsidRDefault="002C7E69" w:rsidP="002C7E69">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14:paraId="7E63B79E" w14:textId="77777777" w:rsidR="002C7E69" w:rsidRDefault="002C7E69" w:rsidP="002C7E69">
      <w:pPr>
        <w:pStyle w:val="aff0"/>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52882740" w14:textId="77777777" w:rsidR="002C7E69" w:rsidRDefault="002C7E69" w:rsidP="002C7E69">
      <w:pPr>
        <w:pStyle w:val="aff0"/>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4C56B005" w14:textId="77777777" w:rsidR="002C7E69" w:rsidRDefault="002C7E69" w:rsidP="002C7E69">
      <w:pPr>
        <w:pStyle w:val="aff0"/>
        <w:widowControl w:val="0"/>
        <w:spacing w:line="360" w:lineRule="auto"/>
        <w:rPr>
          <w:rFonts w:cs="David"/>
          <w:snapToGrid w:val="0"/>
          <w:sz w:val="19"/>
          <w:rtl/>
        </w:rPr>
      </w:pPr>
      <w:r>
        <w:rPr>
          <w:rFonts w:cs="David"/>
          <w:snapToGrid w:val="0"/>
          <w:sz w:val="19"/>
          <w:rtl/>
        </w:rPr>
        <w:t>_________</w:t>
      </w:r>
    </w:p>
    <w:p w14:paraId="34AB8DA1" w14:textId="77777777" w:rsidR="002C7E69" w:rsidRDefault="002C7E69" w:rsidP="002C7E69">
      <w:pPr>
        <w:pStyle w:val="aff0"/>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14:paraId="34651CDA"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14:paraId="261095FD"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14:paraId="6556C6A0" w14:textId="77777777" w:rsidR="002C7E69" w:rsidRDefault="002C7E69" w:rsidP="002C7E69">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9"/>
          <w:rtl/>
        </w:rPr>
      </w:pPr>
    </w:p>
    <w:p w14:paraId="4D0EDF69" w14:textId="77777777" w:rsidR="002C7E69" w:rsidRDefault="002C7E69" w:rsidP="002C7E69">
      <w:pPr>
        <w:widowControl w:val="0"/>
        <w:ind w:left="-33"/>
        <w:jc w:val="right"/>
        <w:rPr>
          <w:rtl/>
        </w:rPr>
      </w:pPr>
      <w:r>
        <w:rPr>
          <w:b/>
          <w:bCs/>
          <w:snapToGrid w:val="0"/>
          <w:rtl/>
        </w:rPr>
        <w:br w:type="page"/>
      </w:r>
      <w:r>
        <w:rPr>
          <w:rFonts w:hint="cs"/>
          <w:rtl/>
        </w:rPr>
        <w:lastRenderedPageBreak/>
        <w:t>נספח מספר 3</w:t>
      </w:r>
    </w:p>
    <w:p w14:paraId="4E9D9F94" w14:textId="77777777" w:rsidR="002C7E69" w:rsidRPr="00942898" w:rsidRDefault="002C7E69" w:rsidP="002C7E69">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7</w:t>
      </w:r>
      <w:r w:rsidRPr="00942898">
        <w:rPr>
          <w:rFonts w:ascii="David" w:hAnsi="David"/>
          <w:rtl/>
        </w:rPr>
        <w:t xml:space="preserve"> מתוך 7</w:t>
      </w:r>
    </w:p>
    <w:p w14:paraId="0FFFC1D7" w14:textId="77777777" w:rsidR="002C7E69" w:rsidRDefault="002C7E69" w:rsidP="002C7E69">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14:paraId="61BC1D1C" w14:textId="77777777" w:rsidR="002C7E69" w:rsidRDefault="002C7E69" w:rsidP="002C7E69">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14:paraId="08B5AA5F" w14:textId="77777777" w:rsidR="002C7E69" w:rsidRDefault="002C7E69" w:rsidP="002C7E69">
      <w:pPr>
        <w:pStyle w:val="aff0"/>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14:paraId="3C55A0E8" w14:textId="77777777" w:rsidR="002C7E69" w:rsidRDefault="002C7E69" w:rsidP="002C7E69">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14:paraId="3C0AA612" w14:textId="77777777" w:rsidR="002C7E69" w:rsidRDefault="002C7E69" w:rsidP="002C7E69">
      <w:pPr>
        <w:pStyle w:val="aff0"/>
        <w:widowControl w:val="0"/>
        <w:spacing w:line="360" w:lineRule="auto"/>
        <w:rPr>
          <w:rFonts w:cs="David"/>
          <w:snapToGrid w:val="0"/>
          <w:sz w:val="19"/>
          <w:rtl/>
        </w:rPr>
      </w:pPr>
    </w:p>
    <w:p w14:paraId="7F91C672" w14:textId="77777777" w:rsidR="002C7E69" w:rsidRDefault="002C7E69" w:rsidP="002C7E69">
      <w:pPr>
        <w:pStyle w:val="aff0"/>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1676EF50" w14:textId="77777777" w:rsidR="002C7E69" w:rsidRDefault="002C7E69" w:rsidP="002C7E69">
      <w:pPr>
        <w:pStyle w:val="aff0"/>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6BC7991E" w14:textId="77777777" w:rsidR="002C7E69" w:rsidRDefault="002C7E69" w:rsidP="002C7E69">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6349F18F" w14:textId="77777777" w:rsidR="002C7E69" w:rsidRDefault="002C7E69" w:rsidP="002C7E69">
      <w:pPr>
        <w:pStyle w:val="aff0"/>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26C4D6E3" w14:textId="77777777" w:rsidR="002C7E69" w:rsidRDefault="002C7E69" w:rsidP="002C7E69">
      <w:pPr>
        <w:pStyle w:val="aff0"/>
        <w:widowControl w:val="0"/>
        <w:tabs>
          <w:tab w:val="clear" w:pos="720"/>
          <w:tab w:val="clear" w:pos="1418"/>
          <w:tab w:val="clear" w:pos="1872"/>
          <w:tab w:val="clear" w:pos="5472"/>
          <w:tab w:val="left" w:pos="1701"/>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6874976E" w14:textId="77777777" w:rsidR="002C7E69" w:rsidRDefault="002C7E69" w:rsidP="002C7E69">
      <w:pPr>
        <w:pStyle w:val="aff0"/>
        <w:widowControl w:val="0"/>
        <w:tabs>
          <w:tab w:val="clear" w:pos="720"/>
          <w:tab w:val="clear" w:pos="1418"/>
          <w:tab w:val="clear" w:pos="1872"/>
          <w:tab w:val="clear" w:pos="5472"/>
          <w:tab w:val="left" w:pos="851"/>
          <w:tab w:val="left" w:pos="1814"/>
          <w:tab w:val="left" w:pos="3119"/>
        </w:tabs>
        <w:spacing w:line="360" w:lineRule="auto"/>
        <w:rPr>
          <w:rFonts w:cs="David"/>
          <w:snapToGrid w:val="0"/>
          <w:spacing w:val="-4"/>
          <w:sz w:val="19"/>
          <w:rtl/>
        </w:rPr>
      </w:pPr>
      <w:r>
        <w:rPr>
          <w:rFonts w:cs="David"/>
          <w:sz w:val="19"/>
          <w:rtl/>
        </w:rPr>
        <w:t xml:space="preserve"> </w:t>
      </w: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14:paraId="5BE2566A" w14:textId="77777777" w:rsidR="002C7E69" w:rsidRDefault="002C7E69" w:rsidP="002C7E69">
      <w:pPr>
        <w:pStyle w:val="aff0"/>
        <w:widowControl w:val="0"/>
        <w:spacing w:line="360" w:lineRule="auto"/>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14:paraId="1519F93A" w14:textId="77777777" w:rsidR="002C7E69" w:rsidRDefault="002C7E69" w:rsidP="002C7E69">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07ADBF2" w14:textId="77777777" w:rsidR="002C7E69" w:rsidRDefault="002C7E69" w:rsidP="002C7E69">
      <w:pPr>
        <w:pStyle w:val="aff0"/>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w:t>
      </w:r>
      <w:r>
        <w:rPr>
          <w:rFonts w:cs="David"/>
          <w:snapToGrid w:val="0"/>
          <w:sz w:val="16"/>
          <w:szCs w:val="16"/>
          <w:rtl/>
        </w:rPr>
        <w:t>י</w:t>
      </w:r>
      <w:r>
        <w:rPr>
          <w:rFonts w:cs="David" w:hint="cs"/>
          <w:snapToGrid w:val="0"/>
          <w:sz w:val="16"/>
          <w:szCs w:val="16"/>
          <w:rtl/>
        </w:rPr>
        <w:t>ח</w:t>
      </w:r>
      <w:r>
        <w:rPr>
          <w:rFonts w:cs="David"/>
          <w:snapToGrid w:val="0"/>
          <w:sz w:val="16"/>
          <w:szCs w:val="16"/>
          <w:rtl/>
        </w:rPr>
        <w:t>י</w:t>
      </w:r>
      <w:r>
        <w:rPr>
          <w:rFonts w:cs="David" w:hint="cs"/>
          <w:snapToGrid w:val="0"/>
          <w:sz w:val="16"/>
          <w:szCs w:val="16"/>
          <w:rtl/>
        </w:rPr>
        <w:t>דה המשטרתית</w:t>
      </w:r>
    </w:p>
    <w:p w14:paraId="24549D65" w14:textId="77777777" w:rsidR="002C7E69" w:rsidRDefault="002C7E69" w:rsidP="002C7E69">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D26F44C" w14:textId="77777777" w:rsidR="002C7E69" w:rsidRDefault="002C7E69" w:rsidP="002C7E69">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A76E1D3" w14:textId="77777777" w:rsidR="002C7E69" w:rsidRDefault="002C7E69" w:rsidP="002C7E69">
      <w:pPr>
        <w:pStyle w:val="aff0"/>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14:paraId="7DC229CD" w14:textId="77777777" w:rsidR="002C7E69" w:rsidRDefault="002C7E69" w:rsidP="002C7E69">
      <w:pPr>
        <w:pStyle w:val="aff0"/>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CCA889F" w14:textId="77777777" w:rsidR="002C7E69" w:rsidRDefault="002C7E69" w:rsidP="002C7E69">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המוסד/המעסיק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20E80C03" w14:textId="77777777" w:rsidR="002C7E69" w:rsidRDefault="002C7E69" w:rsidP="002C7E69">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0121972D" w14:textId="77777777" w:rsidR="002C7E69" w:rsidRDefault="002C7E69" w:rsidP="002C7E69">
      <w:pPr>
        <w:pStyle w:val="aff0"/>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14:paraId="00B142CA" w14:textId="77777777" w:rsidR="002C7E69" w:rsidRDefault="002C7E69" w:rsidP="002C7E69">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2B5BDDA8" w14:textId="77777777" w:rsidR="002C7E69" w:rsidRDefault="002C7E69" w:rsidP="002C7E69">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7E5343B0" w14:textId="77777777" w:rsidR="002C7E69" w:rsidRDefault="002C7E69" w:rsidP="002C7E69">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B58BDB2" w14:textId="77777777" w:rsidR="002C7E69" w:rsidRDefault="002C7E69" w:rsidP="002C7E69">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7672368B" w14:textId="77777777" w:rsidR="002C7E69" w:rsidRDefault="002C7E69" w:rsidP="002C7E69">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6A36D62" w14:textId="77777777" w:rsidR="002C7E69" w:rsidRDefault="002C7E69" w:rsidP="002C7E69">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6A7F7E2" w14:textId="77777777" w:rsidR="002C7E69" w:rsidRDefault="002C7E69" w:rsidP="002C7E69">
      <w:pPr>
        <w:pStyle w:val="aff0"/>
        <w:widowControl w:val="0"/>
        <w:spacing w:line="360" w:lineRule="auto"/>
        <w:rPr>
          <w:rFonts w:cs="David"/>
          <w:snapToGrid w:val="0"/>
          <w:sz w:val="19"/>
          <w:rtl/>
        </w:rPr>
      </w:pPr>
      <w:r>
        <w:rPr>
          <w:rFonts w:cs="David"/>
          <w:snapToGrid w:val="0"/>
          <w:sz w:val="19"/>
          <w:rtl/>
        </w:rPr>
        <w:t>_________</w:t>
      </w:r>
    </w:p>
    <w:p w14:paraId="44DD642E" w14:textId="77777777" w:rsidR="002C7E69" w:rsidRDefault="002C7E69" w:rsidP="002C7E69">
      <w:pPr>
        <w:pStyle w:val="aff0"/>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14:paraId="7C5912B2"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14:paraId="002F3CA4" w14:textId="77777777" w:rsidR="002C7E69" w:rsidRDefault="002C7E69" w:rsidP="002C7E69">
      <w:pPr>
        <w:pStyle w:val="aff0"/>
        <w:widowControl w:val="0"/>
        <w:spacing w:line="360" w:lineRule="auto"/>
        <w:rPr>
          <w:rFonts w:cs="David"/>
          <w:b/>
          <w:bCs/>
          <w:snapToGrid w:val="0"/>
          <w:sz w:val="24"/>
          <w:szCs w:val="24"/>
          <w:rtl/>
        </w:rPr>
      </w:pPr>
    </w:p>
    <w:p w14:paraId="2F360A5D" w14:textId="77777777" w:rsidR="002C7E69" w:rsidRDefault="002C7E69" w:rsidP="002C7E69">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14:paraId="473860C3" w14:textId="77777777" w:rsidR="002C7E69" w:rsidRDefault="002C7E69" w:rsidP="002C7E69">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 3(ג))</w:t>
      </w:r>
    </w:p>
    <w:p w14:paraId="58E4EBEF" w14:textId="77777777" w:rsidR="002C7E69" w:rsidRDefault="002C7E69" w:rsidP="002C7E69">
      <w:pPr>
        <w:pStyle w:val="aff0"/>
        <w:widowControl w:val="0"/>
        <w:spacing w:line="360" w:lineRule="auto"/>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14:paraId="613C1A85" w14:textId="77777777" w:rsidR="002C7E69" w:rsidRDefault="002C7E69" w:rsidP="002C7E69">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14:paraId="59D25355" w14:textId="77777777" w:rsidR="002C7E69" w:rsidRDefault="002C7E69" w:rsidP="002C7E69">
      <w:pPr>
        <w:pStyle w:val="aff0"/>
        <w:widowControl w:val="0"/>
        <w:spacing w:line="360" w:lineRule="auto"/>
        <w:rPr>
          <w:rFonts w:cs="David"/>
          <w:snapToGrid w:val="0"/>
          <w:sz w:val="19"/>
          <w:rtl/>
        </w:rPr>
      </w:pPr>
    </w:p>
    <w:p w14:paraId="74D3B6BF" w14:textId="77777777" w:rsidR="002C7E69" w:rsidRDefault="002C7E69" w:rsidP="002C7E69">
      <w:pPr>
        <w:pStyle w:val="aff0"/>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7916B98A" w14:textId="77777777" w:rsidR="002C7E69" w:rsidRDefault="002C7E69" w:rsidP="002C7E69">
      <w:pPr>
        <w:pStyle w:val="aff0"/>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77D8E295" w14:textId="77777777" w:rsidR="002C7E69" w:rsidRDefault="002C7E69" w:rsidP="002C7E69">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56796D48" w14:textId="77777777" w:rsidR="002C7E69" w:rsidRDefault="002C7E69" w:rsidP="002C7E69">
      <w:pPr>
        <w:pStyle w:val="aff0"/>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0B624671" w14:textId="77777777" w:rsidR="002C7E69" w:rsidRDefault="002C7E69" w:rsidP="002C7E69">
      <w:pPr>
        <w:pStyle w:val="aff0"/>
        <w:widowControl w:val="0"/>
        <w:tabs>
          <w:tab w:val="clear" w:pos="720"/>
          <w:tab w:val="clear" w:pos="1418"/>
          <w:tab w:val="clear" w:pos="1872"/>
          <w:tab w:val="clear" w:pos="5472"/>
          <w:tab w:val="left" w:pos="1134"/>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54350403" w14:textId="77777777" w:rsidR="002C7E69" w:rsidRDefault="002C7E69" w:rsidP="002C7E69">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 xml:space="preserve"> </w:t>
      </w:r>
    </w:p>
    <w:p w14:paraId="10E7D251" w14:textId="77777777" w:rsidR="002C7E69" w:rsidRDefault="002C7E69" w:rsidP="002C7E69">
      <w:pPr>
        <w:pStyle w:val="aff0"/>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14:paraId="287C1E22" w14:textId="77777777" w:rsidR="002C7E69" w:rsidRDefault="002C7E69" w:rsidP="002C7E69">
      <w:pPr>
        <w:pStyle w:val="aff0"/>
        <w:widowControl w:val="0"/>
        <w:spacing w:line="360" w:lineRule="auto"/>
        <w:rPr>
          <w:rFonts w:cs="David"/>
          <w:snapToGrid w:val="0"/>
          <w:sz w:val="19"/>
          <w:rtl/>
        </w:rPr>
      </w:pPr>
    </w:p>
    <w:p w14:paraId="3C9CB460" w14:textId="77777777" w:rsidR="002C7E69" w:rsidRDefault="002C7E69" w:rsidP="002C7E69">
      <w:pPr>
        <w:pStyle w:val="aff0"/>
        <w:widowControl w:val="0"/>
        <w:spacing w:line="360" w:lineRule="auto"/>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14:paraId="62C09F4A" w14:textId="77777777" w:rsidR="002C7E69" w:rsidRDefault="002C7E69" w:rsidP="002C7E69">
      <w:pPr>
        <w:pStyle w:val="aff0"/>
        <w:widowControl w:val="0"/>
        <w:spacing w:line="360" w:lineRule="auto"/>
        <w:rPr>
          <w:rFonts w:cs="David"/>
          <w:snapToGrid w:val="0"/>
          <w:sz w:val="19"/>
          <w:rtl/>
        </w:rPr>
      </w:pPr>
    </w:p>
    <w:p w14:paraId="12ABC09D" w14:textId="77777777" w:rsidR="002C7E69" w:rsidRDefault="002C7E69" w:rsidP="002C7E69">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208FBA2" w14:textId="77777777" w:rsidR="002C7E69" w:rsidRDefault="002C7E69" w:rsidP="002C7E69">
      <w:pPr>
        <w:pStyle w:val="aff0"/>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היחידה המשטרתית</w:t>
      </w:r>
    </w:p>
    <w:p w14:paraId="0DAA6353" w14:textId="77777777" w:rsidR="002C7E69" w:rsidRDefault="002C7E69" w:rsidP="002C7E69">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CB12916" w14:textId="77777777" w:rsidR="002C7E69" w:rsidRPr="002B228E" w:rsidRDefault="002C7E69" w:rsidP="002C7E69">
      <w:pPr>
        <w:pStyle w:val="aff0"/>
        <w:widowControl w:val="0"/>
        <w:tabs>
          <w:tab w:val="clear" w:pos="720"/>
          <w:tab w:val="clear" w:pos="1418"/>
          <w:tab w:val="clear" w:pos="1872"/>
          <w:tab w:val="clear" w:pos="5472"/>
          <w:tab w:val="left" w:pos="907"/>
          <w:tab w:val="left" w:pos="2722"/>
        </w:tabs>
        <w:spacing w:line="360" w:lineRule="auto"/>
        <w:rPr>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3822B34" w14:textId="77777777" w:rsidR="002C7E69" w:rsidRDefault="002C7E69">
      <w:pPr>
        <w:overflowPunct/>
        <w:autoSpaceDE/>
        <w:autoSpaceDN/>
        <w:bidi w:val="0"/>
        <w:adjustRightInd/>
        <w:spacing w:line="240" w:lineRule="auto"/>
        <w:jc w:val="left"/>
        <w:textAlignment w:val="auto"/>
        <w:rPr>
          <w:rtl/>
        </w:rPr>
      </w:pPr>
      <w:r>
        <w:rPr>
          <w:rtl/>
        </w:rPr>
        <w:br w:type="page"/>
      </w:r>
    </w:p>
    <w:p w14:paraId="03C02730" w14:textId="77777777" w:rsidR="00E6112C" w:rsidRPr="00F01828" w:rsidRDefault="00E6112C" w:rsidP="00B70266">
      <w:pPr>
        <w:keepNext/>
        <w:keepLines/>
        <w:widowControl w:val="0"/>
        <w:ind w:left="-33"/>
        <w:jc w:val="right"/>
        <w:rPr>
          <w:rtl/>
        </w:rPr>
      </w:pPr>
      <w:r>
        <w:rPr>
          <w:rFonts w:hint="cs"/>
          <w:rtl/>
        </w:rPr>
        <w:lastRenderedPageBreak/>
        <w:t>נספח 6</w:t>
      </w:r>
    </w:p>
    <w:p w14:paraId="7DABFFE0" w14:textId="77777777" w:rsidR="00F01828" w:rsidRPr="004C0C8C" w:rsidRDefault="00F01828" w:rsidP="00B70266">
      <w:pPr>
        <w:keepNext/>
        <w:keepLines/>
        <w:widowControl w:val="0"/>
        <w:tabs>
          <w:tab w:val="center" w:pos="4153"/>
          <w:tab w:val="right" w:pos="8306"/>
        </w:tabs>
        <w:overflowPunct/>
        <w:autoSpaceDE/>
        <w:autoSpaceDN/>
        <w:adjustRightInd/>
        <w:jc w:val="center"/>
        <w:textAlignment w:val="auto"/>
        <w:rPr>
          <w:rFonts w:ascii="David" w:hAnsi="David"/>
          <w:b/>
          <w:bCs/>
          <w:rtl/>
          <w:lang w:eastAsia="en-US"/>
        </w:rPr>
      </w:pPr>
      <w:r w:rsidRPr="004C0C8C">
        <w:rPr>
          <w:rFonts w:ascii="David" w:hAnsi="David"/>
          <w:b/>
          <w:bCs/>
          <w:rtl/>
          <w:lang w:eastAsia="en-US"/>
        </w:rPr>
        <w:t>מדינת ישראל</w:t>
      </w:r>
    </w:p>
    <w:p w14:paraId="4A84315B" w14:textId="77777777" w:rsidR="00F01828" w:rsidRPr="004C0C8C" w:rsidRDefault="00F01828" w:rsidP="00B70266">
      <w:pPr>
        <w:keepNext/>
        <w:keepLines/>
        <w:widowControl w:val="0"/>
        <w:tabs>
          <w:tab w:val="center" w:pos="4153"/>
          <w:tab w:val="right" w:pos="8306"/>
        </w:tabs>
        <w:overflowPunct/>
        <w:autoSpaceDE/>
        <w:autoSpaceDN/>
        <w:adjustRightInd/>
        <w:jc w:val="center"/>
        <w:textAlignment w:val="auto"/>
        <w:rPr>
          <w:rFonts w:ascii="David" w:hAnsi="David"/>
          <w:b/>
          <w:bCs/>
          <w:rtl/>
          <w:lang w:eastAsia="en-US"/>
        </w:rPr>
      </w:pPr>
      <w:r w:rsidRPr="004C0C8C">
        <w:rPr>
          <w:rFonts w:ascii="David" w:hAnsi="David"/>
          <w:b/>
          <w:bCs/>
          <w:rtl/>
          <w:lang w:eastAsia="en-US"/>
        </w:rPr>
        <w:t>משרד החינוך מנהל מערכות מידע</w:t>
      </w:r>
    </w:p>
    <w:p w14:paraId="17C8150C" w14:textId="2A76942B" w:rsidR="0049210C" w:rsidRPr="0049210C" w:rsidRDefault="00F01828" w:rsidP="00B70266">
      <w:pPr>
        <w:keepNext/>
        <w:keepLines/>
        <w:tabs>
          <w:tab w:val="left" w:pos="2220"/>
          <w:tab w:val="center" w:pos="4320"/>
        </w:tabs>
        <w:jc w:val="center"/>
        <w:rPr>
          <w:rFonts w:ascii="David" w:hAnsi="David"/>
          <w:b/>
          <w:bCs/>
          <w:u w:val="single"/>
          <w:rtl/>
        </w:rPr>
      </w:pPr>
      <w:r w:rsidRPr="004C0C8C">
        <w:rPr>
          <w:rFonts w:ascii="David" w:hAnsi="David"/>
          <w:rtl/>
          <w:lang w:eastAsia="en-US"/>
        </w:rPr>
        <w:t>צוות אבטחת מידע</w:t>
      </w:r>
      <w:r w:rsidRPr="004C0C8C">
        <w:rPr>
          <w:rFonts w:ascii="David" w:hAnsi="David"/>
          <w:noProof/>
          <w:lang w:eastAsia="en-US"/>
        </w:rPr>
        <w:br/>
      </w:r>
    </w:p>
    <w:p w14:paraId="5651ECC4" w14:textId="77777777" w:rsidR="00D569EB" w:rsidRDefault="00D569EB" w:rsidP="00B70266">
      <w:pPr>
        <w:pStyle w:val="1"/>
        <w:keepNext/>
        <w:keepLines/>
        <w:numPr>
          <w:ilvl w:val="0"/>
          <w:numId w:val="0"/>
        </w:numPr>
        <w:jc w:val="center"/>
        <w:rPr>
          <w:rtl/>
        </w:rPr>
      </w:pPr>
      <w:r>
        <w:rPr>
          <w:rFonts w:hint="cs"/>
          <w:rtl/>
        </w:rPr>
        <w:t xml:space="preserve">נספח אבטחת מידע עבור מכרז </w:t>
      </w:r>
      <w:r w:rsidRPr="00BA3ACC">
        <w:rPr>
          <w:rtl/>
        </w:rPr>
        <w:t>תוכנית להעצמה רוחנית במוסדות החינוך שבפיקוח החינוך הממלכתי דתי</w:t>
      </w:r>
    </w:p>
    <w:p w14:paraId="3F294F9B" w14:textId="77777777" w:rsidR="00D569EB" w:rsidRPr="00B70266" w:rsidRDefault="00D569EB" w:rsidP="00B70266">
      <w:pPr>
        <w:pStyle w:val="12"/>
        <w:keepLines/>
        <w:numPr>
          <w:ilvl w:val="0"/>
          <w:numId w:val="18"/>
        </w:numPr>
        <w:spacing w:before="0" w:after="0" w:line="360" w:lineRule="auto"/>
        <w:ind w:left="284" w:right="284" w:hanging="284"/>
        <w:rPr>
          <w:rFonts w:ascii="David" w:hAnsi="David" w:cs="David"/>
          <w:b w:val="0"/>
          <w:bCs w:val="0"/>
          <w:sz w:val="24"/>
          <w:szCs w:val="24"/>
          <w:u w:val="none"/>
        </w:rPr>
      </w:pPr>
      <w:r w:rsidRPr="00B70266">
        <w:rPr>
          <w:rFonts w:ascii="David" w:hAnsi="David" w:cs="David"/>
          <w:b w:val="0"/>
          <w:bCs w:val="0"/>
          <w:sz w:val="24"/>
          <w:szCs w:val="24"/>
          <w:u w:val="none"/>
          <w:rtl/>
        </w:rPr>
        <w:t xml:space="preserve">גישה ישירה למוסדות חינוך תותר לעובדים בכפוף להנחיות האגף לביטחון מוסדות חינוך וכמפורט ועל פי הנחיות חוק למניעת העסקת עברייני מין במוסד המכוון למתן שירותים לקטינים, התשס"א - 2001. </w:t>
      </w:r>
    </w:p>
    <w:p w14:paraId="2EDFD34A" w14:textId="77777777" w:rsidR="00D569EB" w:rsidRPr="00B70266" w:rsidRDefault="00D569EB" w:rsidP="00B70266">
      <w:pPr>
        <w:pStyle w:val="12"/>
        <w:keepLines/>
        <w:numPr>
          <w:ilvl w:val="0"/>
          <w:numId w:val="18"/>
        </w:numPr>
        <w:spacing w:before="0" w:after="0" w:line="360" w:lineRule="auto"/>
        <w:ind w:left="284" w:right="284" w:hanging="284"/>
        <w:rPr>
          <w:rFonts w:ascii="David" w:hAnsi="David" w:cs="David"/>
          <w:b w:val="0"/>
          <w:bCs w:val="0"/>
          <w:sz w:val="24"/>
          <w:szCs w:val="24"/>
          <w:u w:val="none"/>
        </w:rPr>
      </w:pPr>
      <w:r w:rsidRPr="00B70266">
        <w:rPr>
          <w:rFonts w:ascii="David" w:hAnsi="David" w:cs="David"/>
          <w:b w:val="0"/>
          <w:bCs w:val="0"/>
          <w:sz w:val="24"/>
          <w:szCs w:val="24"/>
          <w:u w:val="none"/>
          <w:rtl/>
        </w:rPr>
        <w:t>הספק י</w:t>
      </w:r>
      <w:r w:rsidRPr="00B70266">
        <w:rPr>
          <w:rFonts w:ascii="David" w:hAnsi="David" w:cs="David" w:hint="cs"/>
          <w:b w:val="0"/>
          <w:bCs w:val="0"/>
          <w:sz w:val="24"/>
          <w:szCs w:val="24"/>
          <w:u w:val="none"/>
          <w:rtl/>
        </w:rPr>
        <w:t>תחייב</w:t>
      </w:r>
      <w:r w:rsidRPr="00B70266">
        <w:rPr>
          <w:rFonts w:ascii="David" w:hAnsi="David" w:cs="David"/>
          <w:b w:val="0"/>
          <w:bCs w:val="0"/>
          <w:sz w:val="24"/>
          <w:szCs w:val="24"/>
          <w:u w:val="none"/>
          <w:rtl/>
        </w:rPr>
        <w:t>,  להמציא לנציג המשרד אישור ממשטרת ישראל על עובדיו בכפוף לחוק זה, הגשת האישור למשרד באחריות וביוזמת הספק הזוכה לגבי כל אחד מהעובדים  לפני תחילת העסקתם במתן שירותים על פי מכרז זה במוסד חינוכי.</w:t>
      </w:r>
    </w:p>
    <w:p w14:paraId="5BB97986" w14:textId="77777777" w:rsidR="00D569EB" w:rsidRPr="00B70266" w:rsidRDefault="00D569EB" w:rsidP="00B70266">
      <w:pPr>
        <w:pStyle w:val="12"/>
        <w:keepLines/>
        <w:numPr>
          <w:ilvl w:val="0"/>
          <w:numId w:val="18"/>
        </w:numPr>
        <w:spacing w:before="0" w:after="0" w:line="360" w:lineRule="auto"/>
        <w:ind w:left="284" w:right="284" w:hanging="284"/>
        <w:rPr>
          <w:rFonts w:ascii="David" w:hAnsi="David" w:cs="David"/>
          <w:b w:val="0"/>
          <w:bCs w:val="0"/>
          <w:sz w:val="24"/>
          <w:szCs w:val="24"/>
          <w:u w:val="none"/>
          <w:rtl/>
        </w:rPr>
      </w:pPr>
      <w:r w:rsidRPr="00B70266">
        <w:rPr>
          <w:rFonts w:ascii="David" w:hAnsi="David" w:cs="David"/>
          <w:b w:val="0"/>
          <w:bCs w:val="0"/>
          <w:sz w:val="24"/>
          <w:szCs w:val="24"/>
          <w:u w:val="none"/>
          <w:rtl/>
        </w:rPr>
        <w:t>הספק יהיה אחראי כלפי המשרד על כל המידע המועבר אליו או דרכו, לרבות דוחות, טפסים, קבצים מגנטיים, מידע לגבי נתונים אישיים ומערכות מידע ומרשם של המשרד בכלל ומוסדות חינוך בפרט.</w:t>
      </w:r>
    </w:p>
    <w:p w14:paraId="7577F9FF" w14:textId="77777777" w:rsidR="00D569EB" w:rsidRPr="00B70266" w:rsidRDefault="00D569EB" w:rsidP="00B70266">
      <w:pPr>
        <w:pStyle w:val="12"/>
        <w:keepLines/>
        <w:numPr>
          <w:ilvl w:val="0"/>
          <w:numId w:val="18"/>
        </w:numPr>
        <w:spacing w:before="0" w:after="0" w:line="360" w:lineRule="auto"/>
        <w:ind w:left="284" w:right="284" w:hanging="284"/>
        <w:rPr>
          <w:rFonts w:ascii="David" w:hAnsi="David" w:cs="David"/>
          <w:b w:val="0"/>
          <w:bCs w:val="0"/>
          <w:sz w:val="24"/>
          <w:szCs w:val="24"/>
          <w:u w:val="none"/>
        </w:rPr>
      </w:pPr>
      <w:r w:rsidRPr="00B70266">
        <w:rPr>
          <w:rFonts w:ascii="David" w:hAnsi="David" w:cs="David"/>
          <w:b w:val="0"/>
          <w:bCs w:val="0"/>
          <w:sz w:val="24"/>
          <w:szCs w:val="24"/>
          <w:u w:val="none"/>
          <w:rtl/>
        </w:rPr>
        <w:t>הספק ידאג לאבטחת כל חומר שיגיע אליו במסגרת ביצוע התחייבויותיו על פי מכרז זה, ויציג למשרד, על פי דרישתו, את אמצעי אבטחת החומר.</w:t>
      </w:r>
    </w:p>
    <w:p w14:paraId="16BE9031" w14:textId="77777777" w:rsidR="00D569EB" w:rsidRPr="00B70266" w:rsidRDefault="00D569EB" w:rsidP="00B70266">
      <w:pPr>
        <w:pStyle w:val="12"/>
        <w:keepLines/>
        <w:numPr>
          <w:ilvl w:val="0"/>
          <w:numId w:val="18"/>
        </w:numPr>
        <w:spacing w:before="0" w:after="0" w:line="360" w:lineRule="auto"/>
        <w:ind w:left="284" w:right="284" w:hanging="284"/>
        <w:rPr>
          <w:rFonts w:ascii="David" w:hAnsi="David" w:cs="David"/>
          <w:b w:val="0"/>
          <w:bCs w:val="0"/>
          <w:sz w:val="24"/>
          <w:szCs w:val="24"/>
          <w:u w:val="none"/>
        </w:rPr>
      </w:pPr>
      <w:r w:rsidRPr="00B70266">
        <w:rPr>
          <w:rFonts w:ascii="David" w:hAnsi="David" w:cs="David"/>
          <w:b w:val="0"/>
          <w:bCs w:val="0"/>
          <w:sz w:val="24"/>
          <w:szCs w:val="24"/>
          <w:u w:val="none"/>
          <w:rtl/>
        </w:rPr>
        <w:t xml:space="preserve">הספק אינו רשאי לעשות שימוש שלא לעניין מילוי מחויבויותיו בגין מכרז זה במידע מכל סוג שיגיע אליו במסגרת עבודתו, לרבות מידע שנמצא במחשבי מוסדות החינוך, מידע אודות הציוד לסוגיו, מידע סטטיסטי אודות השירות וכל מידע אחר. </w:t>
      </w:r>
    </w:p>
    <w:p w14:paraId="27AE78A6" w14:textId="77777777" w:rsidR="00D569EB" w:rsidRPr="00B70266" w:rsidRDefault="00D569EB" w:rsidP="00B70266">
      <w:pPr>
        <w:pStyle w:val="12"/>
        <w:keepLines/>
        <w:numPr>
          <w:ilvl w:val="0"/>
          <w:numId w:val="18"/>
        </w:numPr>
        <w:spacing w:before="0" w:after="0" w:line="360" w:lineRule="auto"/>
        <w:ind w:left="284" w:right="284" w:hanging="284"/>
        <w:rPr>
          <w:rFonts w:ascii="David" w:hAnsi="David" w:cs="David"/>
          <w:b w:val="0"/>
          <w:bCs w:val="0"/>
          <w:sz w:val="24"/>
          <w:szCs w:val="24"/>
          <w:u w:val="none"/>
          <w:rtl/>
        </w:rPr>
      </w:pPr>
      <w:r w:rsidRPr="00B70266">
        <w:rPr>
          <w:rFonts w:ascii="David" w:hAnsi="David" w:cs="David"/>
          <w:b w:val="0"/>
          <w:bCs w:val="0"/>
          <w:sz w:val="24"/>
          <w:szCs w:val="24"/>
          <w:u w:val="none"/>
          <w:rtl/>
        </w:rPr>
        <w:t>עם סיום ההתקשרות יחזיר הספק למשרד את כל החומר האמור, או ישמידו לפי הוראת המשרד.</w:t>
      </w:r>
    </w:p>
    <w:p w14:paraId="6B5751C4" w14:textId="77777777" w:rsidR="00D569EB" w:rsidRPr="00B70266" w:rsidRDefault="00D569EB" w:rsidP="00B70266">
      <w:pPr>
        <w:pStyle w:val="12"/>
        <w:keepLines/>
        <w:numPr>
          <w:ilvl w:val="0"/>
          <w:numId w:val="18"/>
        </w:numPr>
        <w:spacing w:before="0" w:after="0" w:line="360" w:lineRule="auto"/>
        <w:ind w:left="284" w:right="284" w:hanging="284"/>
        <w:rPr>
          <w:rFonts w:ascii="David" w:hAnsi="David" w:cs="David"/>
          <w:b w:val="0"/>
          <w:bCs w:val="0"/>
          <w:sz w:val="24"/>
          <w:szCs w:val="24"/>
          <w:u w:val="none"/>
        </w:rPr>
      </w:pPr>
      <w:r w:rsidRPr="00B70266">
        <w:rPr>
          <w:rFonts w:ascii="David" w:hAnsi="David" w:cs="David"/>
          <w:b w:val="0"/>
          <w:bCs w:val="0"/>
          <w:sz w:val="24"/>
          <w:szCs w:val="24"/>
          <w:u w:val="none"/>
          <w:rtl/>
        </w:rPr>
        <w:t>הספק יחתים את כל נותני השרות מטעמו על ההצהרה לשמירת סודיות, בנוסח המצורף בנספח 0.7.5 להלן, וידאג שכל עובדיו והמועסקים מטעמו ישמרו על כל המידע כאמור בתקני אבטחת מידע של מאגרי מידע ממוחשבים ובחוק הגנת הפרטיות התשמ"א 1981.</w:t>
      </w:r>
    </w:p>
    <w:p w14:paraId="0FE8C7C3" w14:textId="77777777" w:rsidR="00D569EB" w:rsidRPr="00B70266" w:rsidRDefault="00D569EB" w:rsidP="00B70266">
      <w:pPr>
        <w:pStyle w:val="12"/>
        <w:keepLines/>
        <w:numPr>
          <w:ilvl w:val="0"/>
          <w:numId w:val="18"/>
        </w:numPr>
        <w:spacing w:before="0" w:after="0" w:line="360" w:lineRule="auto"/>
        <w:ind w:left="284" w:right="284" w:hanging="284"/>
        <w:rPr>
          <w:rFonts w:ascii="David" w:hAnsi="David" w:cs="David"/>
          <w:b w:val="0"/>
          <w:bCs w:val="0"/>
          <w:sz w:val="24"/>
          <w:szCs w:val="24"/>
          <w:u w:val="none"/>
        </w:rPr>
      </w:pPr>
      <w:r w:rsidRPr="00B70266">
        <w:rPr>
          <w:rFonts w:ascii="David" w:hAnsi="David" w:cs="David" w:hint="cs"/>
          <w:b w:val="0"/>
          <w:bCs w:val="0"/>
          <w:sz w:val="24"/>
          <w:szCs w:val="24"/>
          <w:u w:val="none"/>
          <w:rtl/>
        </w:rPr>
        <w:t>הנתונים מתקבלים או מופקים ע"י הקבלן באמצעות מערכות המידע של משרד החינוך או באמצעות מערכות המידע המופעלות ע"י הקבלן במסגרת המכרז.</w:t>
      </w:r>
    </w:p>
    <w:p w14:paraId="70444B8B" w14:textId="77777777" w:rsidR="00D569EB" w:rsidRPr="00B70266" w:rsidRDefault="00D569EB" w:rsidP="00B70266">
      <w:pPr>
        <w:pStyle w:val="12"/>
        <w:keepLines/>
        <w:numPr>
          <w:ilvl w:val="0"/>
          <w:numId w:val="18"/>
        </w:numPr>
        <w:spacing w:before="0" w:after="0" w:line="360" w:lineRule="auto"/>
        <w:ind w:left="284" w:right="284" w:hanging="284"/>
        <w:rPr>
          <w:rFonts w:ascii="David" w:hAnsi="David" w:cs="David"/>
          <w:b w:val="0"/>
          <w:bCs w:val="0"/>
          <w:sz w:val="24"/>
          <w:szCs w:val="24"/>
          <w:u w:val="none"/>
          <w:rtl/>
        </w:rPr>
      </w:pPr>
      <w:r w:rsidRPr="00B70266">
        <w:rPr>
          <w:rFonts w:ascii="David" w:hAnsi="David" w:cs="David" w:hint="cs"/>
          <w:b w:val="0"/>
          <w:bCs w:val="0"/>
          <w:sz w:val="24"/>
          <w:szCs w:val="24"/>
          <w:u w:val="none"/>
          <w:rtl/>
        </w:rPr>
        <w:t>על הקבלן לפעול במסגרת המכרז על פי דרישות של הרשות למשפט טכנולוגיה ומידע (רמו"ט) מס' 2/2011 – "שימוש בשירותי מיקור חוץ (</w:t>
      </w:r>
      <w:r w:rsidRPr="00B70266">
        <w:rPr>
          <w:rFonts w:ascii="David" w:hAnsi="David" w:cs="David"/>
          <w:b w:val="0"/>
          <w:bCs w:val="0"/>
          <w:sz w:val="24"/>
          <w:szCs w:val="24"/>
          <w:u w:val="none"/>
        </w:rPr>
        <w:t>outsourcing</w:t>
      </w:r>
      <w:r w:rsidRPr="00B70266">
        <w:rPr>
          <w:rFonts w:ascii="David" w:hAnsi="David" w:cs="David" w:hint="cs"/>
          <w:b w:val="0"/>
          <w:bCs w:val="0"/>
          <w:sz w:val="24"/>
          <w:szCs w:val="24"/>
          <w:u w:val="none"/>
          <w:rtl/>
        </w:rPr>
        <w:t xml:space="preserve">) לעיבוד מידע אישי" המופיעות באתר שכתובתו: </w:t>
      </w:r>
    </w:p>
    <w:p w14:paraId="07130D2F" w14:textId="77777777" w:rsidR="00D569EB" w:rsidRPr="00B70266" w:rsidRDefault="00D569EB" w:rsidP="00B70266">
      <w:pPr>
        <w:pStyle w:val="12"/>
        <w:keepLines/>
        <w:numPr>
          <w:ilvl w:val="0"/>
          <w:numId w:val="18"/>
        </w:numPr>
        <w:spacing w:before="0" w:after="0" w:line="360" w:lineRule="auto"/>
        <w:ind w:left="284" w:right="284" w:hanging="284"/>
        <w:rPr>
          <w:rFonts w:ascii="David" w:hAnsi="David" w:cs="David"/>
          <w:b w:val="0"/>
          <w:bCs w:val="0"/>
          <w:sz w:val="24"/>
          <w:szCs w:val="24"/>
          <w:u w:val="none"/>
        </w:rPr>
      </w:pPr>
      <w:r w:rsidRPr="00B70266">
        <w:rPr>
          <w:rFonts w:ascii="David" w:hAnsi="David" w:cs="David"/>
          <w:b w:val="0"/>
          <w:bCs w:val="0"/>
          <w:sz w:val="24"/>
          <w:szCs w:val="24"/>
          <w:u w:val="none"/>
        </w:rPr>
        <w:fldChar w:fldCharType="begin"/>
      </w:r>
      <w:r w:rsidRPr="00B70266">
        <w:rPr>
          <w:rFonts w:ascii="David" w:hAnsi="David" w:cs="David"/>
          <w:b w:val="0"/>
          <w:bCs w:val="0"/>
          <w:sz w:val="24"/>
          <w:szCs w:val="24"/>
          <w:u w:val="none"/>
        </w:rPr>
        <w:instrText xml:space="preserve"> HYPERLINK "https://www.gov.il/he/departments/policies/outsourcing" </w:instrText>
      </w:r>
      <w:r w:rsidRPr="00B70266">
        <w:rPr>
          <w:rFonts w:ascii="David" w:hAnsi="David" w:cs="David"/>
          <w:b w:val="0"/>
          <w:bCs w:val="0"/>
          <w:sz w:val="24"/>
          <w:szCs w:val="24"/>
          <w:u w:val="none"/>
        </w:rPr>
      </w:r>
      <w:r w:rsidRPr="00B70266">
        <w:rPr>
          <w:rFonts w:ascii="David" w:hAnsi="David" w:cs="David"/>
          <w:b w:val="0"/>
          <w:bCs w:val="0"/>
          <w:sz w:val="24"/>
          <w:szCs w:val="24"/>
          <w:u w:val="none"/>
        </w:rPr>
        <w:fldChar w:fldCharType="separate"/>
      </w:r>
      <w:r w:rsidRPr="00B70266">
        <w:rPr>
          <w:rFonts w:ascii="David" w:hAnsi="David" w:cs="David"/>
          <w:b w:val="0"/>
          <w:bCs w:val="0"/>
          <w:sz w:val="24"/>
          <w:szCs w:val="24"/>
          <w:u w:val="none"/>
        </w:rPr>
        <w:t>http://www.justice.gov.il/NR/rdonlyres/805B34A2-6D8F-481E-A9B2-BEC934ECDA84/35860/1122011.pdf</w:t>
      </w:r>
    </w:p>
    <w:p w14:paraId="00ED76F4" w14:textId="77777777" w:rsidR="00D569EB" w:rsidRPr="00B70266" w:rsidRDefault="00D569EB" w:rsidP="00B70266">
      <w:pPr>
        <w:pStyle w:val="12"/>
        <w:keepLines/>
        <w:numPr>
          <w:ilvl w:val="0"/>
          <w:numId w:val="18"/>
        </w:numPr>
        <w:spacing w:before="0" w:after="0" w:line="360" w:lineRule="auto"/>
        <w:ind w:left="284" w:right="284" w:hanging="284"/>
        <w:rPr>
          <w:rFonts w:ascii="David" w:hAnsi="David" w:cs="David"/>
          <w:b w:val="0"/>
          <w:bCs w:val="0"/>
          <w:sz w:val="24"/>
          <w:szCs w:val="24"/>
          <w:u w:val="none"/>
          <w:rtl/>
        </w:rPr>
      </w:pPr>
      <w:r w:rsidRPr="00B70266">
        <w:rPr>
          <w:rFonts w:ascii="David" w:hAnsi="David" w:cs="David"/>
          <w:b w:val="0"/>
          <w:bCs w:val="0"/>
          <w:sz w:val="24"/>
          <w:szCs w:val="24"/>
          <w:u w:val="none"/>
        </w:rPr>
        <w:fldChar w:fldCharType="end"/>
      </w:r>
      <w:r w:rsidRPr="00B70266">
        <w:rPr>
          <w:rFonts w:ascii="David" w:hAnsi="David" w:cs="David" w:hint="cs"/>
          <w:b w:val="0"/>
          <w:bCs w:val="0"/>
          <w:sz w:val="24"/>
          <w:szCs w:val="24"/>
          <w:u w:val="none"/>
          <w:rtl/>
        </w:rPr>
        <w:t>הקבלן מתחייב מיד עם קבלת החוזה ותחילת ההתקשרות במכרז, לפעול על מנת לעמוד בדרישות ולהתאים את כל המערכות והאמצעים שישמשו אותו לצורך המכרז להוראות והנחיות הנ"ל. ההיערכות תימשך לכל היותר 45 ימים כאשר בסיומה יודיע הקבלן למשרד כי סיים היערכותו כנדרש.</w:t>
      </w:r>
    </w:p>
    <w:p w14:paraId="30F92EEE" w14:textId="77777777" w:rsidR="00D569EB" w:rsidRPr="00B70266" w:rsidRDefault="00D569EB" w:rsidP="00B70266">
      <w:pPr>
        <w:pStyle w:val="12"/>
        <w:keepLines/>
        <w:numPr>
          <w:ilvl w:val="0"/>
          <w:numId w:val="18"/>
        </w:numPr>
        <w:spacing w:before="0" w:after="0" w:line="360" w:lineRule="auto"/>
        <w:ind w:left="284" w:right="284" w:hanging="284"/>
        <w:rPr>
          <w:rFonts w:ascii="David" w:hAnsi="David" w:cs="David"/>
          <w:b w:val="0"/>
          <w:bCs w:val="0"/>
          <w:sz w:val="24"/>
          <w:szCs w:val="24"/>
          <w:u w:val="none"/>
        </w:rPr>
      </w:pPr>
      <w:r w:rsidRPr="00B70266">
        <w:rPr>
          <w:rFonts w:ascii="David" w:hAnsi="David" w:cs="David" w:hint="cs"/>
          <w:b w:val="0"/>
          <w:bCs w:val="0"/>
          <w:sz w:val="24"/>
          <w:szCs w:val="24"/>
          <w:u w:val="none"/>
          <w:rtl/>
        </w:rPr>
        <w:t>עמידת הקבלן בכל הדרישות וההנחיות לשביעות רצון תאפשר את תחילת ביצוע הפעילות במכרז. כל עיכוב שנוצר כתוצאה מאי מוכנות הקבלן או אי עמידה בדרישות וההנחיות, המשרד ישקול את ביטול ההתקשרות עם הקבלן וכן כל תרופה העומדת למשרד עפ"י כל דין ועפ"י המכרז.</w:t>
      </w:r>
    </w:p>
    <w:p w14:paraId="628A3474" w14:textId="77777777" w:rsidR="00D569EB" w:rsidRPr="00B70266" w:rsidRDefault="00D569EB" w:rsidP="00B70266">
      <w:pPr>
        <w:pStyle w:val="12"/>
        <w:keepLines/>
        <w:numPr>
          <w:ilvl w:val="0"/>
          <w:numId w:val="18"/>
        </w:numPr>
        <w:spacing w:before="0" w:after="0" w:line="360" w:lineRule="auto"/>
        <w:ind w:left="284" w:right="284" w:hanging="284"/>
        <w:rPr>
          <w:rFonts w:ascii="David" w:hAnsi="David" w:cs="David"/>
          <w:b w:val="0"/>
          <w:bCs w:val="0"/>
          <w:sz w:val="24"/>
          <w:szCs w:val="24"/>
          <w:u w:val="none"/>
        </w:rPr>
      </w:pPr>
      <w:r w:rsidRPr="00B70266">
        <w:rPr>
          <w:rFonts w:ascii="David" w:hAnsi="David" w:cs="David" w:hint="cs"/>
          <w:b w:val="0"/>
          <w:bCs w:val="0"/>
          <w:sz w:val="24"/>
          <w:szCs w:val="24"/>
          <w:u w:val="none"/>
          <w:rtl/>
        </w:rPr>
        <w:t>חל איסור מוחלט על הקבלן לאסוף מידע בדרכים בלתי חוקיות או לעשות שימוש במאגר מידע בלתי חוקיים.</w:t>
      </w:r>
    </w:p>
    <w:p w14:paraId="6B0B433B" w14:textId="77777777" w:rsidR="00D569EB" w:rsidRPr="00B70266" w:rsidRDefault="00D569EB" w:rsidP="00B70266">
      <w:pPr>
        <w:pStyle w:val="12"/>
        <w:keepLines/>
        <w:numPr>
          <w:ilvl w:val="0"/>
          <w:numId w:val="18"/>
        </w:numPr>
        <w:spacing w:before="0" w:after="0" w:line="360" w:lineRule="auto"/>
        <w:ind w:left="284" w:right="284" w:hanging="284"/>
        <w:rPr>
          <w:rFonts w:ascii="David" w:hAnsi="David" w:cs="David"/>
          <w:b w:val="0"/>
          <w:bCs w:val="0"/>
          <w:sz w:val="24"/>
          <w:szCs w:val="24"/>
          <w:u w:val="none"/>
        </w:rPr>
      </w:pPr>
      <w:r w:rsidRPr="00B70266">
        <w:rPr>
          <w:rFonts w:ascii="David" w:hAnsi="David" w:cs="David" w:hint="cs"/>
          <w:b w:val="0"/>
          <w:bCs w:val="0"/>
          <w:sz w:val="24"/>
          <w:szCs w:val="24"/>
          <w:u w:val="none"/>
          <w:rtl/>
        </w:rPr>
        <w:t>על הקבלן חל איסור להעביר לצד ג' כלשהו מידע שיקבל במסגרת ההתקשרות במכרז זה או לעשות כל שימוש במידע שאליו נחשף אגב ביצוע מכרז זה, לכל מטרה אחרת שאינה קשורה באופן ישיר לביצוע התחייבויותיו במסגרת ביצוע מכרז זה.</w:t>
      </w:r>
    </w:p>
    <w:p w14:paraId="2A1F24F9" w14:textId="77777777" w:rsidR="00D569EB" w:rsidRPr="00B70266" w:rsidRDefault="00D569EB" w:rsidP="00B70266">
      <w:pPr>
        <w:pStyle w:val="12"/>
        <w:keepLines/>
        <w:numPr>
          <w:ilvl w:val="0"/>
          <w:numId w:val="18"/>
        </w:numPr>
        <w:spacing w:before="0" w:after="0" w:line="360" w:lineRule="auto"/>
        <w:ind w:left="284" w:right="284" w:hanging="284"/>
        <w:rPr>
          <w:rFonts w:ascii="David" w:hAnsi="David" w:cs="David"/>
          <w:b w:val="0"/>
          <w:bCs w:val="0"/>
          <w:sz w:val="24"/>
          <w:szCs w:val="24"/>
          <w:u w:val="none"/>
          <w:rtl/>
        </w:rPr>
      </w:pPr>
      <w:r w:rsidRPr="00B70266">
        <w:rPr>
          <w:rFonts w:ascii="David" w:hAnsi="David" w:cs="David" w:hint="cs"/>
          <w:b w:val="0"/>
          <w:bCs w:val="0"/>
          <w:sz w:val="24"/>
          <w:szCs w:val="24"/>
          <w:u w:val="none"/>
          <w:rtl/>
        </w:rPr>
        <w:t>במהלך ביצוע הפעילות במכרז הקבלן מתחייב לדאוג לאבטחת כל החומר שיגיע אליו במסגרת ביצוע פרויקט  זה ולהציג למשרד, על פי דרישתו או דרישת מי מטעמו של המשרד, את אמצעי אבטחת החומר.</w:t>
      </w:r>
    </w:p>
    <w:p w14:paraId="07DA25B9" w14:textId="77777777" w:rsidR="00D569EB" w:rsidRPr="00B70266" w:rsidRDefault="00D569EB" w:rsidP="00B70266">
      <w:pPr>
        <w:pStyle w:val="12"/>
        <w:keepLines/>
        <w:numPr>
          <w:ilvl w:val="0"/>
          <w:numId w:val="18"/>
        </w:numPr>
        <w:spacing w:before="0" w:after="0" w:line="360" w:lineRule="auto"/>
        <w:ind w:left="284" w:right="284" w:hanging="284"/>
        <w:rPr>
          <w:rFonts w:ascii="David" w:hAnsi="David" w:cs="David"/>
          <w:b w:val="0"/>
          <w:bCs w:val="0"/>
          <w:sz w:val="24"/>
          <w:szCs w:val="24"/>
          <w:u w:val="none"/>
          <w:rtl/>
        </w:rPr>
      </w:pPr>
      <w:r w:rsidRPr="00B70266">
        <w:rPr>
          <w:rFonts w:ascii="David" w:hAnsi="David" w:cs="David" w:hint="cs"/>
          <w:b w:val="0"/>
          <w:bCs w:val="0"/>
          <w:sz w:val="24"/>
          <w:szCs w:val="24"/>
          <w:u w:val="none"/>
          <w:rtl/>
        </w:rPr>
        <w:lastRenderedPageBreak/>
        <w:t>הקבלן יתחייב למנוע גישה למערכות המחשוב (בין אם של המשרד, בין אם של הקבלן או של כל גורם אחר), בהן נשמר מידע הקשור למתן השירותים על פי מכרז זה, ממי שאינו שותף לפעילות.</w:t>
      </w:r>
    </w:p>
    <w:p w14:paraId="56E5E5B3" w14:textId="77777777" w:rsidR="00D569EB" w:rsidRPr="00B70266" w:rsidRDefault="00D569EB" w:rsidP="00B70266">
      <w:pPr>
        <w:pStyle w:val="12"/>
        <w:keepLines/>
        <w:numPr>
          <w:ilvl w:val="0"/>
          <w:numId w:val="18"/>
        </w:numPr>
        <w:spacing w:before="0" w:after="0" w:line="360" w:lineRule="auto"/>
        <w:ind w:left="284" w:right="284" w:hanging="284"/>
        <w:rPr>
          <w:rFonts w:ascii="David" w:hAnsi="David" w:cs="David"/>
          <w:b w:val="0"/>
          <w:bCs w:val="0"/>
          <w:sz w:val="24"/>
          <w:szCs w:val="24"/>
          <w:u w:val="none"/>
          <w:rtl/>
        </w:rPr>
      </w:pPr>
      <w:r w:rsidRPr="00B70266">
        <w:rPr>
          <w:rFonts w:ascii="David" w:hAnsi="David" w:cs="David" w:hint="cs"/>
          <w:b w:val="0"/>
          <w:bCs w:val="0"/>
          <w:sz w:val="24"/>
          <w:szCs w:val="24"/>
          <w:u w:val="none"/>
          <w:rtl/>
        </w:rPr>
        <w:t>הקבלן נדרש לדווח באופן מידי למשרד בתוך 8 שעות ממועד האירוע על כל תקלה בנושא אבטחת המידע לרבות, דליפת מידע או שימוש חורג מההרשאה שניתנה. במקרה זה, על הקבלן לפעול למניעת דליפת המידע וכל נזק כתוצאה מהתקלה.</w:t>
      </w:r>
    </w:p>
    <w:p w14:paraId="4CA9E668" w14:textId="77777777" w:rsidR="00D569EB" w:rsidRPr="00B70266" w:rsidRDefault="00D569EB" w:rsidP="00B70266">
      <w:pPr>
        <w:pStyle w:val="12"/>
        <w:keepLines/>
        <w:numPr>
          <w:ilvl w:val="0"/>
          <w:numId w:val="18"/>
        </w:numPr>
        <w:spacing w:before="0" w:after="0" w:line="360" w:lineRule="auto"/>
        <w:ind w:left="284" w:right="284" w:hanging="284"/>
        <w:rPr>
          <w:rFonts w:ascii="David" w:hAnsi="David" w:cs="David"/>
          <w:b w:val="0"/>
          <w:bCs w:val="0"/>
          <w:sz w:val="24"/>
          <w:szCs w:val="24"/>
          <w:u w:val="none"/>
          <w:rtl/>
        </w:rPr>
      </w:pPr>
      <w:r w:rsidRPr="00B70266">
        <w:rPr>
          <w:rFonts w:ascii="David" w:hAnsi="David" w:cs="David" w:hint="cs"/>
          <w:b w:val="0"/>
          <w:bCs w:val="0"/>
          <w:sz w:val="24"/>
          <w:szCs w:val="24"/>
          <w:u w:val="none"/>
          <w:rtl/>
        </w:rPr>
        <w:t>המשרד רשאי, בכל עת, לבדוק את מערכות המידע של הקבלן. על הקבלן להעמיד לרשותו ולעיונו של המשרד ו/או נציג מטעמו את כל החומר והמידע שידרשו ע"י המשרד ו/או נציגו, עפ"י שיקול דעתו הבלעדי של המשרד ו/או נציגו.</w:t>
      </w:r>
    </w:p>
    <w:p w14:paraId="2CF91094" w14:textId="77777777" w:rsidR="00D569EB" w:rsidRPr="00B70266" w:rsidRDefault="00D569EB" w:rsidP="00B70266">
      <w:pPr>
        <w:pStyle w:val="12"/>
        <w:keepLines/>
        <w:numPr>
          <w:ilvl w:val="0"/>
          <w:numId w:val="18"/>
        </w:numPr>
        <w:spacing w:before="0" w:after="0" w:line="360" w:lineRule="auto"/>
        <w:ind w:left="284" w:right="284" w:hanging="284"/>
        <w:rPr>
          <w:rFonts w:ascii="David" w:hAnsi="David" w:cs="David"/>
          <w:b w:val="0"/>
          <w:bCs w:val="0"/>
          <w:sz w:val="24"/>
          <w:szCs w:val="24"/>
          <w:u w:val="none"/>
          <w:rtl/>
        </w:rPr>
      </w:pPr>
      <w:r w:rsidRPr="00B70266">
        <w:rPr>
          <w:rFonts w:ascii="David" w:hAnsi="David" w:cs="David" w:hint="cs"/>
          <w:b w:val="0"/>
          <w:bCs w:val="0"/>
          <w:sz w:val="24"/>
          <w:szCs w:val="24"/>
          <w:u w:val="none"/>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בפעילות הקשורה למכרז. </w:t>
      </w:r>
    </w:p>
    <w:p w14:paraId="69FDCDB6" w14:textId="77777777" w:rsidR="00D569EB" w:rsidRPr="00B70266" w:rsidRDefault="00D569EB" w:rsidP="00B70266">
      <w:pPr>
        <w:pStyle w:val="12"/>
        <w:keepLines/>
        <w:numPr>
          <w:ilvl w:val="0"/>
          <w:numId w:val="18"/>
        </w:numPr>
        <w:spacing w:before="0" w:after="0" w:line="360" w:lineRule="auto"/>
        <w:ind w:left="284" w:right="284" w:hanging="284"/>
        <w:rPr>
          <w:rFonts w:ascii="David" w:hAnsi="David" w:cs="David"/>
          <w:b w:val="0"/>
          <w:bCs w:val="0"/>
          <w:sz w:val="24"/>
          <w:szCs w:val="24"/>
          <w:u w:val="none"/>
          <w:rtl/>
        </w:rPr>
      </w:pPr>
      <w:r w:rsidRPr="00B70266">
        <w:rPr>
          <w:rFonts w:ascii="David" w:hAnsi="David" w:cs="David" w:hint="cs"/>
          <w:b w:val="0"/>
          <w:bCs w:val="0"/>
          <w:sz w:val="24"/>
          <w:szCs w:val="24"/>
          <w:u w:val="none"/>
          <w:rtl/>
        </w:rPr>
        <w:t xml:space="preserve">פיקוח מטעם המשרד לא משחרר את הקבלן מהתחייבויותיו ואחריותו כלפי המשרד למילוי כל ההנחיות וההוראות בנושא אבטחת המידע שפורטו לעיל ולתנאי מכרז זה. </w:t>
      </w:r>
    </w:p>
    <w:p w14:paraId="7DA6AB01" w14:textId="228A65F0" w:rsidR="00D569EB" w:rsidRDefault="00D569EB" w:rsidP="00B70266">
      <w:pPr>
        <w:pStyle w:val="12"/>
        <w:keepLines/>
        <w:numPr>
          <w:ilvl w:val="0"/>
          <w:numId w:val="18"/>
        </w:numPr>
        <w:spacing w:before="0" w:after="0" w:line="360" w:lineRule="auto"/>
        <w:ind w:left="284" w:right="284" w:hanging="284"/>
        <w:rPr>
          <w:rFonts w:ascii="David" w:hAnsi="David" w:cs="David"/>
          <w:b w:val="0"/>
          <w:bCs w:val="0"/>
          <w:sz w:val="24"/>
          <w:szCs w:val="24"/>
          <w:u w:val="none"/>
          <w:rtl/>
        </w:rPr>
      </w:pPr>
      <w:r w:rsidRPr="00B70266">
        <w:rPr>
          <w:rFonts w:ascii="David" w:hAnsi="David" w:cs="David" w:hint="cs"/>
          <w:b w:val="0"/>
          <w:bCs w:val="0"/>
          <w:sz w:val="24"/>
          <w:szCs w:val="24"/>
          <w:u w:val="none"/>
          <w:rtl/>
        </w:rPr>
        <w:t>הקבלן יתחייב לעמוד בדרישות אבטחת המידע שפורטו לעיל ובדרישות לשמירת סודיות המפורטות במכרז זה על נספחיו ובדרישות כפי שיוצגו לו מזמן לזמן על ידי המשרד ו/או מי מטעמו, לעמוד בנהלי המשרד בנוגע לאבטחת מידע ושמירה על מידע מוגן, ובכל הוראה רלוונטית אחרת לרבות הוראות חוק, תקנות, צו, הנחיות הרשות למשפט טכנולוגיה ומידע, והנחיות רשם מאגרי המידע.</w:t>
      </w:r>
    </w:p>
    <w:p w14:paraId="32755A77" w14:textId="77777777" w:rsidR="00D569EB" w:rsidRDefault="00D569EB" w:rsidP="00B70266">
      <w:pPr>
        <w:keepNext/>
        <w:keepLines/>
        <w:overflowPunct/>
        <w:autoSpaceDE/>
        <w:autoSpaceDN/>
        <w:bidi w:val="0"/>
        <w:adjustRightInd/>
        <w:spacing w:line="240" w:lineRule="auto"/>
        <w:jc w:val="left"/>
        <w:textAlignment w:val="auto"/>
        <w:rPr>
          <w:rFonts w:ascii="David" w:hAnsi="David"/>
          <w:kern w:val="28"/>
          <w:rtl/>
          <w:lang w:val="x-none" w:eastAsia="x-none"/>
        </w:rPr>
      </w:pPr>
      <w:r>
        <w:rPr>
          <w:rFonts w:ascii="David" w:hAnsi="David"/>
          <w:b/>
          <w:bCs/>
          <w:rtl/>
        </w:rPr>
        <w:br w:type="page"/>
      </w:r>
    </w:p>
    <w:p w14:paraId="7DFB2EDC" w14:textId="77777777" w:rsidR="00D569EB" w:rsidRPr="00B70266" w:rsidRDefault="00D569EB" w:rsidP="00B70266">
      <w:pPr>
        <w:pStyle w:val="12"/>
        <w:numPr>
          <w:ilvl w:val="0"/>
          <w:numId w:val="43"/>
        </w:numPr>
        <w:jc w:val="left"/>
        <w:rPr>
          <w:rFonts w:ascii="David" w:hAnsi="David"/>
          <w:szCs w:val="24"/>
          <w:rtl/>
        </w:rPr>
      </w:pPr>
      <w:r w:rsidRPr="00D569EB">
        <w:rPr>
          <w:rFonts w:ascii="David" w:hAnsi="David"/>
          <w:szCs w:val="24"/>
          <w:rtl/>
        </w:rPr>
        <w:lastRenderedPageBreak/>
        <w:t>מטרה (</w:t>
      </w:r>
      <w:r w:rsidRPr="00D569EB">
        <w:rPr>
          <w:rFonts w:ascii="David" w:hAnsi="David"/>
          <w:szCs w:val="24"/>
        </w:rPr>
        <w:t>I</w:t>
      </w:r>
      <w:r w:rsidRPr="00D569EB">
        <w:rPr>
          <w:rFonts w:ascii="David" w:hAnsi="David"/>
          <w:szCs w:val="24"/>
          <w:rtl/>
        </w:rPr>
        <w:t>)</w:t>
      </w:r>
    </w:p>
    <w:p w14:paraId="2841A489" w14:textId="77777777" w:rsidR="00D569EB" w:rsidRPr="0099494F" w:rsidRDefault="00D569EB" w:rsidP="00D569EB">
      <w:pPr>
        <w:ind w:left="360"/>
        <w:jc w:val="left"/>
        <w:rPr>
          <w:rFonts w:ascii="David" w:hAnsi="David"/>
          <w:rtl/>
        </w:rPr>
      </w:pPr>
      <w:r w:rsidRPr="0099494F">
        <w:rPr>
          <w:rFonts w:ascii="David" w:hAnsi="David"/>
          <w:rtl/>
        </w:rPr>
        <w:t xml:space="preserve">מסמך זה כולל אוסף דרישות אבטחת מידע לצורך התקשרות עם </w:t>
      </w:r>
      <w:r>
        <w:rPr>
          <w:rFonts w:ascii="David" w:hAnsi="David"/>
          <w:rtl/>
        </w:rPr>
        <w:t>הקבלן</w:t>
      </w:r>
      <w:r w:rsidRPr="0099494F">
        <w:rPr>
          <w:rFonts w:ascii="David" w:hAnsi="David"/>
          <w:rtl/>
        </w:rPr>
        <w:t xml:space="preserve">. עמידה בהוראות מסמך זה הינה תנאי סף להתקשרות עם </w:t>
      </w:r>
      <w:r>
        <w:rPr>
          <w:rFonts w:ascii="David" w:hAnsi="David"/>
          <w:rtl/>
        </w:rPr>
        <w:t>הקבלן</w:t>
      </w:r>
      <w:r w:rsidRPr="0099494F">
        <w:rPr>
          <w:rFonts w:ascii="David" w:hAnsi="David"/>
          <w:rtl/>
        </w:rPr>
        <w:t xml:space="preserve"> , ועליו לעמוד בדרישות אבטחת מידע של משרד החינוך כפי שיעודכנו מעת לעת. </w:t>
      </w:r>
    </w:p>
    <w:p w14:paraId="55A1D1DD" w14:textId="77777777" w:rsidR="00D569EB" w:rsidRPr="0099494F" w:rsidRDefault="00D569EB" w:rsidP="00B70266">
      <w:pPr>
        <w:pStyle w:val="12"/>
        <w:numPr>
          <w:ilvl w:val="0"/>
          <w:numId w:val="43"/>
        </w:numPr>
        <w:jc w:val="left"/>
        <w:rPr>
          <w:rFonts w:ascii="David" w:hAnsi="David"/>
          <w:b w:val="0"/>
          <w:bCs w:val="0"/>
          <w:szCs w:val="24"/>
          <w:rtl/>
        </w:rPr>
      </w:pPr>
      <w:r w:rsidRPr="0099494F">
        <w:rPr>
          <w:rFonts w:ascii="David" w:hAnsi="David"/>
          <w:szCs w:val="24"/>
          <w:rtl/>
        </w:rPr>
        <w:t>הגדרות (</w:t>
      </w:r>
      <w:r w:rsidRPr="0099494F">
        <w:rPr>
          <w:rFonts w:ascii="David" w:hAnsi="David"/>
          <w:szCs w:val="24"/>
        </w:rPr>
        <w:t>I</w:t>
      </w:r>
      <w:r w:rsidRPr="0099494F">
        <w:rPr>
          <w:rFonts w:ascii="David" w:hAnsi="David"/>
          <w:szCs w:val="24"/>
          <w:rtl/>
        </w:rPr>
        <w:t>)</w:t>
      </w:r>
    </w:p>
    <w:p w14:paraId="3BFCF250" w14:textId="4AD44C58" w:rsidR="00D569EB" w:rsidRPr="0099494F" w:rsidRDefault="00D569EB" w:rsidP="00B70266">
      <w:pPr>
        <w:pStyle w:val="affa"/>
        <w:numPr>
          <w:ilvl w:val="1"/>
          <w:numId w:val="43"/>
        </w:numPr>
        <w:bidi/>
        <w:spacing w:before="0" w:beforeAutospacing="0" w:after="0" w:afterAutospacing="0" w:line="360" w:lineRule="auto"/>
        <w:jc w:val="both"/>
        <w:rPr>
          <w:rFonts w:ascii="David" w:hAnsi="David" w:cs="David"/>
          <w:b/>
          <w:bCs/>
        </w:rPr>
      </w:pPr>
      <w:r w:rsidRPr="0099494F">
        <w:rPr>
          <w:rFonts w:ascii="David" w:hAnsi="David" w:cs="David"/>
          <w:b/>
          <w:bCs/>
          <w:rtl/>
        </w:rPr>
        <w:t>מידע</w:t>
      </w:r>
      <w:r w:rsidRPr="0099494F">
        <w:rPr>
          <w:rFonts w:ascii="David" w:hAnsi="David" w:cs="David"/>
          <w:b/>
          <w:bCs/>
        </w:rPr>
        <w:t xml:space="preserve"> </w:t>
      </w:r>
      <w:r w:rsidRPr="0099494F">
        <w:rPr>
          <w:rFonts w:ascii="David" w:hAnsi="David" w:cs="David"/>
          <w:b/>
          <w:bCs/>
          <w:rtl/>
        </w:rPr>
        <w:t>(מידע מוגן):</w:t>
      </w:r>
      <w:r w:rsidRPr="00B70266">
        <w:rPr>
          <w:rFonts w:ascii="David" w:hAnsi="David" w:cs="David"/>
          <w:b/>
          <w:bCs/>
          <w:rtl/>
        </w:rPr>
        <w:t xml:space="preserve"> </w:t>
      </w:r>
      <w:r w:rsidRPr="00D569EB">
        <w:rPr>
          <w:rFonts w:ascii="David" w:hAnsi="David" w:cs="David"/>
          <w:rtl/>
        </w:rPr>
        <w:t>נתונים על אישיותו של אדם, צנעת אישיותו, מצב בריאותו, מצבו הכלכלי, הכשרתו המקצועית, דעותיו ואמונתו.</w:t>
      </w:r>
      <w:r w:rsidRPr="00B70266">
        <w:rPr>
          <w:rFonts w:ascii="David" w:hAnsi="David" w:cs="David"/>
          <w:b/>
          <w:bCs/>
          <w:rtl/>
        </w:rPr>
        <w:t xml:space="preserve"> </w:t>
      </w:r>
    </w:p>
    <w:p w14:paraId="71E8B788" w14:textId="77777777"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tl/>
        </w:rPr>
      </w:pPr>
      <w:r w:rsidRPr="0099494F">
        <w:rPr>
          <w:rFonts w:ascii="David" w:hAnsi="David" w:cs="David"/>
          <w:b/>
          <w:bCs/>
          <w:rtl/>
        </w:rPr>
        <w:t>מאגר מידע:</w:t>
      </w:r>
      <w:r w:rsidRPr="00B70266">
        <w:rPr>
          <w:rFonts w:ascii="David" w:hAnsi="David" w:cs="David"/>
          <w:b/>
          <w:bCs/>
          <w:rtl/>
        </w:rPr>
        <w:t xml:space="preserve"> </w:t>
      </w:r>
      <w:r w:rsidRPr="00D569EB">
        <w:rPr>
          <w:rFonts w:ascii="David" w:hAnsi="David" w:cs="David"/>
          <w:rtl/>
        </w:rPr>
        <w:t xml:space="preserve">אוסף נתוני </w:t>
      </w:r>
      <w:r w:rsidRPr="00B70266">
        <w:rPr>
          <w:rFonts w:ascii="David" w:hAnsi="David" w:cs="David"/>
          <w:rtl/>
        </w:rPr>
        <w:t>מידע</w:t>
      </w:r>
      <w:r w:rsidRPr="00D569EB">
        <w:rPr>
          <w:rFonts w:ascii="David" w:hAnsi="David" w:cs="David"/>
          <w:rtl/>
        </w:rPr>
        <w:t xml:space="preserve"> המוחזק באמצעי מגנטי או אופטי (ובכלל זה מחשב) ומיועד לעיבוד ממוחשב.</w:t>
      </w:r>
    </w:p>
    <w:p w14:paraId="07D5DFC2" w14:textId="77777777"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tl/>
        </w:rPr>
      </w:pPr>
      <w:r w:rsidRPr="0099494F">
        <w:rPr>
          <w:rFonts w:ascii="David" w:hAnsi="David" w:cs="David"/>
          <w:b/>
          <w:bCs/>
          <w:rtl/>
        </w:rPr>
        <w:t>מנהל המאגר:</w:t>
      </w:r>
      <w:r w:rsidRPr="00B70266">
        <w:rPr>
          <w:rFonts w:ascii="David" w:hAnsi="David" w:cs="David"/>
          <w:b/>
          <w:bCs/>
          <w:rtl/>
        </w:rPr>
        <w:t xml:space="preserve"> </w:t>
      </w:r>
      <w:r w:rsidRPr="00D569EB">
        <w:rPr>
          <w:rFonts w:ascii="David" w:hAnsi="David" w:cs="David"/>
          <w:rtl/>
        </w:rPr>
        <w:t xml:space="preserve">מנהל פעיל של גוף שבבעלותו או בהחזקתו מאגר מידע או מי שמנהל כאמור הסמיכו </w:t>
      </w:r>
      <w:r w:rsidRPr="00D569EB">
        <w:rPr>
          <w:rFonts w:ascii="David" w:hAnsi="David" w:cs="David" w:hint="cs"/>
          <w:rtl/>
        </w:rPr>
        <w:t>לעניי</w:t>
      </w:r>
      <w:r w:rsidRPr="00D569EB">
        <w:rPr>
          <w:rFonts w:ascii="David" w:hAnsi="David" w:cs="David" w:hint="eastAsia"/>
          <w:rtl/>
        </w:rPr>
        <w:t>ן</w:t>
      </w:r>
      <w:r w:rsidRPr="00D569EB">
        <w:rPr>
          <w:rFonts w:ascii="David" w:hAnsi="David" w:cs="David"/>
          <w:rtl/>
        </w:rPr>
        <w:t xml:space="preserve"> זה;</w:t>
      </w:r>
    </w:p>
    <w:p w14:paraId="32F5D8FD" w14:textId="77777777"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Pr>
      </w:pPr>
      <w:r w:rsidRPr="0099494F">
        <w:rPr>
          <w:rFonts w:ascii="David" w:hAnsi="David" w:cs="David"/>
          <w:b/>
          <w:bCs/>
          <w:rtl/>
        </w:rPr>
        <w:t xml:space="preserve">הממונה על אבטחת המידע אצל </w:t>
      </w:r>
      <w:r>
        <w:rPr>
          <w:rFonts w:ascii="David" w:hAnsi="David" w:cs="David"/>
          <w:b/>
          <w:bCs/>
          <w:rtl/>
        </w:rPr>
        <w:t>הקבלן</w:t>
      </w:r>
      <w:r w:rsidRPr="0099494F">
        <w:rPr>
          <w:rFonts w:ascii="David" w:hAnsi="David" w:cs="David"/>
          <w:b/>
          <w:bCs/>
          <w:rtl/>
        </w:rPr>
        <w:t>:</w:t>
      </w:r>
      <w:r w:rsidRPr="00B70266">
        <w:rPr>
          <w:rFonts w:ascii="David" w:hAnsi="David" w:cs="David"/>
          <w:b/>
          <w:bCs/>
          <w:rtl/>
        </w:rPr>
        <w:t xml:space="preserve"> </w:t>
      </w:r>
      <w:r w:rsidRPr="00D569EB">
        <w:rPr>
          <w:rFonts w:ascii="David" w:hAnsi="David" w:cs="David"/>
          <w:rtl/>
        </w:rPr>
        <w:t>אדם הנמנה על עובדי הקבלן אשר מונה על ידי הקבלן לתפקיד זה ואשר אחראי על אבטחת ה</w:t>
      </w:r>
      <w:r w:rsidRPr="00B70266">
        <w:rPr>
          <w:rFonts w:ascii="David" w:hAnsi="David" w:cs="David"/>
          <w:rtl/>
        </w:rPr>
        <w:t>מידע</w:t>
      </w:r>
      <w:r w:rsidRPr="00D569EB">
        <w:rPr>
          <w:rFonts w:ascii="David" w:hAnsi="David" w:cs="David"/>
          <w:rtl/>
        </w:rPr>
        <w:t xml:space="preserve"> הנכלל ב</w:t>
      </w:r>
      <w:r w:rsidRPr="00B70266">
        <w:rPr>
          <w:rFonts w:ascii="David" w:hAnsi="David" w:cs="David"/>
          <w:rtl/>
        </w:rPr>
        <w:t>מאגרי המידע</w:t>
      </w:r>
      <w:r w:rsidRPr="00D569EB">
        <w:rPr>
          <w:rFonts w:ascii="David" w:hAnsi="David" w:cs="David"/>
          <w:rtl/>
        </w:rPr>
        <w:t xml:space="preserve"> המצויים בידי הקבלן ועל יישום ההנחיות המופיעות במסמך זה.  </w:t>
      </w:r>
    </w:p>
    <w:p w14:paraId="1C922EA4" w14:textId="77777777"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Pr>
      </w:pPr>
      <w:r w:rsidRPr="0099494F">
        <w:rPr>
          <w:rFonts w:ascii="David" w:hAnsi="David" w:cs="David"/>
          <w:b/>
          <w:bCs/>
          <w:rtl/>
        </w:rPr>
        <w:t>הממונה על אבטחת המידע במשרד החינוך:</w:t>
      </w:r>
      <w:r w:rsidRPr="00B70266">
        <w:rPr>
          <w:rFonts w:ascii="David" w:hAnsi="David" w:cs="David"/>
          <w:b/>
          <w:bCs/>
          <w:rtl/>
        </w:rPr>
        <w:t xml:space="preserve"> </w:t>
      </w:r>
      <w:r w:rsidRPr="00D569EB">
        <w:rPr>
          <w:rFonts w:ascii="David" w:hAnsi="David" w:cs="David"/>
          <w:rtl/>
        </w:rPr>
        <w:t>אדם שמונה לתפקיד זה מטעם משרד החינוך ואשר אחראי על אבטחת ה</w:t>
      </w:r>
      <w:r w:rsidRPr="00B70266">
        <w:rPr>
          <w:rFonts w:ascii="David" w:hAnsi="David" w:cs="David"/>
          <w:rtl/>
        </w:rPr>
        <w:t>מידע</w:t>
      </w:r>
      <w:r w:rsidRPr="00D569EB">
        <w:rPr>
          <w:rFonts w:ascii="David" w:hAnsi="David" w:cs="David"/>
          <w:rtl/>
        </w:rPr>
        <w:t xml:space="preserve"> במשרד החינוך, ואחראי על מתן הנחיות אבטחת מידע.</w:t>
      </w:r>
    </w:p>
    <w:p w14:paraId="2F13FD0E" w14:textId="77777777"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tl/>
        </w:rPr>
      </w:pPr>
      <w:r w:rsidRPr="0099494F">
        <w:rPr>
          <w:rFonts w:ascii="David" w:hAnsi="David" w:cs="David"/>
          <w:b/>
          <w:bCs/>
          <w:rtl/>
        </w:rPr>
        <w:t>נכסי המידע -</w:t>
      </w:r>
      <w:r w:rsidRPr="00B70266">
        <w:rPr>
          <w:rFonts w:ascii="David" w:hAnsi="David" w:cs="David"/>
          <w:b/>
          <w:bCs/>
          <w:rtl/>
        </w:rPr>
        <w:t xml:space="preserve"> </w:t>
      </w:r>
      <w:r w:rsidRPr="00D569EB">
        <w:rPr>
          <w:rFonts w:ascii="David" w:hAnsi="David" w:cs="David"/>
          <w:rtl/>
        </w:rPr>
        <w:t>כל המידע, מאגרי המידע, נתון אחר או ציוד של משרד החינוך אשר משמש לצורך פעילות המאגר</w:t>
      </w:r>
      <w:r w:rsidRPr="00D569EB">
        <w:rPr>
          <w:rFonts w:ascii="David" w:hAnsi="David" w:cs="David" w:hint="cs"/>
          <w:rtl/>
        </w:rPr>
        <w:t xml:space="preserve"> לצורך הפעלת המכרז.</w:t>
      </w:r>
    </w:p>
    <w:p w14:paraId="2CDFD3C2" w14:textId="77777777"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tl/>
        </w:rPr>
      </w:pPr>
      <w:r w:rsidRPr="0099494F">
        <w:rPr>
          <w:rFonts w:ascii="David" w:hAnsi="David" w:cs="David"/>
          <w:b/>
          <w:bCs/>
          <w:rtl/>
        </w:rPr>
        <w:t>משתמשי מאגר מידע</w:t>
      </w:r>
      <w:r w:rsidRPr="00B70266">
        <w:rPr>
          <w:rFonts w:ascii="David" w:hAnsi="David" w:cs="David" w:hint="cs"/>
          <w:b/>
          <w:bCs/>
          <w:rtl/>
        </w:rPr>
        <w:t>:</w:t>
      </w:r>
    </w:p>
    <w:p w14:paraId="21CB92DE" w14:textId="090C987C" w:rsidR="00D569EB" w:rsidRPr="00B70266" w:rsidRDefault="00D569EB" w:rsidP="00B70266">
      <w:pPr>
        <w:pStyle w:val="affa"/>
        <w:numPr>
          <w:ilvl w:val="2"/>
          <w:numId w:val="43"/>
        </w:numPr>
        <w:bidi/>
        <w:spacing w:before="0" w:beforeAutospacing="0" w:after="0" w:afterAutospacing="0" w:line="360" w:lineRule="auto"/>
        <w:ind w:left="1275" w:hanging="567"/>
        <w:jc w:val="both"/>
        <w:rPr>
          <w:rFonts w:ascii="David" w:hAnsi="David" w:cs="David"/>
          <w:rtl/>
        </w:rPr>
      </w:pPr>
      <w:r w:rsidRPr="00D569EB">
        <w:rPr>
          <w:rFonts w:ascii="David" w:hAnsi="David" w:cs="David"/>
          <w:rtl/>
        </w:rPr>
        <w:t xml:space="preserve">כל בעל תפקיד אצל הקבלן, הנדרש מתוקף תפקידו להשתמש במידע אשר נצבר במאגרי המידע של המשרד המצויים אצל הקבלן, או שיש לספק גישה אליהם. </w:t>
      </w:r>
    </w:p>
    <w:p w14:paraId="19CE1CE0" w14:textId="3D8DBD95" w:rsidR="00D569EB" w:rsidRPr="00D569EB" w:rsidRDefault="00D569EB" w:rsidP="00B70266">
      <w:pPr>
        <w:pStyle w:val="affa"/>
        <w:numPr>
          <w:ilvl w:val="2"/>
          <w:numId w:val="43"/>
        </w:numPr>
        <w:bidi/>
        <w:spacing w:before="0" w:beforeAutospacing="0" w:after="0" w:afterAutospacing="0" w:line="360" w:lineRule="auto"/>
        <w:ind w:left="1275" w:hanging="567"/>
        <w:jc w:val="both"/>
        <w:rPr>
          <w:rFonts w:ascii="David" w:hAnsi="David" w:cs="David"/>
          <w:rtl/>
        </w:rPr>
      </w:pPr>
      <w:r w:rsidRPr="00D569EB">
        <w:rPr>
          <w:rFonts w:ascii="David" w:hAnsi="David" w:cs="David"/>
          <w:rtl/>
        </w:rPr>
        <w:t>בעלי תפקידים במשרד החינוך המקבלים במסגרת תפקידם דוחות ומידע המופקים ממאגרי מידע של משרד החינוך המצויים בידי הקבלן או שיש להם גישה אליהם.</w:t>
      </w:r>
    </w:p>
    <w:p w14:paraId="13368921" w14:textId="7248FEE4" w:rsidR="00D569EB" w:rsidRPr="00D569EB" w:rsidRDefault="00D569EB" w:rsidP="00B70266">
      <w:pPr>
        <w:pStyle w:val="affa"/>
        <w:numPr>
          <w:ilvl w:val="2"/>
          <w:numId w:val="43"/>
        </w:numPr>
        <w:bidi/>
        <w:spacing w:before="0" w:beforeAutospacing="0" w:after="0" w:afterAutospacing="0" w:line="360" w:lineRule="auto"/>
        <w:ind w:left="1275" w:hanging="567"/>
        <w:jc w:val="both"/>
        <w:rPr>
          <w:rFonts w:ascii="David" w:hAnsi="David" w:cs="David"/>
          <w:rtl/>
        </w:rPr>
      </w:pPr>
      <w:r w:rsidRPr="00D569EB">
        <w:rPr>
          <w:rFonts w:ascii="David" w:hAnsi="David" w:cs="David"/>
          <w:rtl/>
        </w:rPr>
        <w:t>מערכות משיקות (צד שלישי) העושות שימוש במידע הנכלל במאגרי המידע של משרד החינוך והמצויים בידי הקבלן.</w:t>
      </w:r>
    </w:p>
    <w:p w14:paraId="2E3782F8" w14:textId="77777777" w:rsidR="00D569EB" w:rsidRPr="00D569EB" w:rsidRDefault="00D569EB" w:rsidP="00B70266">
      <w:pPr>
        <w:pStyle w:val="affa"/>
        <w:numPr>
          <w:ilvl w:val="1"/>
          <w:numId w:val="43"/>
        </w:numPr>
        <w:bidi/>
        <w:spacing w:before="0" w:beforeAutospacing="0" w:after="0" w:afterAutospacing="0" w:line="360" w:lineRule="auto"/>
        <w:jc w:val="both"/>
        <w:rPr>
          <w:rFonts w:ascii="David" w:hAnsi="David" w:cs="David"/>
          <w:rtl/>
        </w:rPr>
      </w:pPr>
      <w:r w:rsidRPr="0099494F">
        <w:rPr>
          <w:rFonts w:ascii="David" w:hAnsi="David" w:cs="David"/>
          <w:b/>
          <w:bCs/>
          <w:rtl/>
        </w:rPr>
        <w:t>אבטחה פיזית:</w:t>
      </w:r>
      <w:r w:rsidRPr="00B70266">
        <w:rPr>
          <w:rFonts w:ascii="David" w:hAnsi="David" w:cs="David"/>
          <w:b/>
          <w:bCs/>
          <w:rtl/>
        </w:rPr>
        <w:t xml:space="preserve"> </w:t>
      </w:r>
      <w:r w:rsidRPr="00D569EB">
        <w:rPr>
          <w:rFonts w:ascii="David" w:hAnsi="David" w:cs="David"/>
          <w:rtl/>
        </w:rPr>
        <w:t>האמצעים הפיזיים הנדרשים להגנה על ציוד המחשוב, לגישה למידע של משרד החינוך ולשרידות המערכות הממוחשבות המכילות את מאגרי המידע.</w:t>
      </w:r>
    </w:p>
    <w:p w14:paraId="22A81E9D" w14:textId="77777777"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Pr>
      </w:pPr>
      <w:r w:rsidRPr="00B70266">
        <w:rPr>
          <w:rFonts w:ascii="David" w:hAnsi="David" w:cs="David"/>
          <w:b/>
          <w:bCs/>
          <w:rtl/>
        </w:rPr>
        <w:t xml:space="preserve">"התקן נייד" </w:t>
      </w:r>
      <w:r w:rsidRPr="00B70266">
        <w:rPr>
          <w:rFonts w:ascii="David" w:hAnsi="David" w:cs="David"/>
          <w:rtl/>
        </w:rPr>
        <w:t xml:space="preserve">- מחשב המיועד לשימוש נייד ובכלל זה רדיו טלפון נייד כהגדרתו בחוק התקשורת (בזק ושידורים) התשמ"ב-1982 </w:t>
      </w:r>
      <w:r w:rsidRPr="00B70266">
        <w:rPr>
          <w:rFonts w:ascii="David" w:hAnsi="David" w:cs="David" w:hint="cs"/>
          <w:rtl/>
        </w:rPr>
        <w:t xml:space="preserve">ו\או </w:t>
      </w:r>
      <w:r w:rsidRPr="00B70266">
        <w:rPr>
          <w:rFonts w:ascii="David" w:hAnsi="David" w:cs="David"/>
          <w:rtl/>
        </w:rPr>
        <w:t>מצע אחר המשמש לאחסון חומר מחשב;</w:t>
      </w:r>
    </w:p>
    <w:p w14:paraId="26AB418E" w14:textId="77777777" w:rsidR="00D569EB" w:rsidRPr="00B70266" w:rsidRDefault="00D569EB" w:rsidP="00B70266">
      <w:pPr>
        <w:pStyle w:val="affa"/>
        <w:numPr>
          <w:ilvl w:val="1"/>
          <w:numId w:val="43"/>
        </w:numPr>
        <w:tabs>
          <w:tab w:val="clear" w:pos="716"/>
          <w:tab w:val="num" w:pos="1134"/>
        </w:tabs>
        <w:bidi/>
        <w:spacing w:before="0" w:beforeAutospacing="0" w:after="0" w:afterAutospacing="0" w:line="360" w:lineRule="auto"/>
        <w:ind w:left="850" w:hanging="566"/>
        <w:jc w:val="both"/>
        <w:rPr>
          <w:rFonts w:ascii="David" w:hAnsi="David" w:cs="David"/>
          <w:b/>
          <w:bCs/>
          <w:rtl/>
        </w:rPr>
      </w:pPr>
      <w:r w:rsidRPr="00B70266">
        <w:rPr>
          <w:rFonts w:ascii="David" w:hAnsi="David" w:cs="David"/>
          <w:b/>
          <w:bCs/>
          <w:rtl/>
        </w:rPr>
        <w:t xml:space="preserve">סיווג מידע: </w:t>
      </w:r>
      <w:r w:rsidRPr="00B70266">
        <w:rPr>
          <w:rFonts w:ascii="David" w:hAnsi="David" w:cs="David"/>
          <w:rtl/>
        </w:rPr>
        <w:t>הקניית הגדרת רגישות למידע, בהתבסס על העקרונות שהותוו על ידי משרד החינוך והפורום לנושא אבטחת מידע במשרד החינוך.</w:t>
      </w:r>
    </w:p>
    <w:p w14:paraId="12FEBA3B" w14:textId="77777777" w:rsidR="00D569EB" w:rsidRPr="00B70266" w:rsidRDefault="00D569EB" w:rsidP="00B70266">
      <w:pPr>
        <w:pStyle w:val="affa"/>
        <w:numPr>
          <w:ilvl w:val="1"/>
          <w:numId w:val="43"/>
        </w:numPr>
        <w:tabs>
          <w:tab w:val="clear" w:pos="716"/>
          <w:tab w:val="num" w:pos="1134"/>
        </w:tabs>
        <w:bidi/>
        <w:spacing w:before="0" w:beforeAutospacing="0" w:after="0" w:afterAutospacing="0" w:line="360" w:lineRule="auto"/>
        <w:ind w:left="850" w:hanging="566"/>
        <w:jc w:val="both"/>
        <w:rPr>
          <w:rFonts w:ascii="David" w:hAnsi="David" w:cs="David"/>
          <w:b/>
          <w:bCs/>
        </w:rPr>
      </w:pPr>
      <w:r w:rsidRPr="00B70266">
        <w:rPr>
          <w:rFonts w:ascii="David" w:hAnsi="David" w:cs="David"/>
          <w:b/>
          <w:bCs/>
          <w:rtl/>
        </w:rPr>
        <w:t xml:space="preserve">נזק למידע : </w:t>
      </w:r>
      <w:r w:rsidRPr="00B70266">
        <w:rPr>
          <w:rFonts w:ascii="David" w:hAnsi="David" w:cs="David"/>
          <w:rtl/>
        </w:rPr>
        <w:t>פגיעה בסודיות, בשלמות וזמינות  המידע בבעלותו של משרד החינוך .</w:t>
      </w:r>
    </w:p>
    <w:p w14:paraId="513B3483" w14:textId="77777777" w:rsidR="00D569EB" w:rsidRPr="00B70266" w:rsidRDefault="00D569EB" w:rsidP="00B70266">
      <w:pPr>
        <w:pStyle w:val="affa"/>
        <w:numPr>
          <w:ilvl w:val="1"/>
          <w:numId w:val="43"/>
        </w:numPr>
        <w:tabs>
          <w:tab w:val="clear" w:pos="716"/>
          <w:tab w:val="num" w:pos="1134"/>
        </w:tabs>
        <w:bidi/>
        <w:spacing w:before="0" w:beforeAutospacing="0" w:after="0" w:afterAutospacing="0" w:line="360" w:lineRule="auto"/>
        <w:ind w:left="850" w:hanging="566"/>
        <w:jc w:val="both"/>
        <w:rPr>
          <w:rFonts w:ascii="David" w:hAnsi="David" w:cs="David"/>
          <w:b/>
          <w:bCs/>
        </w:rPr>
      </w:pPr>
      <w:r w:rsidRPr="00B70266">
        <w:rPr>
          <w:rFonts w:ascii="David" w:hAnsi="David" w:cs="David"/>
          <w:b/>
          <w:bCs/>
          <w:rtl/>
        </w:rPr>
        <w:t xml:space="preserve">אבטחת מידע" </w:t>
      </w:r>
      <w:r w:rsidRPr="00B70266">
        <w:rPr>
          <w:rFonts w:ascii="David" w:hAnsi="David" w:cs="David"/>
          <w:rtl/>
        </w:rPr>
        <w:t>- הגנה על סודיות, שלמות וזמינות  המידע בבעלותו של משרד החינוך.  הגנה על המידע מפני חשיפה, שימוש או העתקה, והכל ללא רשות כדין;</w:t>
      </w:r>
    </w:p>
    <w:p w14:paraId="675A5F94" w14:textId="77777777" w:rsidR="00D569EB" w:rsidRPr="00B70266" w:rsidRDefault="00D569EB" w:rsidP="00B70266">
      <w:pPr>
        <w:pStyle w:val="affa"/>
        <w:numPr>
          <w:ilvl w:val="1"/>
          <w:numId w:val="43"/>
        </w:numPr>
        <w:tabs>
          <w:tab w:val="clear" w:pos="716"/>
          <w:tab w:val="num" w:pos="1134"/>
        </w:tabs>
        <w:bidi/>
        <w:spacing w:before="0" w:beforeAutospacing="0" w:after="0" w:afterAutospacing="0" w:line="360" w:lineRule="auto"/>
        <w:ind w:left="850" w:hanging="566"/>
        <w:jc w:val="both"/>
        <w:rPr>
          <w:rFonts w:ascii="David" w:hAnsi="David" w:cs="David"/>
          <w:b/>
          <w:bCs/>
        </w:rPr>
      </w:pPr>
      <w:r w:rsidRPr="00B70266">
        <w:rPr>
          <w:rFonts w:ascii="David" w:hAnsi="David" w:cs="David"/>
          <w:b/>
          <w:bCs/>
          <w:rtl/>
        </w:rPr>
        <w:t xml:space="preserve">"שלמות מידע" </w:t>
      </w:r>
      <w:r w:rsidRPr="00B70266">
        <w:rPr>
          <w:rFonts w:ascii="David" w:hAnsi="David" w:cs="David"/>
          <w:rtl/>
        </w:rPr>
        <w:t>- זהות הנתונים במאגר מידע למקור שממנו נשאבו, בלא ששונו, נמסרו או הושמדו ללא רשות כדין.</w:t>
      </w:r>
    </w:p>
    <w:p w14:paraId="11119061" w14:textId="77777777" w:rsidR="00D569EB" w:rsidRPr="00B70266" w:rsidRDefault="00D569EB" w:rsidP="00B70266">
      <w:pPr>
        <w:pStyle w:val="affa"/>
        <w:numPr>
          <w:ilvl w:val="1"/>
          <w:numId w:val="43"/>
        </w:numPr>
        <w:tabs>
          <w:tab w:val="clear" w:pos="716"/>
          <w:tab w:val="num" w:pos="1134"/>
        </w:tabs>
        <w:bidi/>
        <w:spacing w:before="0" w:beforeAutospacing="0" w:after="0" w:afterAutospacing="0" w:line="360" w:lineRule="auto"/>
        <w:ind w:left="850" w:hanging="566"/>
        <w:jc w:val="both"/>
        <w:rPr>
          <w:rFonts w:ascii="David" w:hAnsi="David" w:cs="David"/>
        </w:rPr>
      </w:pPr>
      <w:r w:rsidRPr="00B70266">
        <w:rPr>
          <w:rFonts w:ascii="David" w:hAnsi="David" w:cs="David"/>
          <w:b/>
          <w:bCs/>
          <w:rtl/>
        </w:rPr>
        <w:t xml:space="preserve">סודיות המידע </w:t>
      </w:r>
      <w:r w:rsidRPr="00B70266">
        <w:rPr>
          <w:rFonts w:ascii="David" w:hAnsi="David" w:cs="David"/>
          <w:rtl/>
        </w:rPr>
        <w:t>– חשיפת המידע לגורמים לא מורשים.</w:t>
      </w:r>
    </w:p>
    <w:p w14:paraId="69DC8405" w14:textId="77777777" w:rsidR="00D569EB" w:rsidRPr="00B70266" w:rsidRDefault="00D569EB" w:rsidP="00B70266">
      <w:pPr>
        <w:pStyle w:val="affa"/>
        <w:numPr>
          <w:ilvl w:val="1"/>
          <w:numId w:val="43"/>
        </w:numPr>
        <w:tabs>
          <w:tab w:val="clear" w:pos="716"/>
          <w:tab w:val="num" w:pos="1134"/>
        </w:tabs>
        <w:bidi/>
        <w:spacing w:before="0" w:beforeAutospacing="0" w:after="0" w:afterAutospacing="0" w:line="360" w:lineRule="auto"/>
        <w:ind w:left="850" w:hanging="566"/>
        <w:jc w:val="both"/>
        <w:rPr>
          <w:rFonts w:ascii="David" w:hAnsi="David" w:cs="David"/>
        </w:rPr>
      </w:pPr>
      <w:r w:rsidRPr="00B70266">
        <w:rPr>
          <w:rFonts w:ascii="David" w:hAnsi="David" w:cs="David"/>
          <w:b/>
          <w:bCs/>
          <w:rtl/>
        </w:rPr>
        <w:t xml:space="preserve">זמינות המידע – </w:t>
      </w:r>
      <w:r w:rsidRPr="00B70266">
        <w:rPr>
          <w:rFonts w:ascii="David" w:hAnsi="David" w:cs="David"/>
          <w:rtl/>
        </w:rPr>
        <w:t xml:space="preserve">שמירה על נגישות למידע באופן רציף </w:t>
      </w:r>
    </w:p>
    <w:p w14:paraId="5F83283D" w14:textId="0291BEEC" w:rsidR="00D569EB" w:rsidRPr="00B70266" w:rsidRDefault="00D569EB" w:rsidP="00B70266">
      <w:pPr>
        <w:pStyle w:val="affa"/>
        <w:numPr>
          <w:ilvl w:val="1"/>
          <w:numId w:val="43"/>
        </w:numPr>
        <w:tabs>
          <w:tab w:val="clear" w:pos="716"/>
          <w:tab w:val="num" w:pos="1134"/>
        </w:tabs>
        <w:bidi/>
        <w:spacing w:before="0" w:beforeAutospacing="0" w:after="0" w:afterAutospacing="0" w:line="360" w:lineRule="auto"/>
        <w:ind w:left="850" w:hanging="566"/>
        <w:jc w:val="both"/>
        <w:rPr>
          <w:rFonts w:ascii="David" w:hAnsi="David" w:cs="David"/>
          <w:b/>
          <w:bCs/>
          <w:rtl/>
        </w:rPr>
      </w:pPr>
      <w:r w:rsidRPr="00B70266">
        <w:rPr>
          <w:rFonts w:ascii="David" w:hAnsi="David" w:cs="David"/>
          <w:b/>
          <w:bCs/>
          <w:rtl/>
        </w:rPr>
        <w:t xml:space="preserve">אירוע במ"מ – </w:t>
      </w:r>
      <w:r w:rsidRPr="00B70266">
        <w:rPr>
          <w:rFonts w:ascii="David" w:hAnsi="David" w:cs="David"/>
          <w:rtl/>
        </w:rPr>
        <w:t>אירוע בטחון מערכות מחשב. פעולה המתבצעת בזדון או בשוגג.</w:t>
      </w:r>
      <w:r w:rsidRPr="00B70266">
        <w:rPr>
          <w:rFonts w:ascii="David" w:hAnsi="David" w:cs="David" w:hint="cs"/>
          <w:rtl/>
        </w:rPr>
        <w:t xml:space="preserve"> </w:t>
      </w:r>
      <w:r w:rsidRPr="00B70266">
        <w:rPr>
          <w:rFonts w:ascii="David" w:hAnsi="David" w:cs="David"/>
          <w:rtl/>
        </w:rPr>
        <w:t>פעולה זו עלולה לפגוע בזמינות, אמינות וסודיות המידע  ו/או בציוד המחשוב המשרדי ברמות חומרה שונות, ולהביא להשבתת מערכות, שיבוש נתונים מכוון או חשיפת נתונים לגורמים לא מורשים.</w:t>
      </w:r>
    </w:p>
    <w:p w14:paraId="45AB9BA7" w14:textId="77777777" w:rsidR="00D569EB" w:rsidRPr="00B70266" w:rsidRDefault="00D569EB" w:rsidP="00B70266">
      <w:pPr>
        <w:pStyle w:val="affa"/>
        <w:numPr>
          <w:ilvl w:val="1"/>
          <w:numId w:val="43"/>
        </w:numPr>
        <w:tabs>
          <w:tab w:val="clear" w:pos="716"/>
          <w:tab w:val="num" w:pos="1134"/>
        </w:tabs>
        <w:bidi/>
        <w:spacing w:before="0" w:beforeAutospacing="0" w:after="0" w:afterAutospacing="0" w:line="360" w:lineRule="auto"/>
        <w:ind w:left="850" w:hanging="566"/>
        <w:jc w:val="both"/>
        <w:rPr>
          <w:rFonts w:ascii="David" w:hAnsi="David" w:cs="David"/>
          <w:b/>
          <w:bCs/>
        </w:rPr>
      </w:pPr>
      <w:r w:rsidRPr="00B70266">
        <w:rPr>
          <w:rFonts w:ascii="David" w:hAnsi="David" w:cs="David"/>
          <w:b/>
          <w:bCs/>
          <w:rtl/>
        </w:rPr>
        <w:lastRenderedPageBreak/>
        <w:t xml:space="preserve">"מיקור חוץ" </w:t>
      </w:r>
      <w:r w:rsidRPr="00B70266">
        <w:rPr>
          <w:rFonts w:ascii="David" w:hAnsi="David" w:cs="David" w:hint="cs"/>
          <w:rtl/>
        </w:rPr>
        <w:t xml:space="preserve">- </w:t>
      </w:r>
      <w:r w:rsidRPr="00B70266">
        <w:rPr>
          <w:rFonts w:ascii="David" w:hAnsi="David" w:cs="David"/>
          <w:rtl/>
        </w:rPr>
        <w:t>השימוש בשירותי מיקור חוץ משמעו הוצאה מחוץ לארגון , או ביצוע על ידי מי שאינם עובדים בארגון , של פעולות ותהליכים המבוצעים בדרך כלל על ידי הארגון.</w:t>
      </w:r>
    </w:p>
    <w:p w14:paraId="637F3A4B" w14:textId="77777777" w:rsidR="00D569EB" w:rsidRPr="00B70266" w:rsidRDefault="00D569EB" w:rsidP="00B70266">
      <w:pPr>
        <w:pStyle w:val="affa"/>
        <w:numPr>
          <w:ilvl w:val="1"/>
          <w:numId w:val="43"/>
        </w:numPr>
        <w:tabs>
          <w:tab w:val="clear" w:pos="716"/>
          <w:tab w:val="num" w:pos="1134"/>
        </w:tabs>
        <w:bidi/>
        <w:spacing w:before="0" w:beforeAutospacing="0" w:after="0" w:afterAutospacing="0" w:line="360" w:lineRule="auto"/>
        <w:ind w:left="850" w:hanging="566"/>
        <w:jc w:val="both"/>
        <w:rPr>
          <w:rFonts w:ascii="David" w:hAnsi="David" w:cs="David"/>
          <w:b/>
          <w:bCs/>
        </w:rPr>
      </w:pPr>
      <w:r w:rsidRPr="00B70266">
        <w:rPr>
          <w:rFonts w:ascii="David" w:hAnsi="David" w:cs="David"/>
          <w:b/>
          <w:bCs/>
          <w:rtl/>
        </w:rPr>
        <w:t>"מומחה אבטחת מידע"</w:t>
      </w:r>
      <w:r w:rsidRPr="00B70266">
        <w:rPr>
          <w:rFonts w:ascii="David" w:hAnsi="David" w:cs="David"/>
          <w:rtl/>
        </w:rPr>
        <w:t xml:space="preserve"> -  חברה המתמחה בנושא אבטחת מידע מתוך רשימת </w:t>
      </w:r>
      <w:r w:rsidRPr="00B70266">
        <w:rPr>
          <w:rFonts w:ascii="David" w:hAnsi="David" w:cs="David" w:hint="cs"/>
          <w:rtl/>
        </w:rPr>
        <w:t>הקבלנים</w:t>
      </w:r>
      <w:r w:rsidRPr="00B70266">
        <w:rPr>
          <w:rFonts w:ascii="David" w:hAnsi="David" w:cs="David"/>
          <w:rtl/>
        </w:rPr>
        <w:t xml:space="preserve"> המאושרת ע"י המשרד.</w:t>
      </w:r>
    </w:p>
    <w:p w14:paraId="22EC4D47" w14:textId="77777777" w:rsidR="00D569EB" w:rsidRPr="00B70266" w:rsidRDefault="00D569EB" w:rsidP="00B70266">
      <w:pPr>
        <w:pStyle w:val="affa"/>
        <w:numPr>
          <w:ilvl w:val="1"/>
          <w:numId w:val="43"/>
        </w:numPr>
        <w:tabs>
          <w:tab w:val="clear" w:pos="716"/>
          <w:tab w:val="num" w:pos="1134"/>
        </w:tabs>
        <w:bidi/>
        <w:spacing w:before="0" w:beforeAutospacing="0" w:after="0" w:afterAutospacing="0" w:line="360" w:lineRule="auto"/>
        <w:ind w:left="850" w:hanging="566"/>
        <w:jc w:val="both"/>
        <w:rPr>
          <w:rFonts w:ascii="David" w:hAnsi="David" w:cs="David"/>
          <w:b/>
          <w:bCs/>
        </w:rPr>
      </w:pPr>
      <w:r w:rsidRPr="00B70266">
        <w:rPr>
          <w:rFonts w:ascii="David" w:hAnsi="David" w:cs="David"/>
          <w:b/>
          <w:bCs/>
          <w:rtl/>
        </w:rPr>
        <w:t xml:space="preserve">"מידע חסוי" </w:t>
      </w:r>
      <w:r w:rsidRPr="00B70266">
        <w:rPr>
          <w:rFonts w:ascii="David" w:hAnsi="David" w:cs="David"/>
          <w:rtl/>
        </w:rPr>
        <w:t>– מידע שפגיעה בזמינותו בשלמותו באמינותו, בסודיותו או בשרידותו עלולה לגרום לתקלות כגון אלה:</w:t>
      </w:r>
      <w:r w:rsidRPr="00B70266">
        <w:rPr>
          <w:rFonts w:ascii="David" w:hAnsi="David" w:cs="David"/>
          <w:b/>
          <w:bCs/>
          <w:rtl/>
        </w:rPr>
        <w:t xml:space="preserve">  </w:t>
      </w:r>
    </w:p>
    <w:p w14:paraId="5E5D6433" w14:textId="77777777" w:rsidR="00D569EB" w:rsidRPr="008D2F49"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8D2F49">
        <w:rPr>
          <w:rFonts w:ascii="David" w:hAnsi="David" w:cs="David"/>
          <w:rtl/>
        </w:rPr>
        <w:t>פגיעה או הכבדה על ביצוע תוכניות או פעולות כלכליות, מנהליות, חברתיות, משפטיות ואחרות, של המדינה.</w:t>
      </w:r>
    </w:p>
    <w:p w14:paraId="3FD9D657" w14:textId="77777777" w:rsidR="00D569EB" w:rsidRPr="008D2F49"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8D2F49">
        <w:rPr>
          <w:rFonts w:ascii="David" w:hAnsi="David" w:cs="David"/>
          <w:rtl/>
        </w:rPr>
        <w:t xml:space="preserve">גרימת תקלה לעבודת הגופים הציבוריים שמשמעה עיכוב או ייקור תהליכי עבודה, או, הפרעה בביצוע אכיפת החוק. </w:t>
      </w:r>
    </w:p>
    <w:p w14:paraId="23008AF8" w14:textId="77777777" w:rsidR="00D569EB"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8D2F49">
        <w:rPr>
          <w:rFonts w:ascii="David" w:hAnsi="David" w:cs="David"/>
          <w:rtl/>
        </w:rPr>
        <w:t>מידע פנים ארגוני שהנהלת הארגון רוצה לשמור על חשאיותה מול ארגון מתחרה.</w:t>
      </w:r>
    </w:p>
    <w:p w14:paraId="3C0E622F" w14:textId="77777777" w:rsidR="00D569EB" w:rsidRPr="00B70266" w:rsidRDefault="00D569EB" w:rsidP="00B70266">
      <w:pPr>
        <w:pStyle w:val="12"/>
        <w:numPr>
          <w:ilvl w:val="0"/>
          <w:numId w:val="43"/>
        </w:numPr>
        <w:jc w:val="left"/>
        <w:rPr>
          <w:rFonts w:ascii="David" w:hAnsi="David"/>
          <w:szCs w:val="24"/>
        </w:rPr>
      </w:pPr>
      <w:r w:rsidRPr="00B70266">
        <w:rPr>
          <w:rFonts w:ascii="David" w:hAnsi="David"/>
          <w:szCs w:val="24"/>
          <w:rtl/>
        </w:rPr>
        <w:t>הנחיות לביצוע (</w:t>
      </w:r>
      <w:r w:rsidRPr="00B70266">
        <w:rPr>
          <w:rFonts w:ascii="David" w:hAnsi="David"/>
          <w:szCs w:val="24"/>
        </w:rPr>
        <w:t>M</w:t>
      </w:r>
      <w:r w:rsidRPr="00B70266">
        <w:rPr>
          <w:rFonts w:ascii="David" w:hAnsi="David"/>
          <w:szCs w:val="24"/>
          <w:rtl/>
        </w:rPr>
        <w:t>)</w:t>
      </w:r>
    </w:p>
    <w:p w14:paraId="0ED97600" w14:textId="77777777"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Pr>
      </w:pPr>
      <w:r w:rsidRPr="00B70266">
        <w:rPr>
          <w:rFonts w:ascii="David" w:hAnsi="David" w:cs="David" w:hint="cs"/>
          <w:b/>
          <w:bCs/>
          <w:rtl/>
        </w:rPr>
        <w:t>על הקבלן לפרט במענה למכרז את הצעותיו לסעיפים המסומנים ב (</w:t>
      </w:r>
      <w:r w:rsidRPr="00B70266">
        <w:rPr>
          <w:rFonts w:ascii="David" w:hAnsi="David" w:cs="David" w:hint="cs"/>
          <w:b/>
          <w:bCs/>
        </w:rPr>
        <w:t>S</w:t>
      </w:r>
      <w:r w:rsidRPr="00B70266">
        <w:rPr>
          <w:rFonts w:ascii="David" w:hAnsi="David" w:cs="David" w:hint="cs"/>
          <w:b/>
          <w:bCs/>
          <w:rtl/>
        </w:rPr>
        <w:t>), סעיפים אלו יבדקו כל מנת לוודא שההצעה עונה על דרישות אבטחת מידע.</w:t>
      </w:r>
    </w:p>
    <w:p w14:paraId="47909812" w14:textId="77777777"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tl/>
        </w:rPr>
      </w:pPr>
      <w:r w:rsidRPr="00B70266">
        <w:rPr>
          <w:rFonts w:ascii="David" w:hAnsi="David" w:cs="David"/>
          <w:b/>
          <w:bCs/>
          <w:rtl/>
        </w:rPr>
        <w:t xml:space="preserve">סווג המידע </w:t>
      </w:r>
    </w:p>
    <w:p w14:paraId="1126BB9D"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rtl/>
        </w:rPr>
        <w:t>אופי הפעילות במשרד החינוך מחייב דגש מיוחד בנושא אבטחת המידע.</w:t>
      </w:r>
    </w:p>
    <w:p w14:paraId="15F83E0B"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rtl/>
        </w:rPr>
        <w:t>משרד החינוך רואה חשיבות רבה במימוש שיטתי ויעיל של היבטי אבטחת המידע במערכות השונות, ובכלל זה היבטים הקשורים הגנה על מידע ולחוק הגנת הפרטיות התשמ"א-1981.</w:t>
      </w:r>
    </w:p>
    <w:p w14:paraId="6F70F4D3"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rtl/>
        </w:rPr>
        <w:t xml:space="preserve">צוות אבטחת מידע </w:t>
      </w:r>
      <w:r w:rsidRPr="00B70266">
        <w:rPr>
          <w:rFonts w:ascii="David" w:hAnsi="David" w:cs="David" w:hint="cs"/>
          <w:rtl/>
        </w:rPr>
        <w:t>סיווג את המידע במערכת כמידע שמור ומוגן.</w:t>
      </w:r>
    </w:p>
    <w:p w14:paraId="5B6D31C5" w14:textId="77777777" w:rsidR="00D569EB" w:rsidRPr="0099494F" w:rsidRDefault="00D569EB" w:rsidP="00D569EB">
      <w:pPr>
        <w:widowControl w:val="0"/>
        <w:spacing w:line="280" w:lineRule="atLeast"/>
        <w:ind w:left="720"/>
        <w:jc w:val="left"/>
        <w:rPr>
          <w:rFonts w:ascii="David" w:hAnsi="David"/>
          <w:rtl/>
        </w:rPr>
      </w:pPr>
    </w:p>
    <w:p w14:paraId="071B3ACC" w14:textId="77777777"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tl/>
        </w:rPr>
      </w:pPr>
      <w:r w:rsidRPr="00B70266">
        <w:rPr>
          <w:rFonts w:ascii="David" w:hAnsi="David" w:cs="David"/>
          <w:b/>
          <w:bCs/>
          <w:rtl/>
        </w:rPr>
        <w:t xml:space="preserve">סימון המידע </w:t>
      </w:r>
      <w:r w:rsidRPr="00B70266">
        <w:rPr>
          <w:rFonts w:ascii="David" w:hAnsi="David" w:cs="David" w:hint="cs"/>
          <w:b/>
          <w:bCs/>
          <w:rtl/>
        </w:rPr>
        <w:t xml:space="preserve"> </w:t>
      </w:r>
      <w:r w:rsidRPr="00B70266">
        <w:rPr>
          <w:rFonts w:ascii="David" w:hAnsi="David" w:cs="David"/>
          <w:b/>
          <w:bCs/>
          <w:rtl/>
        </w:rPr>
        <w:t>(</w:t>
      </w:r>
      <w:r w:rsidRPr="00B70266">
        <w:rPr>
          <w:rFonts w:ascii="David" w:hAnsi="David" w:cs="David"/>
          <w:b/>
          <w:bCs/>
        </w:rPr>
        <w:t>M</w:t>
      </w:r>
      <w:r w:rsidRPr="00B70266">
        <w:rPr>
          <w:rFonts w:ascii="David" w:hAnsi="David" w:cs="David"/>
          <w:b/>
          <w:bCs/>
          <w:rtl/>
        </w:rPr>
        <w:t>)</w:t>
      </w:r>
    </w:p>
    <w:p w14:paraId="3AAB4AA0"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rtl/>
        </w:rPr>
        <w:t xml:space="preserve">הקבלן מתחייב לסמן כל פלט של מידע המופק ממאגרי המידע של המשרד </w:t>
      </w:r>
      <w:r w:rsidRPr="00B70266">
        <w:rPr>
          <w:rFonts w:ascii="David" w:hAnsi="David" w:cs="David" w:hint="cs"/>
          <w:rtl/>
        </w:rPr>
        <w:t xml:space="preserve">ואו במערכת כאשר המידע מכיל מידע מוגן </w:t>
      </w:r>
      <w:r w:rsidRPr="00B70266">
        <w:rPr>
          <w:rFonts w:ascii="David" w:hAnsi="David" w:cs="David"/>
          <w:rtl/>
        </w:rPr>
        <w:t>באמצעות כותרת עליונה בנוסח הבא : "מכיל מידע מוגן לפי חוק הגנת הפרטיות - המוסר שלא כדין עובר עבירה"</w:t>
      </w:r>
    </w:p>
    <w:p w14:paraId="585A9D89" w14:textId="77777777"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Pr>
      </w:pPr>
      <w:r w:rsidRPr="00B70266">
        <w:rPr>
          <w:rFonts w:ascii="David" w:hAnsi="David" w:cs="David"/>
          <w:b/>
          <w:bCs/>
          <w:rtl/>
        </w:rPr>
        <w:t>התחייבות הקבלן  (</w:t>
      </w:r>
      <w:r w:rsidRPr="00B70266">
        <w:rPr>
          <w:rFonts w:ascii="David" w:hAnsi="David" w:cs="David"/>
          <w:b/>
          <w:bCs/>
        </w:rPr>
        <w:t>M</w:t>
      </w:r>
      <w:r w:rsidRPr="00B70266">
        <w:rPr>
          <w:rFonts w:ascii="David" w:hAnsi="David" w:cs="David"/>
          <w:b/>
          <w:bCs/>
          <w:rtl/>
        </w:rPr>
        <w:t>)</w:t>
      </w:r>
    </w:p>
    <w:p w14:paraId="5602EE73" w14:textId="1A1FDC44"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על הקבלן למלא אחר הוראות נספח זה ואחר יתר הוראות המשרד בכל הנוגע לאבטחת מידע לרבות הוראות אשר יתעדכנו מעת לעת</w:t>
      </w:r>
      <w:r w:rsidRPr="00B70266">
        <w:rPr>
          <w:rFonts w:ascii="David" w:hAnsi="David" w:cs="David" w:hint="cs"/>
          <w:rtl/>
        </w:rPr>
        <w:t xml:space="preserve">, </w:t>
      </w:r>
      <w:r w:rsidRPr="00B70266">
        <w:rPr>
          <w:rFonts w:ascii="David" w:hAnsi="David" w:cs="David"/>
          <w:rtl/>
        </w:rPr>
        <w:t>יישום הוראות המשרד במלואן מהווה תנאי להתקשרות הקבלן עם המשרד</w:t>
      </w:r>
      <w:r w:rsidRPr="00B70266">
        <w:rPr>
          <w:rFonts w:ascii="David" w:hAnsi="David" w:cs="David" w:hint="cs"/>
          <w:rtl/>
        </w:rPr>
        <w:t xml:space="preserve">, </w:t>
      </w:r>
      <w:r w:rsidRPr="00B70266">
        <w:rPr>
          <w:rFonts w:ascii="David" w:hAnsi="David" w:cs="David"/>
          <w:rtl/>
        </w:rPr>
        <w:t xml:space="preserve">על הקבלן לחתום על </w:t>
      </w:r>
      <w:r w:rsidRPr="00B70266">
        <w:rPr>
          <w:rFonts w:ascii="David" w:hAnsi="David" w:cs="David" w:hint="cs"/>
          <w:rtl/>
        </w:rPr>
        <w:t xml:space="preserve">ההצהרה בנושא </w:t>
      </w:r>
      <w:r w:rsidRPr="00B70266">
        <w:rPr>
          <w:rFonts w:ascii="David" w:hAnsi="David" w:cs="David"/>
          <w:rtl/>
        </w:rPr>
        <w:t>בסעיף</w:t>
      </w:r>
      <w:r w:rsidRPr="00B70266">
        <w:rPr>
          <w:rFonts w:ascii="David" w:hAnsi="David" w:cs="David" w:hint="cs"/>
          <w:rtl/>
        </w:rPr>
        <w:t xml:space="preserve"> 3.30</w:t>
      </w:r>
      <w:r w:rsidRPr="00B70266">
        <w:rPr>
          <w:rFonts w:ascii="David" w:hAnsi="David" w:cs="David"/>
          <w:rtl/>
        </w:rPr>
        <w:t xml:space="preserve"> </w:t>
      </w:r>
      <w:r w:rsidRPr="00B70266">
        <w:rPr>
          <w:rFonts w:ascii="David" w:hAnsi="David" w:cs="David" w:hint="cs"/>
          <w:rtl/>
        </w:rPr>
        <w:t>.</w:t>
      </w:r>
    </w:p>
    <w:p w14:paraId="49829F52" w14:textId="77777777"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tl/>
        </w:rPr>
      </w:pPr>
      <w:r w:rsidRPr="00B70266">
        <w:rPr>
          <w:rFonts w:ascii="David" w:hAnsi="David" w:cs="David"/>
          <w:b/>
          <w:bCs/>
          <w:rtl/>
        </w:rPr>
        <w:t>איומים (</w:t>
      </w:r>
      <w:r w:rsidRPr="00B70266">
        <w:rPr>
          <w:rFonts w:ascii="David" w:hAnsi="David" w:cs="David"/>
          <w:b/>
          <w:bCs/>
        </w:rPr>
        <w:t>I</w:t>
      </w:r>
      <w:r w:rsidRPr="00B70266">
        <w:rPr>
          <w:rFonts w:ascii="David" w:hAnsi="David" w:cs="David"/>
          <w:b/>
          <w:bCs/>
          <w:rtl/>
        </w:rPr>
        <w:t>)</w:t>
      </w:r>
    </w:p>
    <w:p w14:paraId="3326FC0F"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 xml:space="preserve">איום פנימי - פגיעה במכוון או בשוגג בשלמות או זמינות  או סודיות  של נכס מידע של משרד החינוך  על ידי גורם בעל הרשאות גישה לאותם נכסים. </w:t>
      </w:r>
    </w:p>
    <w:p w14:paraId="216DCB04" w14:textId="73BB079F"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rtl/>
        </w:rPr>
        <w:t>איום חיצוני - פגיעה בשלמות או זמינות  או סודיות  של נכס מידע של משרד החינוך  על ידי גורם  ללא הרשאות  גישה מאושרות לאותם נכסים.</w:t>
      </w:r>
    </w:p>
    <w:p w14:paraId="0C121ED0" w14:textId="77777777"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tl/>
        </w:rPr>
      </w:pPr>
      <w:r w:rsidRPr="00B70266">
        <w:rPr>
          <w:rFonts w:ascii="David" w:hAnsi="David" w:cs="David"/>
          <w:b/>
          <w:bCs/>
          <w:rtl/>
        </w:rPr>
        <w:t>גורמי איום עיקריים (</w:t>
      </w:r>
      <w:r w:rsidRPr="00B70266">
        <w:rPr>
          <w:rFonts w:ascii="David" w:hAnsi="David" w:cs="David"/>
          <w:b/>
          <w:bCs/>
        </w:rPr>
        <w:t>I</w:t>
      </w:r>
      <w:r w:rsidRPr="00B70266">
        <w:rPr>
          <w:rFonts w:ascii="David" w:hAnsi="David" w:cs="David"/>
          <w:b/>
          <w:bCs/>
          <w:rtl/>
        </w:rPr>
        <w:t>)</w:t>
      </w:r>
    </w:p>
    <w:p w14:paraId="2E34DA8B"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rtl/>
        </w:rPr>
        <w:t>אדם בעל הרשאות במערכת וללא הרשאות במערכת.</w:t>
      </w:r>
    </w:p>
    <w:p w14:paraId="3CB0DD30"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rtl/>
        </w:rPr>
        <w:t>בעל עניין במידע (אדם/ ארגון/ מדינה). לדוגמה: אוכלוסיית מורים ותלמידים.</w:t>
      </w:r>
    </w:p>
    <w:p w14:paraId="68225A58"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rtl/>
        </w:rPr>
        <w:t xml:space="preserve">גופים עם אינטרסים ועם יכולות </w:t>
      </w:r>
      <w:r w:rsidRPr="00B70266">
        <w:rPr>
          <w:rFonts w:ascii="David" w:hAnsi="David" w:cs="David"/>
        </w:rPr>
        <w:t>–</w:t>
      </w:r>
      <w:r w:rsidRPr="00B70266">
        <w:rPr>
          <w:rFonts w:ascii="David" w:hAnsi="David" w:cs="David"/>
          <w:rtl/>
        </w:rPr>
        <w:t xml:space="preserve"> אנשי תקשורת, חוקרים פרטיים , עבריינים קטנים, פשע מאורגן ישראלי ופשע מאורגן בינלאומי.</w:t>
      </w:r>
    </w:p>
    <w:p w14:paraId="1941A4C4" w14:textId="7541F81A"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אדם אקראי או גורם נוסף בעל יכולת זדונית.</w:t>
      </w:r>
    </w:p>
    <w:p w14:paraId="065AB96A" w14:textId="77777777"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Pr>
      </w:pPr>
      <w:r w:rsidRPr="00B70266">
        <w:rPr>
          <w:rFonts w:ascii="David" w:hAnsi="David" w:cs="David"/>
          <w:b/>
          <w:bCs/>
          <w:rtl/>
        </w:rPr>
        <w:t>משמעות של מימוש האיומים (</w:t>
      </w:r>
      <w:r w:rsidRPr="00B70266">
        <w:rPr>
          <w:rFonts w:ascii="David" w:hAnsi="David" w:cs="David"/>
          <w:b/>
          <w:bCs/>
        </w:rPr>
        <w:t>I</w:t>
      </w:r>
      <w:r w:rsidRPr="00B70266">
        <w:rPr>
          <w:rFonts w:ascii="David" w:hAnsi="David" w:cs="David"/>
          <w:b/>
          <w:bCs/>
          <w:rtl/>
        </w:rPr>
        <w:t>)</w:t>
      </w:r>
    </w:p>
    <w:p w14:paraId="6187D28D" w14:textId="77777777" w:rsidR="00D569EB" w:rsidRPr="00B70266" w:rsidRDefault="00D569EB" w:rsidP="00B70266">
      <w:pPr>
        <w:pStyle w:val="affa"/>
        <w:bidi/>
        <w:spacing w:before="0" w:beforeAutospacing="0" w:after="0" w:afterAutospacing="0" w:line="360" w:lineRule="auto"/>
        <w:ind w:left="1417"/>
        <w:jc w:val="both"/>
        <w:rPr>
          <w:rFonts w:ascii="David" w:hAnsi="David" w:cs="David"/>
          <w:rtl/>
        </w:rPr>
      </w:pPr>
      <w:r w:rsidRPr="00B70266">
        <w:rPr>
          <w:rFonts w:ascii="David" w:hAnsi="David" w:cs="David"/>
          <w:rtl/>
        </w:rPr>
        <w:t>פגיעה בנתוני המערכת עלולה לגרום לנזקים הבאים:</w:t>
      </w:r>
    </w:p>
    <w:p w14:paraId="32A54A28"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rtl/>
        </w:rPr>
        <w:lastRenderedPageBreak/>
        <w:t>פגיעה בפעילות התקינה במשרד החינוך כולל זמינות שירותים, אמינות</w:t>
      </w:r>
      <w:r w:rsidRPr="00B70266">
        <w:rPr>
          <w:rFonts w:ascii="David" w:hAnsi="David" w:cs="David" w:hint="cs"/>
          <w:rtl/>
        </w:rPr>
        <w:t>,</w:t>
      </w:r>
      <w:r w:rsidRPr="00B70266">
        <w:rPr>
          <w:rFonts w:ascii="David" w:hAnsi="David" w:cs="David"/>
          <w:rtl/>
        </w:rPr>
        <w:t xml:space="preserve"> שלמות וחסינות נתונים. </w:t>
      </w:r>
    </w:p>
    <w:p w14:paraId="0A1ABFB2"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rtl/>
        </w:rPr>
        <w:t xml:space="preserve">פגיעה בצנעת הפרט של עובד המשרד או של אדם מן הציבור ו\או לכל אדם שפרטיו נחשפו מהמערכת. </w:t>
      </w:r>
    </w:p>
    <w:p w14:paraId="3F38B700"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הגשת תביעות משפטיות נגד משרד החינוך.</w:t>
      </w:r>
    </w:p>
    <w:p w14:paraId="7DD162B3"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rtl/>
        </w:rPr>
        <w:t>נזק כלכלי למשרד החינוך ואגף.</w:t>
      </w:r>
    </w:p>
    <w:p w14:paraId="64C455DA"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rtl/>
        </w:rPr>
        <w:t>נזק תדמיתי בלתי הפיך למשרד החינוך.</w:t>
      </w:r>
    </w:p>
    <w:p w14:paraId="38E9B12F" w14:textId="17E10B41"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rtl/>
        </w:rPr>
        <w:t>נזק למידע</w:t>
      </w:r>
    </w:p>
    <w:p w14:paraId="783F2060" w14:textId="00118ACE"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tl/>
        </w:rPr>
      </w:pPr>
      <w:r w:rsidRPr="00B70266">
        <w:rPr>
          <w:rFonts w:ascii="David" w:hAnsi="David" w:cs="David"/>
          <w:b/>
          <w:bCs/>
          <w:rtl/>
        </w:rPr>
        <w:t xml:space="preserve">שימוש, אחזקה או ניהול של מאגרי מידע </w:t>
      </w:r>
      <w:r w:rsidRPr="00B70266">
        <w:rPr>
          <w:rFonts w:ascii="David" w:hAnsi="David" w:cs="David" w:hint="cs"/>
          <w:b/>
          <w:bCs/>
          <w:rtl/>
        </w:rPr>
        <w:t xml:space="preserve"> </w:t>
      </w:r>
      <w:r w:rsidRPr="00B70266">
        <w:rPr>
          <w:rFonts w:ascii="David" w:hAnsi="David" w:cs="David"/>
          <w:b/>
          <w:bCs/>
          <w:rtl/>
        </w:rPr>
        <w:t>(</w:t>
      </w:r>
      <w:r w:rsidRPr="00B70266">
        <w:rPr>
          <w:rFonts w:ascii="David" w:hAnsi="David" w:cs="David"/>
          <w:b/>
          <w:bCs/>
        </w:rPr>
        <w:t>M</w:t>
      </w:r>
      <w:r w:rsidRPr="00B70266">
        <w:rPr>
          <w:rFonts w:ascii="David" w:hAnsi="David" w:cs="David"/>
          <w:b/>
          <w:bCs/>
          <w:rtl/>
        </w:rPr>
        <w:t>)</w:t>
      </w:r>
    </w:p>
    <w:p w14:paraId="6A85B52F"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מלוא המידע המצוי במאגרי המידע של המשרד אשר בידי הקבלן או שיש לספק גישה אליהם במסגרת ההתקשרות בינו לבין המשרד, הינו בבעלות המשרד על כל המשתמע מכך. הקבלן מתחייב שכל גישה שלו, או של מי מטעמו, למידע ולמאגר המידע, תתבצע א</w:t>
      </w:r>
      <w:r w:rsidRPr="00B70266">
        <w:rPr>
          <w:rFonts w:ascii="David" w:hAnsi="David" w:cs="David" w:hint="cs"/>
          <w:rtl/>
        </w:rPr>
        <w:t>ך</w:t>
      </w:r>
      <w:r w:rsidRPr="00B70266">
        <w:rPr>
          <w:rFonts w:ascii="David" w:hAnsi="David" w:cs="David"/>
          <w:rtl/>
        </w:rPr>
        <w:t xml:space="preserve"> ורק בהתאם להוראות המשרד ולמטרות אשר הוגדרו לו על ידי המשרד במסגרת ההתקשרות. </w:t>
      </w:r>
    </w:p>
    <w:p w14:paraId="2684B5BA"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 xml:space="preserve">הקבלן מתחייב שהוא , או מי מטעמו, יקפיד כי כל איסוף מידע או שימוש בו יבוצע אך ורק בהתאם להוראות החוק והדין, ועל פי הנחיות המשרד. </w:t>
      </w:r>
    </w:p>
    <w:p w14:paraId="4C3C5864"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הקבלן מתחייב שהוא , או מי מטעמו, לא יעביר מידע, או חלק ממידע, מתוך מאגרי המשרד אשר בידיו או שיש לו גישה אליהם, לצד שלישי כלשהו ללא אישור מפורש ובכתב מאת המשרד.</w:t>
      </w:r>
    </w:p>
    <w:p w14:paraId="4217DA88"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rtl/>
        </w:rPr>
        <w:t>הקבלן מתחייב למנוע שמירה של נתונים רגישים באופן מקומי אצל משתמשי המערכת. במקרים חריגים יש לקבל אישור מפורש ובכתב מהמשרד</w:t>
      </w:r>
    </w:p>
    <w:p w14:paraId="282763F5"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rtl/>
        </w:rPr>
        <w:t>ככל ש</w:t>
      </w:r>
      <w:r w:rsidRPr="00B70266">
        <w:rPr>
          <w:rFonts w:ascii="David" w:hAnsi="David" w:cs="David" w:hint="cs"/>
          <w:rtl/>
        </w:rPr>
        <w:t>הספק</w:t>
      </w:r>
      <w:r w:rsidRPr="00B70266">
        <w:rPr>
          <w:rFonts w:ascii="David" w:hAnsi="David" w:cs="David"/>
          <w:rtl/>
        </w:rPr>
        <w:t xml:space="preserve"> שומר מידע נוסף כלשהו מעבר למידע אשר הוגדר במפורש על ידי המשרד</w:t>
      </w:r>
      <w:r w:rsidRPr="00B70266">
        <w:rPr>
          <w:rFonts w:ascii="David" w:hAnsi="David" w:cs="David" w:hint="cs"/>
          <w:rtl/>
        </w:rPr>
        <w:t xml:space="preserve"> והמידע העודף אינו כולל נתונים על אוכלוסיית החינוך</w:t>
      </w:r>
      <w:r w:rsidRPr="00B70266">
        <w:rPr>
          <w:rFonts w:ascii="David" w:hAnsi="David" w:cs="David"/>
          <w:rtl/>
        </w:rPr>
        <w:t>, עליו לבצע את השמירה ואת ההגנה על המידע בהתאם להוראות החוק, התקנות והנחיות הרשות להגנת הפרטיות הרלוונטיות, לרבות בנוגע לרישום מאגרים, בהתאם לצורך.</w:t>
      </w:r>
    </w:p>
    <w:p w14:paraId="0A326B99"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hint="cs"/>
          <w:rtl/>
        </w:rPr>
        <w:t>בהתאם להנחיות הממשלה בנושא "</w:t>
      </w:r>
      <w:r w:rsidRPr="00B70266">
        <w:rPr>
          <w:rFonts w:ascii="David" w:hAnsi="David" w:cs="David"/>
          <w:rtl/>
        </w:rPr>
        <w:t>אבטחת מידע למעבר לענן ציבורי</w:t>
      </w:r>
      <w:r w:rsidRPr="00B70266">
        <w:rPr>
          <w:rFonts w:ascii="David" w:hAnsi="David" w:cs="David" w:hint="cs"/>
          <w:rtl/>
        </w:rPr>
        <w:t>"  המערכת המוצעת על ידי הקבלן מחייבת אישור וועדת ענן ממשלתית, במידה והקבלן מציע מערכת בענן ציבורי הקבלן מתחייב לבצע את השינויים והמלצות הוועדה וכן יישום תקנות חוק הגנת הפרטיות הרלוונטיות טרם הפעלת המערכת.</w:t>
      </w:r>
    </w:p>
    <w:p w14:paraId="4B568BE5"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rtl/>
        </w:rPr>
        <w:t>מיקום גיאוגרפי של המידע והשרתים או משאבי מחשוב המאחסנים מידע :</w:t>
      </w:r>
    </w:p>
    <w:p w14:paraId="5241BCB0" w14:textId="77777777" w:rsidR="00D569EB" w:rsidRPr="00B70266" w:rsidRDefault="00D569EB" w:rsidP="00B70266">
      <w:pPr>
        <w:pStyle w:val="affa"/>
        <w:numPr>
          <w:ilvl w:val="3"/>
          <w:numId w:val="43"/>
        </w:numPr>
        <w:bidi/>
        <w:spacing w:before="0" w:beforeAutospacing="0" w:after="0" w:afterAutospacing="0" w:line="360" w:lineRule="auto"/>
        <w:ind w:left="2268" w:hanging="828"/>
        <w:jc w:val="both"/>
        <w:rPr>
          <w:rFonts w:ascii="David" w:hAnsi="David" w:cs="David"/>
          <w:rtl/>
        </w:rPr>
      </w:pPr>
      <w:r w:rsidRPr="00B70266">
        <w:rPr>
          <w:rFonts w:ascii="David" w:hAnsi="David" w:cs="David"/>
          <w:rtl/>
        </w:rPr>
        <w:t xml:space="preserve">הוצאת מידע של משרד החינוך ו/או המוסד החינוכי אל שרתים או משאבי מחשוב אחרים הממוקמים מחוץ לגבולות מדינת ישראל תתאפשר בהתאם לעמידה בדרישות המפורטות במסמך ודרישות שבסעיף 3.8 "דרישות מספק השירות מחוץ לגבולות מדינת ישראל למידע מוגן וחסוי " במסמך זה ותוך כדי נקיטת אמצעים שלא יפחתו מהמפורט בתקנות הגנת הפרטיות (העברת מידע אל מאגרי מידע שמחוץ לגבולות המדינה), תשס"א-2001. </w:t>
      </w:r>
    </w:p>
    <w:p w14:paraId="3EF08660" w14:textId="77777777" w:rsidR="00D569EB" w:rsidRPr="00B70266" w:rsidRDefault="00D569EB" w:rsidP="00B70266">
      <w:pPr>
        <w:pStyle w:val="affa"/>
        <w:numPr>
          <w:ilvl w:val="3"/>
          <w:numId w:val="43"/>
        </w:numPr>
        <w:bidi/>
        <w:spacing w:before="0" w:beforeAutospacing="0" w:after="0" w:afterAutospacing="0" w:line="360" w:lineRule="auto"/>
        <w:ind w:left="2268" w:hanging="828"/>
        <w:jc w:val="both"/>
        <w:rPr>
          <w:rFonts w:ascii="David" w:hAnsi="David" w:cs="David"/>
          <w:rtl/>
        </w:rPr>
      </w:pPr>
      <w:r w:rsidRPr="00B70266">
        <w:rPr>
          <w:rFonts w:ascii="David" w:hAnsi="David" w:cs="David"/>
          <w:rtl/>
        </w:rPr>
        <w:t xml:space="preserve">בשלב זה תאושר העברת מידע רק למדינות החברות באיחוד האירופי. </w:t>
      </w:r>
    </w:p>
    <w:p w14:paraId="2C5FF3EF" w14:textId="77777777" w:rsidR="00D569EB" w:rsidRPr="00B70266" w:rsidRDefault="00D569EB" w:rsidP="00B70266">
      <w:pPr>
        <w:pStyle w:val="affa"/>
        <w:numPr>
          <w:ilvl w:val="3"/>
          <w:numId w:val="43"/>
        </w:numPr>
        <w:bidi/>
        <w:spacing w:before="0" w:beforeAutospacing="0" w:after="0" w:afterAutospacing="0" w:line="360" w:lineRule="auto"/>
        <w:ind w:left="2268" w:hanging="828"/>
        <w:jc w:val="both"/>
        <w:rPr>
          <w:rFonts w:ascii="David" w:hAnsi="David" w:cs="David"/>
          <w:rtl/>
        </w:rPr>
      </w:pPr>
      <w:r w:rsidRPr="00B70266">
        <w:rPr>
          <w:rFonts w:ascii="David" w:hAnsi="David" w:cs="David"/>
        </w:rPr>
        <w:t>S)</w:t>
      </w:r>
      <w:r w:rsidRPr="00B70266">
        <w:rPr>
          <w:rFonts w:ascii="David" w:hAnsi="David" w:cs="David"/>
          <w:rtl/>
        </w:rPr>
        <w:t>) יש להבטיח בכתב כי מקבל המידע נוקט אמצעים מספיקים להבטחת פרטיותם של מי שהמידע עליהם, וכי הוא מבטיח שהמידע לא יועבר לאף גורם זולתו, בין שבאותה מדינה ובין שבמדינה אחרת.</w:t>
      </w:r>
    </w:p>
    <w:p w14:paraId="781DD03E" w14:textId="77777777" w:rsidR="00D569EB" w:rsidRPr="00B70266" w:rsidRDefault="00D569EB" w:rsidP="00B70266">
      <w:pPr>
        <w:pStyle w:val="affa"/>
        <w:numPr>
          <w:ilvl w:val="3"/>
          <w:numId w:val="43"/>
        </w:numPr>
        <w:bidi/>
        <w:spacing w:before="0" w:beforeAutospacing="0" w:after="0" w:afterAutospacing="0" w:line="360" w:lineRule="auto"/>
        <w:ind w:left="2268" w:hanging="828"/>
        <w:jc w:val="both"/>
        <w:rPr>
          <w:rFonts w:ascii="David" w:hAnsi="David" w:cs="David"/>
          <w:rtl/>
        </w:rPr>
      </w:pPr>
      <w:r w:rsidRPr="00B70266">
        <w:rPr>
          <w:rFonts w:ascii="David" w:hAnsi="David" w:cs="David"/>
          <w:rtl/>
        </w:rPr>
        <w:t>למען הסר ספק, ניתן לאחסן שירותים בשירותי ענן שאינם ממוקמים בישראל, אך לא כאלה המאחסנים מידע מוגן/חסוי.</w:t>
      </w:r>
    </w:p>
    <w:p w14:paraId="41EB521D" w14:textId="182C452C" w:rsidR="00D569EB" w:rsidRPr="00B70266" w:rsidRDefault="00D569EB" w:rsidP="00B70266">
      <w:pPr>
        <w:pStyle w:val="affa"/>
        <w:numPr>
          <w:ilvl w:val="3"/>
          <w:numId w:val="43"/>
        </w:numPr>
        <w:bidi/>
        <w:spacing w:before="0" w:beforeAutospacing="0" w:after="0" w:afterAutospacing="0" w:line="360" w:lineRule="auto"/>
        <w:ind w:left="2268" w:hanging="828"/>
        <w:jc w:val="both"/>
        <w:rPr>
          <w:rFonts w:ascii="David" w:hAnsi="David" w:cs="David"/>
          <w:rtl/>
        </w:rPr>
      </w:pPr>
      <w:r w:rsidRPr="00B70266">
        <w:rPr>
          <w:rFonts w:ascii="David" w:hAnsi="David" w:cs="David"/>
          <w:rtl/>
        </w:rPr>
        <w:lastRenderedPageBreak/>
        <w:t>(</w:t>
      </w:r>
      <w:r w:rsidRPr="00B70266">
        <w:rPr>
          <w:rFonts w:ascii="David" w:hAnsi="David" w:cs="David"/>
        </w:rPr>
        <w:t>S</w:t>
      </w:r>
      <w:r w:rsidRPr="00B70266">
        <w:rPr>
          <w:rFonts w:ascii="David" w:hAnsi="David" w:cs="David"/>
          <w:rtl/>
        </w:rPr>
        <w:t>) על הספק להציג למשרד החינוך דוגמת תיעוד (</w:t>
      </w:r>
      <w:r w:rsidRPr="00B70266">
        <w:rPr>
          <w:rFonts w:ascii="David" w:hAnsi="David" w:cs="David"/>
        </w:rPr>
        <w:t>LOG</w:t>
      </w:r>
      <w:r w:rsidRPr="00B70266">
        <w:rPr>
          <w:rFonts w:ascii="David" w:hAnsi="David" w:cs="David"/>
          <w:rtl/>
        </w:rPr>
        <w:t xml:space="preserve">) מתוך מערכות התשתית ואבטחת מידע של הענן לרבות הפרטים הבאים: תאריך, שעה, זהות הגישה, כתובת </w:t>
      </w:r>
      <w:r w:rsidRPr="00B70266">
        <w:rPr>
          <w:rFonts w:ascii="David" w:hAnsi="David" w:cs="David"/>
        </w:rPr>
        <w:t>IP</w:t>
      </w:r>
      <w:r w:rsidRPr="00B70266">
        <w:rPr>
          <w:rFonts w:ascii="David" w:hAnsi="David" w:cs="David"/>
          <w:rtl/>
        </w:rPr>
        <w:t>, מהות הגישה, אם נדחתה או אושרה</w:t>
      </w:r>
    </w:p>
    <w:p w14:paraId="7BBA097C" w14:textId="77777777"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Pr>
      </w:pPr>
      <w:r w:rsidRPr="00B70266">
        <w:rPr>
          <w:rFonts w:ascii="David" w:hAnsi="David" w:cs="David"/>
          <w:b/>
          <w:bCs/>
          <w:rtl/>
        </w:rPr>
        <w:t>דרישות מספק השירות מחוץ לגבולות מדינת ישראל למידע מוגן וחסוי</w:t>
      </w:r>
      <w:r w:rsidRPr="00B70266">
        <w:rPr>
          <w:rFonts w:ascii="David" w:hAnsi="David" w:cs="David" w:hint="cs"/>
          <w:b/>
          <w:bCs/>
          <w:rtl/>
        </w:rPr>
        <w:t xml:space="preserve"> </w:t>
      </w:r>
      <w:r w:rsidRPr="00B70266">
        <w:rPr>
          <w:rFonts w:ascii="David" w:hAnsi="David" w:cs="David"/>
          <w:b/>
          <w:bCs/>
          <w:rtl/>
        </w:rPr>
        <w:t>(</w:t>
      </w:r>
      <w:r w:rsidRPr="00B70266">
        <w:rPr>
          <w:rFonts w:ascii="David" w:hAnsi="David" w:cs="David"/>
          <w:b/>
          <w:bCs/>
        </w:rPr>
        <w:t>M</w:t>
      </w:r>
      <w:r w:rsidRPr="00B70266">
        <w:rPr>
          <w:rFonts w:ascii="David" w:hAnsi="David" w:cs="David"/>
          <w:b/>
          <w:bCs/>
          <w:rtl/>
        </w:rPr>
        <w:t>)</w:t>
      </w:r>
    </w:p>
    <w:p w14:paraId="2B0AC9EB"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rtl/>
        </w:rPr>
        <w:t xml:space="preserve">בשלב זה תאושר העברת מידע רק למדינות החברות באיחוד האירופי. </w:t>
      </w:r>
    </w:p>
    <w:p w14:paraId="57F0F730"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w:t>
      </w:r>
      <w:r w:rsidRPr="00B70266">
        <w:rPr>
          <w:rFonts w:ascii="David" w:hAnsi="David" w:cs="David" w:hint="cs"/>
        </w:rPr>
        <w:t>S</w:t>
      </w:r>
      <w:r w:rsidRPr="00B70266">
        <w:rPr>
          <w:rFonts w:ascii="David" w:hAnsi="David" w:cs="David" w:hint="cs"/>
          <w:rtl/>
        </w:rPr>
        <w:t>)</w:t>
      </w:r>
      <w:r w:rsidRPr="00B70266">
        <w:rPr>
          <w:rFonts w:ascii="David" w:hAnsi="David" w:cs="David" w:hint="cs"/>
        </w:rPr>
        <w:t xml:space="preserve"> </w:t>
      </w:r>
      <w:r w:rsidRPr="00B70266">
        <w:rPr>
          <w:rFonts w:ascii="David" w:hAnsi="David" w:cs="David"/>
          <w:rtl/>
        </w:rPr>
        <w:t xml:space="preserve">על הספק להיות בעל תקן </w:t>
      </w:r>
      <w:r w:rsidRPr="00B70266">
        <w:rPr>
          <w:rFonts w:ascii="David" w:hAnsi="David" w:cs="David"/>
        </w:rPr>
        <w:t>ISO 27001</w:t>
      </w:r>
      <w:r w:rsidRPr="00B70266">
        <w:rPr>
          <w:rFonts w:ascii="David" w:hAnsi="David" w:cs="David"/>
          <w:rtl/>
        </w:rPr>
        <w:t xml:space="preserve"> תקף של השירות בענן או תקן מקביל בנושא ניהול אבטחת מידע.</w:t>
      </w:r>
    </w:p>
    <w:p w14:paraId="5247DCD4"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w:t>
      </w:r>
      <w:r w:rsidRPr="00B70266">
        <w:rPr>
          <w:rFonts w:ascii="David" w:hAnsi="David" w:cs="David" w:hint="cs"/>
        </w:rPr>
        <w:t>S</w:t>
      </w:r>
      <w:r w:rsidRPr="00B70266">
        <w:rPr>
          <w:rFonts w:ascii="David" w:hAnsi="David" w:cs="David" w:hint="cs"/>
          <w:rtl/>
        </w:rPr>
        <w:t xml:space="preserve">) </w:t>
      </w:r>
      <w:r w:rsidRPr="00B70266">
        <w:rPr>
          <w:rFonts w:ascii="David" w:hAnsi="David" w:cs="David"/>
          <w:rtl/>
        </w:rPr>
        <w:t xml:space="preserve">על הספק לפרט אם השירות בענן עומד בתקני אבטחת מידע בין-לאומיים (כדוגמת זה של </w:t>
      </w:r>
      <w:r w:rsidRPr="00B70266">
        <w:rPr>
          <w:rFonts w:ascii="David" w:hAnsi="David" w:cs="David"/>
        </w:rPr>
        <w:t>Cloud Security Alliance</w:t>
      </w:r>
      <w:r w:rsidRPr="00B70266">
        <w:rPr>
          <w:rFonts w:ascii="David" w:hAnsi="David" w:cs="David"/>
          <w:rtl/>
        </w:rPr>
        <w:t>).</w:t>
      </w:r>
    </w:p>
    <w:p w14:paraId="29EF9C8A"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w:t>
      </w:r>
      <w:r w:rsidRPr="00B70266">
        <w:rPr>
          <w:rFonts w:ascii="David" w:hAnsi="David" w:cs="David" w:hint="cs"/>
        </w:rPr>
        <w:t>S</w:t>
      </w:r>
      <w:r w:rsidRPr="00B70266">
        <w:rPr>
          <w:rFonts w:ascii="David" w:hAnsi="David" w:cs="David" w:hint="cs"/>
          <w:rtl/>
        </w:rPr>
        <w:t xml:space="preserve">) </w:t>
      </w:r>
      <w:r w:rsidRPr="00B70266">
        <w:rPr>
          <w:rFonts w:ascii="David" w:hAnsi="David" w:cs="David"/>
          <w:rtl/>
        </w:rPr>
        <w:t xml:space="preserve">התצורה המאושרת לשימוש בעננים היא </w:t>
      </w:r>
      <w:r w:rsidRPr="00B70266">
        <w:rPr>
          <w:rFonts w:ascii="David" w:hAnsi="David" w:cs="David"/>
        </w:rPr>
        <w:t>IaaS</w:t>
      </w:r>
      <w:r w:rsidRPr="00B70266">
        <w:rPr>
          <w:rFonts w:ascii="David" w:hAnsi="David" w:cs="David"/>
          <w:rtl/>
        </w:rPr>
        <w:t> - תשתית כשירות. על הספק לבצע מידור של התשתיות הלוגיות (כגון שרתים לוגים, מסדי הנתונים  ושירותים נוספים) משירותים של לקוחות אחרים המשתמשים בשרותי ענן. יש לפרט את ארכיטקטורת הרשת התומכת בתקן זה.</w:t>
      </w:r>
    </w:p>
    <w:p w14:paraId="685526B5"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w:t>
      </w:r>
      <w:r w:rsidRPr="00B70266">
        <w:rPr>
          <w:rFonts w:ascii="David" w:hAnsi="David" w:cs="David" w:hint="cs"/>
        </w:rPr>
        <w:t>S</w:t>
      </w:r>
      <w:r w:rsidRPr="00B70266">
        <w:rPr>
          <w:rFonts w:ascii="David" w:hAnsi="David" w:cs="David" w:hint="cs"/>
          <w:rtl/>
        </w:rPr>
        <w:t xml:space="preserve">) </w:t>
      </w:r>
      <w:r w:rsidRPr="00B70266">
        <w:rPr>
          <w:rFonts w:ascii="David" w:hAnsi="David" w:cs="David"/>
          <w:rtl/>
        </w:rPr>
        <w:t>על הספק לפרט את התכנית לניהול אבטחת המידע של השירות בענן.</w:t>
      </w:r>
    </w:p>
    <w:p w14:paraId="25BAE005"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w:t>
      </w:r>
      <w:r w:rsidRPr="00B70266">
        <w:rPr>
          <w:rFonts w:ascii="David" w:hAnsi="David" w:cs="David" w:hint="cs"/>
        </w:rPr>
        <w:t>S</w:t>
      </w:r>
      <w:r w:rsidRPr="00B70266">
        <w:rPr>
          <w:rFonts w:ascii="David" w:hAnsi="David" w:cs="David" w:hint="cs"/>
          <w:rtl/>
        </w:rPr>
        <w:t xml:space="preserve">) </w:t>
      </w:r>
      <w:r w:rsidRPr="00B70266">
        <w:rPr>
          <w:rFonts w:ascii="David" w:hAnsi="David" w:cs="David"/>
          <w:rtl/>
        </w:rPr>
        <w:t>על הספק לפרט את תדירות ביצוע בדיקות חוסן באופן עצמאי וגם על ידי מומחה חיצוני בשכבות התקשורת, מערכת ההפעלה והאפליקציה של השירות בענן.</w:t>
      </w:r>
    </w:p>
    <w:p w14:paraId="0D30F9BC"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w:t>
      </w:r>
      <w:r w:rsidRPr="00B70266">
        <w:rPr>
          <w:rFonts w:ascii="David" w:hAnsi="David" w:cs="David" w:hint="cs"/>
        </w:rPr>
        <w:t>S</w:t>
      </w:r>
      <w:r w:rsidRPr="00B70266">
        <w:rPr>
          <w:rFonts w:ascii="David" w:hAnsi="David" w:cs="David" w:hint="cs"/>
          <w:rtl/>
        </w:rPr>
        <w:t xml:space="preserve">) </w:t>
      </w:r>
      <w:r w:rsidRPr="00B70266">
        <w:rPr>
          <w:rFonts w:ascii="David" w:hAnsi="David" w:cs="David"/>
          <w:rtl/>
        </w:rPr>
        <w:t>על הספק לפרט את תדירות ביצוע של סקרי אבטחת מידע באופן עצמאי וגם על ידי מומחה חיצוני בשכבות התקשורת, מערכת ההפעלה והאפליקציה של השירות בענן.</w:t>
      </w:r>
    </w:p>
    <w:p w14:paraId="2AE95393"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הספק מתחייב כי שימוש בכלים ו/או בשירותים משלימים ו/או חיצוניים לענן יעמדו בדרישות המפורטות במסמך זה.</w:t>
      </w:r>
    </w:p>
    <w:p w14:paraId="543803AB"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hint="cs"/>
          <w:rtl/>
        </w:rPr>
        <w:t>(</w:t>
      </w:r>
      <w:r w:rsidRPr="00B70266">
        <w:rPr>
          <w:rFonts w:ascii="David" w:hAnsi="David" w:cs="David" w:hint="cs"/>
        </w:rPr>
        <w:t>S</w:t>
      </w:r>
      <w:r w:rsidRPr="00B70266">
        <w:rPr>
          <w:rFonts w:ascii="David" w:hAnsi="David" w:cs="David" w:hint="cs"/>
          <w:rtl/>
        </w:rPr>
        <w:t xml:space="preserve">)  </w:t>
      </w:r>
      <w:r w:rsidRPr="00B70266">
        <w:rPr>
          <w:rFonts w:ascii="David" w:hAnsi="David" w:cs="David"/>
          <w:rtl/>
        </w:rPr>
        <w:t>כל התקשורת לניהול סביבת הענן תתבצע על גבי תווך מוצפן עם הזדהות חזקה.</w:t>
      </w:r>
    </w:p>
    <w:p w14:paraId="03F1AC17"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על ספק שירותי ענן להעביר הודעה מראש לספק על הפסקת שירות – אם ספק הענן נאלץ להפסיק את השירות כתוצאה מצו בית משפט, הפרה של חוק/תקנות או בשל החלטה עסקית/פיננסית.</w:t>
      </w:r>
    </w:p>
    <w:p w14:paraId="4FD0A9CE" w14:textId="225B30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 xml:space="preserve">על ספק שירותי ענן לאפשר העברת המידע והנתונים לספק טרם הפסקת השבתת השירות. </w:t>
      </w:r>
    </w:p>
    <w:p w14:paraId="130F2D1D" w14:textId="77777777"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tl/>
        </w:rPr>
      </w:pPr>
      <w:r w:rsidRPr="00B70266">
        <w:rPr>
          <w:rFonts w:ascii="David" w:hAnsi="David" w:cs="David" w:hint="cs"/>
          <w:b/>
          <w:bCs/>
          <w:rtl/>
        </w:rPr>
        <w:t>(</w:t>
      </w:r>
      <w:r w:rsidRPr="00B70266">
        <w:rPr>
          <w:rFonts w:ascii="David" w:hAnsi="David" w:cs="David" w:hint="cs"/>
          <w:b/>
          <w:bCs/>
        </w:rPr>
        <w:t>S</w:t>
      </w:r>
      <w:r w:rsidRPr="00B70266">
        <w:rPr>
          <w:rFonts w:ascii="David" w:hAnsi="David" w:cs="David" w:hint="cs"/>
          <w:b/>
          <w:bCs/>
          <w:rtl/>
        </w:rPr>
        <w:t xml:space="preserve">) </w:t>
      </w:r>
      <w:r w:rsidRPr="00B70266">
        <w:rPr>
          <w:rFonts w:ascii="David" w:hAnsi="David" w:cs="David"/>
          <w:b/>
          <w:bCs/>
          <w:rtl/>
        </w:rPr>
        <w:t>בקרה</w:t>
      </w:r>
      <w:r w:rsidRPr="00B70266">
        <w:rPr>
          <w:rFonts w:ascii="David" w:hAnsi="David" w:cs="David"/>
          <w:b/>
          <w:bCs/>
        </w:rPr>
        <w:t xml:space="preserve"> </w:t>
      </w:r>
    </w:p>
    <w:p w14:paraId="770550E3" w14:textId="323B5030"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 xml:space="preserve">לצורך בקרה על יישום דרישות אבטחת המידע על הקבלן </w:t>
      </w:r>
      <w:r w:rsidRPr="00B70266">
        <w:rPr>
          <w:rFonts w:ascii="David" w:hAnsi="David" w:cs="David" w:hint="cs"/>
          <w:rtl/>
        </w:rPr>
        <w:t>לקבל</w:t>
      </w:r>
      <w:r w:rsidRPr="00B70266">
        <w:rPr>
          <w:rFonts w:ascii="David" w:hAnsi="David" w:cs="David"/>
          <w:rtl/>
        </w:rPr>
        <w:t xml:space="preserve"> אישור של </w:t>
      </w:r>
      <w:r w:rsidRPr="00B70266">
        <w:rPr>
          <w:rFonts w:ascii="David" w:hAnsi="David" w:cs="David" w:hint="cs"/>
          <w:rtl/>
        </w:rPr>
        <w:t>חטיבת</w:t>
      </w:r>
      <w:r w:rsidRPr="00B70266">
        <w:rPr>
          <w:rFonts w:ascii="David" w:hAnsi="David" w:cs="David"/>
          <w:rtl/>
        </w:rPr>
        <w:t xml:space="preserve"> אבטחת מידע במשרד החינוך בשלב התחלת העבודה במערכת, בשלבי שינויים מהותיים במערכת ובשלב הארכת התקשרות. </w:t>
      </w:r>
    </w:p>
    <w:p w14:paraId="21FD1DF6" w14:textId="77777777"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Pr>
      </w:pPr>
      <w:r w:rsidRPr="00B70266">
        <w:rPr>
          <w:rFonts w:ascii="David" w:hAnsi="David" w:cs="David"/>
          <w:b/>
          <w:bCs/>
          <w:rtl/>
        </w:rPr>
        <w:t>זיהוי וניהול סיכונים (</w:t>
      </w:r>
      <w:r w:rsidRPr="00B70266">
        <w:rPr>
          <w:rFonts w:ascii="David" w:hAnsi="David" w:cs="David"/>
          <w:b/>
          <w:bCs/>
        </w:rPr>
        <w:t>M</w:t>
      </w:r>
      <w:r w:rsidRPr="00B70266">
        <w:rPr>
          <w:rFonts w:ascii="David" w:hAnsi="David" w:cs="David"/>
          <w:b/>
          <w:bCs/>
          <w:rtl/>
        </w:rPr>
        <w:t>)</w:t>
      </w:r>
    </w:p>
    <w:p w14:paraId="067325D6"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 xml:space="preserve"> </w:t>
      </w:r>
      <w:r w:rsidRPr="00B70266">
        <w:rPr>
          <w:rFonts w:ascii="David" w:hAnsi="David" w:cs="David" w:hint="cs"/>
          <w:rtl/>
        </w:rPr>
        <w:t>(</w:t>
      </w:r>
      <w:r w:rsidRPr="00B70266">
        <w:rPr>
          <w:rFonts w:ascii="David" w:hAnsi="David" w:cs="David" w:hint="cs"/>
        </w:rPr>
        <w:t>S</w:t>
      </w:r>
      <w:r w:rsidRPr="00B70266">
        <w:rPr>
          <w:rFonts w:ascii="David" w:hAnsi="David" w:cs="David" w:hint="cs"/>
          <w:rtl/>
        </w:rPr>
        <w:t xml:space="preserve">) על </w:t>
      </w:r>
      <w:r w:rsidRPr="00B70266">
        <w:rPr>
          <w:rFonts w:ascii="David" w:hAnsi="David" w:cs="David"/>
          <w:rtl/>
        </w:rPr>
        <w:t xml:space="preserve">הקבלן </w:t>
      </w:r>
      <w:r w:rsidRPr="00B70266">
        <w:rPr>
          <w:rFonts w:ascii="David" w:hAnsi="David" w:cs="David" w:hint="cs"/>
          <w:rtl/>
        </w:rPr>
        <w:t>לפרט את תוכנית ביצוע</w:t>
      </w:r>
      <w:r w:rsidRPr="00B70266">
        <w:rPr>
          <w:rFonts w:ascii="David" w:hAnsi="David" w:cs="David"/>
          <w:rtl/>
        </w:rPr>
        <w:t xml:space="preserve"> ניהול וזיהוי של  סיכוני אבטחת מידע בכל שלב  משלבי הפרויקט .</w:t>
      </w:r>
    </w:p>
    <w:p w14:paraId="0A7F3074"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rtl/>
        </w:rPr>
        <w:t>הקבלן מתחייב לפנות למשרד בבקשה לאישור לפני ביצוע שינויים בארכיטקטורת המערכת, או באופן מתן השירותים. הקבלן מתחייב שלא לבצע שינוי כלשהו ללא אישור מפורש ובכתב מהמשרד.</w:t>
      </w:r>
      <w:r w:rsidRPr="00B70266">
        <w:rPr>
          <w:rFonts w:ascii="David" w:hAnsi="David" w:cs="David"/>
        </w:rPr>
        <w:t xml:space="preserve"> </w:t>
      </w:r>
    </w:p>
    <w:p w14:paraId="5F579D43" w14:textId="3D4DF6DD"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הקבלן ראשי להציע בקרות חלופיות לדרישות המפורטות במסמך זה, בקרות אלו יישומו לאחר אישור בכתב של חטיבת אבטחת מידע.</w:t>
      </w:r>
    </w:p>
    <w:p w14:paraId="3F38EB15" w14:textId="77777777"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Pr>
      </w:pPr>
      <w:r w:rsidRPr="00B70266">
        <w:rPr>
          <w:rFonts w:ascii="David" w:hAnsi="David" w:cs="David"/>
          <w:b/>
          <w:bCs/>
          <w:rtl/>
        </w:rPr>
        <w:t>הצהרה על מחויבות גורם חיצוני בנושא אבטחת מידע  (</w:t>
      </w:r>
      <w:r w:rsidRPr="00B70266">
        <w:rPr>
          <w:rFonts w:ascii="David" w:hAnsi="David" w:cs="David"/>
          <w:b/>
          <w:bCs/>
        </w:rPr>
        <w:t>M</w:t>
      </w:r>
      <w:r w:rsidRPr="00B70266">
        <w:rPr>
          <w:rFonts w:ascii="David" w:hAnsi="David" w:cs="David"/>
          <w:b/>
          <w:bCs/>
          <w:rtl/>
        </w:rPr>
        <w:t>)</w:t>
      </w:r>
    </w:p>
    <w:p w14:paraId="059F5302"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w:t>
      </w:r>
      <w:r w:rsidRPr="00B70266">
        <w:rPr>
          <w:rFonts w:ascii="David" w:hAnsi="David" w:cs="David" w:hint="cs"/>
        </w:rPr>
        <w:t>S</w:t>
      </w:r>
      <w:r w:rsidRPr="00B70266">
        <w:rPr>
          <w:rFonts w:ascii="David" w:hAnsi="David" w:cs="David" w:hint="cs"/>
          <w:rtl/>
        </w:rPr>
        <w:t>)</w:t>
      </w:r>
      <w:r w:rsidRPr="00B70266">
        <w:rPr>
          <w:rFonts w:ascii="David" w:hAnsi="David" w:cs="David"/>
          <w:rtl/>
        </w:rPr>
        <w:t xml:space="preserve">  הקבלן יגיש מסמך הצהרה למשרד החינוך בו הוא מצהיר על התחייבותו על ביצוע ההנחיות לשמירת אבטחת המידע כפי שמפורט בהנחיות ובמסמכי משרד החינוך, ובמסמכי המכרז.</w:t>
      </w:r>
    </w:p>
    <w:p w14:paraId="4C40270D" w14:textId="77777777"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Pr>
      </w:pPr>
      <w:r w:rsidRPr="00B70266">
        <w:rPr>
          <w:rFonts w:ascii="David" w:hAnsi="David" w:cs="David"/>
          <w:b/>
          <w:bCs/>
          <w:rtl/>
        </w:rPr>
        <w:t>ניהול אבטחת מידע ארגונית (</w:t>
      </w:r>
      <w:r w:rsidRPr="00B70266">
        <w:rPr>
          <w:rFonts w:ascii="David" w:hAnsi="David" w:cs="David"/>
          <w:b/>
          <w:bCs/>
        </w:rPr>
        <w:t>M</w:t>
      </w:r>
      <w:r w:rsidRPr="00B70266">
        <w:rPr>
          <w:rFonts w:ascii="David" w:hAnsi="David" w:cs="David"/>
          <w:b/>
          <w:bCs/>
          <w:rtl/>
        </w:rPr>
        <w:t>)</w:t>
      </w:r>
    </w:p>
    <w:p w14:paraId="542707D2"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w:t>
      </w:r>
      <w:r w:rsidRPr="00B70266">
        <w:rPr>
          <w:rFonts w:ascii="David" w:hAnsi="David" w:cs="David" w:hint="cs"/>
        </w:rPr>
        <w:t>S</w:t>
      </w:r>
      <w:r w:rsidRPr="00B70266">
        <w:rPr>
          <w:rFonts w:ascii="David" w:hAnsi="David" w:cs="David" w:hint="cs"/>
          <w:rtl/>
        </w:rPr>
        <w:t xml:space="preserve">) </w:t>
      </w:r>
      <w:r w:rsidRPr="00B70266">
        <w:rPr>
          <w:rFonts w:ascii="David" w:hAnsi="David" w:cs="David"/>
          <w:rtl/>
        </w:rPr>
        <w:t xml:space="preserve">הקבלן מתחייב למנות </w:t>
      </w:r>
      <w:r w:rsidRPr="00B70266">
        <w:rPr>
          <w:rFonts w:ascii="David" w:hAnsi="David" w:cs="David" w:hint="cs"/>
          <w:rtl/>
        </w:rPr>
        <w:t>מנהל</w:t>
      </w:r>
      <w:r w:rsidRPr="00B70266">
        <w:rPr>
          <w:rFonts w:ascii="David" w:hAnsi="David" w:cs="David"/>
          <w:rtl/>
        </w:rPr>
        <w:t xml:space="preserve"> אבטחת מידע מטעמו</w:t>
      </w:r>
      <w:r w:rsidRPr="00B70266">
        <w:rPr>
          <w:rFonts w:ascii="David" w:hAnsi="David" w:cs="David" w:hint="cs"/>
          <w:rtl/>
        </w:rPr>
        <w:t xml:space="preserve"> בעל הסמכה של מנהל אבטחת מידע,</w:t>
      </w:r>
      <w:r w:rsidRPr="00B70266">
        <w:rPr>
          <w:rFonts w:ascii="David" w:hAnsi="David" w:cs="David"/>
          <w:rtl/>
        </w:rPr>
        <w:t xml:space="preserve"> ואשר יהיה אחראי על אבטחת המידע הנכלל במאגרי המידע המצויים בידי הקבלן וכן על יישום ההנחיות </w:t>
      </w:r>
      <w:r w:rsidRPr="00B70266">
        <w:rPr>
          <w:rFonts w:ascii="David" w:hAnsi="David" w:cs="David"/>
          <w:rtl/>
        </w:rPr>
        <w:lastRenderedPageBreak/>
        <w:t>המופיעות במסמך זה</w:t>
      </w:r>
      <w:r w:rsidRPr="00B70266">
        <w:rPr>
          <w:rFonts w:ascii="David" w:hAnsi="David" w:cs="David" w:hint="cs"/>
          <w:rtl/>
        </w:rPr>
        <w:t>, על מנהל אבטחת מידע להיות עם ניסיון של 5 שנים לפחות בתחום אבטחת המידע, יש לצרף למענה את פרטי מנהל אבטחת המידע</w:t>
      </w:r>
      <w:r w:rsidRPr="00B70266">
        <w:rPr>
          <w:rFonts w:ascii="David" w:hAnsi="David" w:cs="David"/>
          <w:rtl/>
        </w:rPr>
        <w:t>.</w:t>
      </w:r>
    </w:p>
    <w:p w14:paraId="7863E4EB"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הקבלן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p>
    <w:p w14:paraId="2B51FF36"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w:t>
      </w:r>
      <w:r w:rsidRPr="00B70266">
        <w:rPr>
          <w:rFonts w:ascii="David" w:hAnsi="David" w:cs="David" w:hint="cs"/>
        </w:rPr>
        <w:t>S</w:t>
      </w:r>
      <w:r w:rsidRPr="00B70266">
        <w:rPr>
          <w:rFonts w:ascii="David" w:hAnsi="David" w:cs="David" w:hint="cs"/>
          <w:rtl/>
        </w:rPr>
        <w:t xml:space="preserve">) </w:t>
      </w:r>
      <w:r w:rsidRPr="00B70266">
        <w:rPr>
          <w:rFonts w:ascii="David" w:hAnsi="David" w:cs="David"/>
          <w:rtl/>
        </w:rPr>
        <w:t>הקבלן מתחייב להפריד הפרדה מלאה את מאגרי המשרד המצויים בידיו מיתר מאגרי המידע שברשותו. זאת באמצעות הפרדה לוגית הכוללת סגמנט מבודד מאחורי חומת אש</w:t>
      </w:r>
      <w:r w:rsidRPr="00B70266">
        <w:rPr>
          <w:rFonts w:ascii="David" w:hAnsi="David" w:cs="David" w:hint="cs"/>
          <w:rtl/>
        </w:rPr>
        <w:t>, יש לפרט את תוכנית ההפרדה ולצרף גם שרטוט רשת</w:t>
      </w:r>
      <w:r w:rsidRPr="00B70266">
        <w:rPr>
          <w:rFonts w:ascii="David" w:hAnsi="David" w:cs="David"/>
          <w:rtl/>
        </w:rPr>
        <w:t xml:space="preserve">. </w:t>
      </w:r>
    </w:p>
    <w:p w14:paraId="03B88D91"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 xml:space="preserve">בכל מקרה שבו לספק התקשרות עם צד שלישי כלשהו אשר יש לה נגיעה עם ההתקשרות בין הקבלן למשרד במסגרת מכרז זה ו/או על יישום ההנחיות המפורטות במסמך זה, הקבלן מתחייב להודיע על כך למשרד ולפעול על פי הנחיותיו וכן ליידע את הצד השלישי על החובות הנובעות מקיום ההנחיות המפורטות במסמך זה.  </w:t>
      </w:r>
    </w:p>
    <w:p w14:paraId="72586FCB" w14:textId="77777777"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Pr>
      </w:pPr>
      <w:r w:rsidRPr="00B70266">
        <w:rPr>
          <w:rFonts w:ascii="David" w:hAnsi="David" w:cs="David"/>
          <w:b/>
          <w:bCs/>
          <w:rtl/>
        </w:rPr>
        <w:t>אבטחת המידע במישור משאבי האנוש והעובדים  (</w:t>
      </w:r>
      <w:r w:rsidRPr="00B70266">
        <w:rPr>
          <w:rFonts w:ascii="David" w:hAnsi="David" w:cs="David"/>
          <w:b/>
          <w:bCs/>
        </w:rPr>
        <w:t>M</w:t>
      </w:r>
      <w:r w:rsidRPr="00B70266">
        <w:rPr>
          <w:rFonts w:ascii="David" w:hAnsi="David" w:cs="David"/>
          <w:b/>
          <w:bCs/>
          <w:rtl/>
        </w:rPr>
        <w:t>)</w:t>
      </w:r>
    </w:p>
    <w:p w14:paraId="45C5B73B"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הקבלן מתחייב כי כל עובדיו ו/או מי מטעמו אשר יהיו בעלי גישה למאגרי המשרד ו/או יועסקו במסגרת התקשרות הקבלן עם המשרד, יהיו בעלי הכשרה מתאימה, בהתאם לנדרש במסמכי המכרז וההתקשרות. בדיקת אימות הרקע של כל מועמד להעסקה כעובד הקבלן, מי מטעמו או משתמש צד שלישי, יעשו  ע"י הקבלן כנדרש על פי דין ולפי כללי האתיקה הרלוונטיים, והיקפם יתאים לדרישות המשרד, לסיווג המידע שיהיה נגיש להם ולסיכונים הצפויים.</w:t>
      </w:r>
    </w:p>
    <w:p w14:paraId="4D132F45"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הקבלן יהיה אחראי כלפי המשרד על כל פעילות עובדיו ו/או מי מטעמו במסגרת ההתקשרות.</w:t>
      </w:r>
    </w:p>
    <w:p w14:paraId="740945ED"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הקבלן מתחייב שכל עובדיו, ו/או מי מטעמו ו/או משתמשי צד שלישי, מבינים את מלוא האחריות המוטלת עליהם בנוגע למידע ולאבטחתו וכי הם מתאימים לתפקידים שנועדו להם. על הקבלן להפחית סיכוני גניבה,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לאבטחה הפיזית והסביבתית.</w:t>
      </w:r>
    </w:p>
    <w:p w14:paraId="22CC8977"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על הקבלן לבצע הדרכות מודעות אבטחת מידע לעובדיו בתחום העיסוק של העובד בתדירות של אחת לשנה</w:t>
      </w:r>
    </w:p>
    <w:p w14:paraId="1BC25128"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 xml:space="preserve">הקבלן מתחייב למנוע מקרים בהם עובדיו ו/או מי מטעמו ינסו לבצע גישות למאגרים אליהם לא קיבלו הרשאה. במקרה בו עובד ו/או מי מטעם הקבלן ניסה בפעם השלישית לבצע גישה למאגר שאינו מורשה גישה אליו, על הקבלן למנוע ממנו כל גישה למאגרי המשרד ולדווח על כך </w:t>
      </w:r>
      <w:r w:rsidRPr="00B70266">
        <w:rPr>
          <w:rFonts w:ascii="David" w:hAnsi="David" w:cs="David" w:hint="cs"/>
          <w:rtl/>
        </w:rPr>
        <w:t>מידית</w:t>
      </w:r>
      <w:r w:rsidRPr="00B70266">
        <w:rPr>
          <w:rFonts w:ascii="David" w:hAnsi="David" w:cs="David"/>
          <w:rtl/>
        </w:rPr>
        <w:t xml:space="preserve"> למשרד.</w:t>
      </w:r>
    </w:p>
    <w:p w14:paraId="08B0247B"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 xml:space="preserve">הקבלן מתחייב כי תפקידים ותחומי אחריות של עובדי הקבלן ו/או מי מטעמו ו/או משתמשי צד שלישי הנוגעים לאבטחה , יוגדרו ויתועדו ע"י הקבלן לפי מדיניות אבטחת המידע של הארגון. </w:t>
      </w:r>
    </w:p>
    <w:p w14:paraId="687437F5"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 xml:space="preserve">הקבלן מתחייב להודיע באופן מידיי למנהל היחידה במשרד החינוך על עזיבה או שינוי תפקיד העובד שיש לו גישה לנתונים, למערכות  המידע ו\או </w:t>
      </w:r>
      <w:r w:rsidRPr="00B70266">
        <w:rPr>
          <w:rFonts w:ascii="David" w:hAnsi="David" w:cs="David"/>
          <w:rtl/>
        </w:rPr>
        <w:t xml:space="preserve">מאגרי המידע של המשרד </w:t>
      </w:r>
      <w:r w:rsidRPr="00B70266">
        <w:rPr>
          <w:rFonts w:ascii="David" w:hAnsi="David" w:cs="David" w:hint="cs"/>
          <w:rtl/>
        </w:rPr>
        <w:t>ש</w:t>
      </w:r>
      <w:r w:rsidRPr="00B70266">
        <w:rPr>
          <w:rFonts w:ascii="David" w:hAnsi="David" w:cs="David"/>
          <w:rtl/>
        </w:rPr>
        <w:t xml:space="preserve">בידי הקבלן או שיש </w:t>
      </w:r>
      <w:r w:rsidRPr="00B70266">
        <w:rPr>
          <w:rFonts w:ascii="David" w:hAnsi="David" w:cs="David" w:hint="cs"/>
          <w:rtl/>
        </w:rPr>
        <w:t>לקבלן</w:t>
      </w:r>
      <w:r w:rsidRPr="00B70266">
        <w:rPr>
          <w:rFonts w:ascii="David" w:hAnsi="David" w:cs="David"/>
          <w:rtl/>
        </w:rPr>
        <w:t xml:space="preserve"> גישה אליהם במסגרת ההתקשרות בינו לבין המשרד</w:t>
      </w:r>
    </w:p>
    <w:p w14:paraId="79B33606" w14:textId="77777777"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Pr>
      </w:pPr>
      <w:r w:rsidRPr="00B70266">
        <w:rPr>
          <w:rFonts w:ascii="David" w:hAnsi="David" w:cs="David"/>
          <w:b/>
          <w:bCs/>
          <w:rtl/>
        </w:rPr>
        <w:t xml:space="preserve">אבטחה פיזית וסביבתית </w:t>
      </w:r>
      <w:r w:rsidRPr="00B70266">
        <w:rPr>
          <w:rFonts w:ascii="David" w:hAnsi="David" w:cs="David"/>
          <w:b/>
          <w:bCs/>
        </w:rPr>
        <w:t xml:space="preserve"> </w:t>
      </w:r>
      <w:r w:rsidRPr="00B70266">
        <w:rPr>
          <w:rFonts w:ascii="David" w:hAnsi="David" w:cs="David"/>
          <w:b/>
          <w:bCs/>
          <w:rtl/>
        </w:rPr>
        <w:t>(</w:t>
      </w:r>
      <w:r w:rsidRPr="00B70266">
        <w:rPr>
          <w:rFonts w:ascii="David" w:hAnsi="David" w:cs="David"/>
          <w:b/>
          <w:bCs/>
        </w:rPr>
        <w:t>M</w:t>
      </w:r>
      <w:r w:rsidRPr="00B70266">
        <w:rPr>
          <w:rFonts w:ascii="David" w:hAnsi="David" w:cs="David"/>
          <w:b/>
          <w:bCs/>
          <w:rtl/>
        </w:rPr>
        <w:t>)</w:t>
      </w:r>
    </w:p>
    <w:p w14:paraId="246CA61C"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הקבלן מתחייב כי הגישה  לאזורים שקיים בהם מידע ו/או מאגרי מידע וארונות התקשורת תהייה מתועדת ומבוקרת באופן המאפשר את וידוא זהות האדם הניגש לציוד הנ"ל הכולל מניעת הכחשה. רשומות הכניסה ישמרו למשך שנתיים  ויועברו למשרד החינוך לפי דרישה.</w:t>
      </w:r>
    </w:p>
    <w:p w14:paraId="772D3BBD"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בכל מקרה בו מאגר המידע נמצא ברשות הקבלן, הקבלן מתחייב לתעד הכנסה והוצאה של ציוד אל המתקנים בהם ממוקם המאגר ומהם.</w:t>
      </w:r>
    </w:p>
    <w:p w14:paraId="1D59AB03"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lastRenderedPageBreak/>
        <w:t>הקבלן מתחייב כי כניסת  ספקים או לקוחות  לאזורי חוות השרתים תהיה מבוקרת, תכלול ליווי, ותירשם ביומן רישום אירועים.</w:t>
      </w:r>
    </w:p>
    <w:p w14:paraId="1402548E"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rtl/>
        </w:rPr>
        <w:t xml:space="preserve">אמצעים לבקרת כניסה פיסית: הקבלן מתחייב כי  השרתים והציוד המשמש לאחסון , עיבוד וגישה למאגרי המידע   והיישומים יוגנו על ידי אמצעים מתאימים לבקרת כניסה כדי להבטיח שרק לעובדים מורשים תותר הגישה. </w:t>
      </w:r>
    </w:p>
    <w:p w14:paraId="3872837C"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 xml:space="preserve">הגנה מפני איומים סביבתיים: הקבלן  מתחייב ליישם הגנה פיסית מפני נזקים של שריפה, הצפה , רעידות אדמה, פיצוצים, הפרות סדר וסוגים אחרים של אסונות טבע ופגיעות מעשה ידי אדם. </w:t>
      </w:r>
    </w:p>
    <w:p w14:paraId="1C2AF2DB"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עבודה באזורים מאובטחים: הקבלן מתחייב לכתוב וליישם הנחיות לעבודה באזורים מאובטחים.</w:t>
      </w:r>
    </w:p>
    <w:p w14:paraId="36B387FD"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 xml:space="preserve">שירותים תומכים: הקבלן מתחייב להגן על הציוד בפני הפסקות חשמל והפרעות אחרות הנגרמות בגלל כשל שירותים תומכים. </w:t>
      </w:r>
    </w:p>
    <w:p w14:paraId="2074B2E1"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 xml:space="preserve">אבטחת כבלים: הקבלן מתחייב כי כבלי חשמל ותקשורת הנושאים נתונים או תומכים בשירותי מידע, יוגנו מפני יירוט או נזק. </w:t>
      </w:r>
    </w:p>
    <w:p w14:paraId="37FF1D88"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 xml:space="preserve">תחזוקת ציוד: הקבלן מתחייב לתחזק את הציוד כראוי על מנת להבטיח את זמינותו וכלילותו הרציפות. </w:t>
      </w:r>
    </w:p>
    <w:p w14:paraId="511CC24C" w14:textId="77777777"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Pr>
      </w:pPr>
      <w:r w:rsidRPr="00B70266">
        <w:rPr>
          <w:rFonts w:ascii="David" w:hAnsi="David" w:cs="David"/>
          <w:b/>
          <w:bCs/>
          <w:rtl/>
        </w:rPr>
        <w:t>מצעי מידע  פיזיים</w:t>
      </w:r>
      <w:r w:rsidRPr="00B70266">
        <w:rPr>
          <w:rFonts w:ascii="David" w:hAnsi="David" w:cs="David" w:hint="cs"/>
          <w:b/>
          <w:bCs/>
          <w:rtl/>
        </w:rPr>
        <w:t xml:space="preserve"> </w:t>
      </w:r>
      <w:r w:rsidRPr="00B70266">
        <w:rPr>
          <w:rFonts w:ascii="David" w:hAnsi="David" w:cs="David"/>
          <w:b/>
          <w:bCs/>
          <w:rtl/>
        </w:rPr>
        <w:t>(</w:t>
      </w:r>
      <w:r w:rsidRPr="00B70266">
        <w:rPr>
          <w:rFonts w:ascii="David" w:hAnsi="David" w:cs="David"/>
          <w:b/>
          <w:bCs/>
        </w:rPr>
        <w:t>M</w:t>
      </w:r>
      <w:r w:rsidRPr="00B70266">
        <w:rPr>
          <w:rFonts w:ascii="David" w:hAnsi="David" w:cs="David"/>
          <w:b/>
          <w:bCs/>
          <w:rtl/>
        </w:rPr>
        <w:t>)</w:t>
      </w:r>
    </w:p>
    <w:p w14:paraId="5756B9EC"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rtl/>
        </w:rPr>
        <w:t>על הזכיין ליידע את עובדיו וכל מי שנחשף למידע במסגרת התהליכים שבמשרד על חובת יישום ההנחיות לשמירה על מידע מודפס מצעי מידע פיזיים.</w:t>
      </w:r>
    </w:p>
    <w:p w14:paraId="3527642F"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 xml:space="preserve">באזורי קבלת קהל לא יאוחסן מידע חסוי. חסוי רגיש לא יונח על גבי שולחנות לקבלת קהל. </w:t>
      </w:r>
    </w:p>
    <w:p w14:paraId="433B238F"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כאשר מצעי מידע פיזיים (כגון: אמצעי אחסון אלקטרוני או ניירת), האוגרים מידע חסוי, אין להשאירם ללא השגחה ולאחר שעות העבודה יש לאחסנם במקום נעול.</w:t>
      </w:r>
    </w:p>
    <w:p w14:paraId="4ECFFF89"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חל איסור להשאיר פלט המכיל מידע חסוי במדפסות או במכונות צילום, באחריות מדפיס \מצלם המידע לקחת את הפלט במידי</w:t>
      </w:r>
    </w:p>
    <w:p w14:paraId="78C42792" w14:textId="261FE5B9"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מידע חסוי אשר השימוש בו הסתיים, חייב לעבור גריסה או  להיות מאוחסן  בארכיב מאובטח.</w:t>
      </w:r>
    </w:p>
    <w:p w14:paraId="5E51CB26" w14:textId="78E04984"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Pr>
      </w:pPr>
      <w:r w:rsidRPr="00B70266">
        <w:rPr>
          <w:rFonts w:ascii="David" w:hAnsi="David" w:cs="David"/>
          <w:b/>
          <w:bCs/>
          <w:rtl/>
        </w:rPr>
        <w:t xml:space="preserve">ניהול תקשורת ותפעול </w:t>
      </w:r>
      <w:r w:rsidRPr="00B70266">
        <w:rPr>
          <w:rFonts w:ascii="David" w:hAnsi="David" w:cs="David" w:hint="cs"/>
          <w:b/>
          <w:bCs/>
          <w:rtl/>
        </w:rPr>
        <w:t xml:space="preserve"> </w:t>
      </w:r>
      <w:r w:rsidRPr="00B70266">
        <w:rPr>
          <w:rFonts w:ascii="David" w:hAnsi="David" w:cs="David"/>
          <w:b/>
          <w:bCs/>
          <w:rtl/>
        </w:rPr>
        <w:t>(</w:t>
      </w:r>
      <w:r w:rsidRPr="00B70266">
        <w:rPr>
          <w:rFonts w:ascii="David" w:hAnsi="David" w:cs="David"/>
          <w:b/>
          <w:bCs/>
        </w:rPr>
        <w:t>M</w:t>
      </w:r>
      <w:r w:rsidRPr="00B70266">
        <w:rPr>
          <w:rFonts w:ascii="David" w:hAnsi="David" w:cs="David"/>
          <w:b/>
          <w:bCs/>
          <w:rtl/>
        </w:rPr>
        <w:t>)</w:t>
      </w:r>
    </w:p>
    <w:p w14:paraId="02EB6B64"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 xml:space="preserve"> (</w:t>
      </w:r>
      <w:r w:rsidRPr="00B70266">
        <w:rPr>
          <w:rFonts w:ascii="David" w:hAnsi="David" w:cs="David" w:hint="cs"/>
        </w:rPr>
        <w:t>S</w:t>
      </w:r>
      <w:r w:rsidRPr="00B70266">
        <w:rPr>
          <w:rFonts w:ascii="David" w:hAnsi="David" w:cs="David" w:hint="cs"/>
          <w:rtl/>
        </w:rPr>
        <w:t xml:space="preserve">) </w:t>
      </w:r>
      <w:r w:rsidRPr="00B70266">
        <w:rPr>
          <w:rFonts w:ascii="David" w:hAnsi="David" w:cs="David"/>
          <w:rtl/>
        </w:rPr>
        <w:t>הקבלן מתחייב להגדיר ולעבוד על פי מערך נוהלי עבודה אשר יתנו מענה לכל דרישות משרד החינוך לרבות בנושא אבטחת מידע</w:t>
      </w:r>
      <w:r w:rsidRPr="00B70266">
        <w:rPr>
          <w:rFonts w:ascii="David" w:hAnsi="David" w:cs="David" w:hint="cs"/>
          <w:rtl/>
        </w:rPr>
        <w:t>, יש לספק דוגמת נהלים</w:t>
      </w:r>
      <w:r w:rsidRPr="00B70266">
        <w:rPr>
          <w:rFonts w:ascii="David" w:hAnsi="David" w:cs="David"/>
          <w:rtl/>
        </w:rPr>
        <w:t xml:space="preserve">. </w:t>
      </w:r>
    </w:p>
    <w:p w14:paraId="1C83951A"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 xml:space="preserve">על הספק להגדיר נהלי שימוש מאובטח בפלטפורמות השונות, לדוגמא: נוהל ניהול מערכת ה </w:t>
      </w:r>
      <w:r w:rsidRPr="00B70266">
        <w:rPr>
          <w:rFonts w:ascii="David" w:hAnsi="David" w:cs="David" w:hint="cs"/>
        </w:rPr>
        <w:t>LMS</w:t>
      </w:r>
      <w:r w:rsidRPr="00B70266">
        <w:rPr>
          <w:rFonts w:ascii="David" w:hAnsi="David" w:cs="David" w:hint="cs"/>
          <w:rtl/>
        </w:rPr>
        <w:t>, יש לספק דוגמת נהלים.</w:t>
      </w:r>
    </w:p>
    <w:p w14:paraId="7EFBBBA5"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 xml:space="preserve"> הקבלן מתחייב שהנהלים ייבדקו על ידו פעם בשנה לפחות ויתוקנו בהתאם להנחיות משרד החינוך. </w:t>
      </w:r>
    </w:p>
    <w:p w14:paraId="2096BEF5" w14:textId="235B3B0A"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rtl/>
        </w:rPr>
        <w:t xml:space="preserve"> במידה והתגלו ליקויים בעבודת הקבלן, או כתוצאה מגילוי חשיפת אבטחת מידע חדשה, הקבלן מתחייב לעדכן את נוהלי העבודה ולדווח ל משרד החינוך באופן מיידי. </w:t>
      </w:r>
    </w:p>
    <w:p w14:paraId="52286E4E" w14:textId="77777777"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Pr>
      </w:pPr>
      <w:r w:rsidRPr="00B70266">
        <w:rPr>
          <w:rFonts w:ascii="David" w:hAnsi="David" w:cs="David"/>
          <w:b/>
          <w:bCs/>
          <w:rtl/>
        </w:rPr>
        <w:t xml:space="preserve">אבטחה לוגית </w:t>
      </w:r>
      <w:r w:rsidRPr="00B70266">
        <w:rPr>
          <w:rFonts w:ascii="David" w:hAnsi="David" w:cs="David" w:hint="cs"/>
          <w:b/>
          <w:bCs/>
          <w:rtl/>
        </w:rPr>
        <w:t xml:space="preserve"> </w:t>
      </w:r>
      <w:r w:rsidRPr="00B70266">
        <w:rPr>
          <w:rFonts w:ascii="David" w:hAnsi="David" w:cs="David"/>
          <w:b/>
          <w:bCs/>
          <w:rtl/>
        </w:rPr>
        <w:t>(</w:t>
      </w:r>
      <w:r w:rsidRPr="00B70266">
        <w:rPr>
          <w:rFonts w:ascii="David" w:hAnsi="David" w:cs="David"/>
          <w:b/>
          <w:bCs/>
        </w:rPr>
        <w:t>M</w:t>
      </w:r>
      <w:r w:rsidRPr="00B70266">
        <w:rPr>
          <w:rFonts w:ascii="David" w:hAnsi="David" w:cs="David"/>
          <w:b/>
          <w:bCs/>
          <w:rtl/>
        </w:rPr>
        <w:t>)</w:t>
      </w:r>
    </w:p>
    <w:p w14:paraId="076AAD9F"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w:t>
      </w:r>
      <w:r w:rsidRPr="00B70266">
        <w:rPr>
          <w:rFonts w:ascii="David" w:hAnsi="David" w:cs="David" w:hint="cs"/>
        </w:rPr>
        <w:t>S</w:t>
      </w:r>
      <w:r w:rsidRPr="00B70266">
        <w:rPr>
          <w:rFonts w:ascii="David" w:hAnsi="David" w:cs="David" w:hint="cs"/>
          <w:rtl/>
        </w:rPr>
        <w:t xml:space="preserve">) </w:t>
      </w:r>
      <w:r w:rsidRPr="00B70266">
        <w:rPr>
          <w:rFonts w:ascii="David" w:hAnsi="David" w:cs="David"/>
          <w:rtl/>
        </w:rPr>
        <w:t>הקבלן</w:t>
      </w:r>
      <w:r w:rsidRPr="00B70266">
        <w:rPr>
          <w:rFonts w:ascii="David" w:hAnsi="David" w:cs="David"/>
        </w:rPr>
        <w:t xml:space="preserve"> </w:t>
      </w:r>
      <w:r w:rsidRPr="00B70266">
        <w:rPr>
          <w:rFonts w:ascii="David" w:hAnsi="David" w:cs="David"/>
          <w:rtl/>
        </w:rPr>
        <w:t xml:space="preserve"> מתחייב ליישם אמצעי אבטחה הולמים שימנעו חדירה מכוונת או מקרית למערכת או למערכות התשתית והתקשורת</w:t>
      </w:r>
      <w:r w:rsidRPr="00B70266">
        <w:rPr>
          <w:rFonts w:ascii="David" w:hAnsi="David" w:cs="David" w:hint="cs"/>
          <w:rtl/>
        </w:rPr>
        <w:t>, יש לפרט במענה את אמצעי הבקרה שהקבלן מציע</w:t>
      </w:r>
      <w:r w:rsidRPr="00B70266">
        <w:rPr>
          <w:rFonts w:ascii="David" w:hAnsi="David" w:cs="David"/>
          <w:rtl/>
        </w:rPr>
        <w:t>.</w:t>
      </w:r>
    </w:p>
    <w:p w14:paraId="22937020"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w:t>
      </w:r>
      <w:r w:rsidRPr="00B70266">
        <w:rPr>
          <w:rFonts w:ascii="David" w:hAnsi="David" w:cs="David" w:hint="cs"/>
        </w:rPr>
        <w:t>S</w:t>
      </w:r>
      <w:r w:rsidRPr="00B70266">
        <w:rPr>
          <w:rFonts w:ascii="David" w:hAnsi="David" w:cs="David" w:hint="cs"/>
          <w:rtl/>
        </w:rPr>
        <w:t xml:space="preserve">) </w:t>
      </w:r>
      <w:r w:rsidRPr="00B70266">
        <w:rPr>
          <w:rFonts w:ascii="David" w:hAnsi="David" w:cs="David"/>
          <w:rtl/>
        </w:rPr>
        <w:t>הקבלן מתחייב לבצע הפרדה בין רשתות המאכלסות את מאגרי המידע של משרד החינוך ליישומים ולכלל הרשתות (סגמנטציה)</w:t>
      </w:r>
      <w:r w:rsidRPr="00B70266">
        <w:rPr>
          <w:rFonts w:ascii="David" w:hAnsi="David" w:cs="David" w:hint="cs"/>
          <w:rtl/>
        </w:rPr>
        <w:t>, יש לצרף למענה את תוכנית ההפרדה ושרטוט רשת</w:t>
      </w:r>
      <w:r w:rsidRPr="00B70266">
        <w:rPr>
          <w:rFonts w:ascii="David" w:hAnsi="David" w:cs="David"/>
          <w:rtl/>
        </w:rPr>
        <w:t>.</w:t>
      </w:r>
    </w:p>
    <w:p w14:paraId="0D413A6B"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 xml:space="preserve">הקבלן מתחייב שכל אמצעי אבטחת המידע יעברו הקשחות לפי המלצות היצרן. </w:t>
      </w:r>
    </w:p>
    <w:p w14:paraId="1A6AD697"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w:t>
      </w:r>
      <w:r w:rsidRPr="00B70266">
        <w:rPr>
          <w:rFonts w:ascii="David" w:hAnsi="David" w:cs="David" w:hint="cs"/>
        </w:rPr>
        <w:t>S</w:t>
      </w:r>
      <w:r w:rsidRPr="00B70266">
        <w:rPr>
          <w:rFonts w:ascii="David" w:hAnsi="David" w:cs="David" w:hint="cs"/>
          <w:rtl/>
        </w:rPr>
        <w:t xml:space="preserve">) </w:t>
      </w:r>
      <w:r w:rsidRPr="00B70266">
        <w:rPr>
          <w:rFonts w:ascii="David" w:hAnsi="David" w:cs="David"/>
          <w:rtl/>
        </w:rPr>
        <w:t>הקבלן מתחייב לעדכן באופן שוטף את המערכות השונות למניעת ניצול פרצות אבטחת מידע</w:t>
      </w:r>
      <w:r w:rsidRPr="00B70266">
        <w:rPr>
          <w:rFonts w:ascii="David" w:hAnsi="David" w:cs="David" w:hint="cs"/>
          <w:rtl/>
        </w:rPr>
        <w:t>, יש לצרף למכרז את תוכנית העדכונים</w:t>
      </w:r>
      <w:r w:rsidRPr="00B70266">
        <w:rPr>
          <w:rFonts w:ascii="David" w:hAnsi="David" w:cs="David"/>
          <w:rtl/>
        </w:rPr>
        <w:t>.</w:t>
      </w:r>
    </w:p>
    <w:p w14:paraId="0FB72FC8"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lastRenderedPageBreak/>
        <w:t>(</w:t>
      </w:r>
      <w:r w:rsidRPr="00B70266">
        <w:rPr>
          <w:rFonts w:ascii="David" w:hAnsi="David" w:cs="David" w:hint="cs"/>
        </w:rPr>
        <w:t>S</w:t>
      </w:r>
      <w:r w:rsidRPr="00B70266">
        <w:rPr>
          <w:rFonts w:ascii="David" w:hAnsi="David" w:cs="David" w:hint="cs"/>
          <w:rtl/>
        </w:rPr>
        <w:t xml:space="preserve">) </w:t>
      </w:r>
      <w:r w:rsidRPr="00B70266">
        <w:rPr>
          <w:rFonts w:ascii="David" w:hAnsi="David" w:cs="David"/>
          <w:rtl/>
        </w:rPr>
        <w:t>הקבלן מתחייב שמערכות אבטחת מידע יספקו שרידות מלאה לשמירה על זמינות המערכת</w:t>
      </w:r>
      <w:r w:rsidRPr="00B70266">
        <w:rPr>
          <w:rFonts w:ascii="David" w:hAnsi="David" w:cs="David" w:hint="cs"/>
          <w:rtl/>
        </w:rPr>
        <w:t>, יש לצרף למענה את תוכנית השרידות והזמינות והגיבויים</w:t>
      </w:r>
      <w:r w:rsidRPr="00B70266">
        <w:rPr>
          <w:rFonts w:ascii="David" w:hAnsi="David" w:cs="David"/>
          <w:rtl/>
        </w:rPr>
        <w:t>.</w:t>
      </w:r>
    </w:p>
    <w:p w14:paraId="01B0C5BB"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יש להקפיד על מניעת גישה ללא הזדהות ולתייג עמודים בעלי מידע רגיש, וזאת כדי למנוע ממנועי חיפוש חיצוניים לארכב מידע זה ולהנגישו ברשת.</w:t>
      </w:r>
    </w:p>
    <w:p w14:paraId="759E41A4"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יש להקפיד על הצפנה ב-</w:t>
      </w:r>
      <w:r w:rsidRPr="00B70266">
        <w:rPr>
          <w:rFonts w:ascii="David" w:hAnsi="David" w:cs="David"/>
        </w:rPr>
        <w:t>SSL</w:t>
      </w:r>
      <w:r w:rsidRPr="00B70266">
        <w:rPr>
          <w:rFonts w:ascii="David" w:hAnsi="David" w:cs="David" w:hint="cs"/>
          <w:rtl/>
        </w:rPr>
        <w:t xml:space="preserve"> לעמודים בעלי מידע רגיש, ובפרט כל רכיב/עמוד המוגן על ידי סיסמה.</w:t>
      </w:r>
      <w:r w:rsidRPr="00B70266">
        <w:rPr>
          <w:rFonts w:ascii="David" w:hAnsi="David" w:cs="David"/>
        </w:rPr>
        <w:t xml:space="preserve"> </w:t>
      </w:r>
      <w:r w:rsidRPr="00B70266">
        <w:rPr>
          <w:rFonts w:ascii="David" w:hAnsi="David" w:cs="David" w:hint="cs"/>
          <w:rtl/>
        </w:rPr>
        <w:t xml:space="preserve"> </w:t>
      </w:r>
    </w:p>
    <w:p w14:paraId="53491EF3"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למען הסר ספק, גם אם הספק מתארח בתשתיות של משרד החינוך, חובתו לוודא כי בקרות אבטחת מידע הרלוונטיות מיושמות בצורה המתאימה ליישום שאותו הוא מארח בענן.</w:t>
      </w:r>
    </w:p>
    <w:p w14:paraId="670DDBAE" w14:textId="53F6E939"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w:t>
      </w:r>
      <w:r w:rsidRPr="00B70266">
        <w:rPr>
          <w:rFonts w:ascii="David" w:hAnsi="David" w:cs="David" w:hint="cs"/>
        </w:rPr>
        <w:t>S</w:t>
      </w:r>
      <w:r w:rsidRPr="00B70266">
        <w:rPr>
          <w:rFonts w:ascii="David" w:hAnsi="David" w:cs="David" w:hint="cs"/>
          <w:rtl/>
        </w:rPr>
        <w:t xml:space="preserve">) </w:t>
      </w:r>
      <w:r w:rsidRPr="00B70266">
        <w:rPr>
          <w:rFonts w:ascii="David" w:hAnsi="David" w:cs="David"/>
          <w:rtl/>
        </w:rPr>
        <w:t xml:space="preserve">הספק מתחייב </w:t>
      </w:r>
      <w:r w:rsidRPr="00B70266">
        <w:rPr>
          <w:rFonts w:ascii="David" w:hAnsi="David" w:cs="David" w:hint="cs"/>
          <w:rtl/>
        </w:rPr>
        <w:t>שהעלאת תכנים וקבצים לפלטפורמות השונות תעבור הלבנה למניעת נזק מווירוסי</w:t>
      </w:r>
      <w:r w:rsidRPr="00B70266">
        <w:rPr>
          <w:rFonts w:ascii="David" w:hAnsi="David" w:cs="David" w:hint="eastAsia"/>
          <w:rtl/>
        </w:rPr>
        <w:t>ם</w:t>
      </w:r>
      <w:r w:rsidRPr="00B70266">
        <w:rPr>
          <w:rFonts w:ascii="David" w:hAnsi="David" w:cs="David" w:hint="cs"/>
          <w:rtl/>
        </w:rPr>
        <w:t xml:space="preserve"> ונוזקות שונות, יש לצרף למענה את תוכנית התמודדו</w:t>
      </w:r>
      <w:r w:rsidRPr="00B70266">
        <w:rPr>
          <w:rFonts w:ascii="David" w:hAnsi="David" w:cs="David" w:hint="eastAsia"/>
          <w:rtl/>
        </w:rPr>
        <w:t>ת</w:t>
      </w:r>
      <w:r w:rsidRPr="00B70266">
        <w:rPr>
          <w:rFonts w:ascii="David" w:hAnsi="David" w:cs="David" w:hint="cs"/>
          <w:rtl/>
        </w:rPr>
        <w:t xml:space="preserve"> בפני סיכונים  שבהעלאת קבצים</w:t>
      </w:r>
    </w:p>
    <w:p w14:paraId="4BB110B6" w14:textId="4032A8BF"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Pr>
      </w:pPr>
      <w:r w:rsidRPr="00B70266">
        <w:rPr>
          <w:rFonts w:ascii="David" w:hAnsi="David" w:cs="David"/>
          <w:b/>
          <w:bCs/>
          <w:rtl/>
        </w:rPr>
        <w:t xml:space="preserve">תיעוד ובקרה  </w:t>
      </w:r>
      <w:r w:rsidRPr="00B70266">
        <w:rPr>
          <w:rFonts w:ascii="David" w:hAnsi="David" w:cs="David" w:hint="cs"/>
          <w:b/>
          <w:bCs/>
          <w:rtl/>
        </w:rPr>
        <w:t xml:space="preserve"> </w:t>
      </w:r>
      <w:r w:rsidRPr="00B70266">
        <w:rPr>
          <w:rFonts w:ascii="David" w:hAnsi="David" w:cs="David"/>
          <w:b/>
          <w:bCs/>
          <w:rtl/>
        </w:rPr>
        <w:t>(</w:t>
      </w:r>
      <w:r w:rsidRPr="00B70266">
        <w:rPr>
          <w:rFonts w:ascii="David" w:hAnsi="David" w:cs="David"/>
          <w:b/>
          <w:bCs/>
        </w:rPr>
        <w:t>M</w:t>
      </w:r>
      <w:r w:rsidRPr="00B70266">
        <w:rPr>
          <w:rFonts w:ascii="David" w:hAnsi="David" w:cs="David"/>
          <w:b/>
          <w:bCs/>
          <w:rtl/>
        </w:rPr>
        <w:t>)</w:t>
      </w:r>
    </w:p>
    <w:p w14:paraId="62DAE34B"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w:t>
      </w:r>
      <w:r w:rsidRPr="00B70266">
        <w:rPr>
          <w:rFonts w:ascii="David" w:hAnsi="David" w:cs="David" w:hint="cs"/>
        </w:rPr>
        <w:t>S</w:t>
      </w:r>
      <w:r w:rsidRPr="00B70266">
        <w:rPr>
          <w:rFonts w:ascii="David" w:hAnsi="David" w:cs="David" w:hint="cs"/>
          <w:rtl/>
        </w:rPr>
        <w:t xml:space="preserve">) </w:t>
      </w:r>
      <w:r w:rsidRPr="00B70266">
        <w:rPr>
          <w:rFonts w:ascii="David" w:hAnsi="David" w:cs="David"/>
          <w:rtl/>
        </w:rPr>
        <w:t>הקבלן מתחייב לנהל מנגנון תיעוד אוטומטי שיאפשר בקרה וביקורת על מערכות שניגשות למאגרי מידע של המשרד</w:t>
      </w:r>
      <w:r w:rsidRPr="00B70266">
        <w:rPr>
          <w:rFonts w:ascii="David" w:hAnsi="David" w:cs="David" w:hint="cs"/>
          <w:rtl/>
        </w:rPr>
        <w:t>, יש לצרף למענה את הפתרון לדרישה</w:t>
      </w:r>
      <w:r w:rsidRPr="00B70266">
        <w:rPr>
          <w:rFonts w:ascii="David" w:hAnsi="David" w:cs="David"/>
          <w:rtl/>
        </w:rPr>
        <w:t xml:space="preserve"> .</w:t>
      </w:r>
    </w:p>
    <w:p w14:paraId="024E9189"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הקבלן מתחייב שבכל פניה למערכת ולרשומות במאגר יירשמו כל הנתונים הבאים: זהות המשתמש, התאריך והשעה של ניסיון הגישה, רכיב המערכת שאליו בוצע ניסיון הגישה, סוג הגישה, היקפה, והאם הגישה אושרה או נדחתה.</w:t>
      </w:r>
    </w:p>
    <w:p w14:paraId="1B31EDB8"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הקבלן מתחייב שתיעוד הגישה ישמר בשרתים נפרדים ממאגר המידע.</w:t>
      </w:r>
    </w:p>
    <w:p w14:paraId="6579611E"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הקבלן מתחייב כי מנגנון הבקרה לא יאפשר, ביטול או שינוי של הפעלתו. מנגנון הבקרה יאתר שינויים או ביטולים בהפעלתו ויפיץ התראות לאחראי אבטחת מידע מטעם הקבלן ולצוות אבטחת מידע במשרד החינוך.</w:t>
      </w:r>
    </w:p>
    <w:p w14:paraId="7C8FB25B"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 xml:space="preserve">הקבלן מתחייב להעביר למשרד החינוך דיווחים תקופתיים ולפי דרישה בכל הנוגע לאופן ניהול מידע , אשר נמצא בבעלות המשרד. </w:t>
      </w:r>
    </w:p>
    <w:p w14:paraId="2FBA53EE"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הקבלן מתחייב לדווח באופן מיידי לצוות אבטחת מידע במשרד החינוך בכל מקרה של חשש לדליפת מידע מהמאגר או שימוש חורג מההרשאה שניתנה.</w:t>
      </w:r>
    </w:p>
    <w:p w14:paraId="48EDF7F4" w14:textId="4FB7DD09"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הקבלן מתחייב לשמור את נתוני הרישום של מנגנון הבקרה למשך 24 חודשים לפחות.</w:t>
      </w:r>
    </w:p>
    <w:p w14:paraId="6C4E373C" w14:textId="77777777"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tl/>
        </w:rPr>
      </w:pPr>
      <w:r w:rsidRPr="00B70266">
        <w:rPr>
          <w:rFonts w:ascii="David" w:hAnsi="David" w:cs="David"/>
          <w:b/>
          <w:bCs/>
          <w:rtl/>
        </w:rPr>
        <w:t xml:space="preserve">ביקורות אבטחת מידע </w:t>
      </w:r>
      <w:r w:rsidRPr="00B70266">
        <w:rPr>
          <w:rFonts w:ascii="David" w:hAnsi="David" w:cs="David" w:hint="cs"/>
          <w:b/>
          <w:bCs/>
          <w:rtl/>
        </w:rPr>
        <w:t xml:space="preserve"> </w:t>
      </w:r>
      <w:r w:rsidRPr="00B70266">
        <w:rPr>
          <w:rFonts w:ascii="David" w:hAnsi="David" w:cs="David"/>
          <w:b/>
          <w:bCs/>
          <w:rtl/>
        </w:rPr>
        <w:t>(</w:t>
      </w:r>
      <w:r w:rsidRPr="00B70266">
        <w:rPr>
          <w:rFonts w:ascii="David" w:hAnsi="David" w:cs="David"/>
          <w:b/>
          <w:bCs/>
        </w:rPr>
        <w:t>M</w:t>
      </w:r>
      <w:r w:rsidRPr="00B70266">
        <w:rPr>
          <w:rFonts w:ascii="David" w:hAnsi="David" w:cs="David"/>
          <w:b/>
          <w:bCs/>
          <w:rtl/>
        </w:rPr>
        <w:t>)</w:t>
      </w:r>
    </w:p>
    <w:p w14:paraId="0FA9F2B5"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הקבלן מתחייב ליידע את העובדים במאגר בדבר קיומו של מנגנון הבקרה למערכות המאגר והיקף התיעוד המבוצע על ידו.</w:t>
      </w:r>
    </w:p>
    <w:p w14:paraId="05D0D19D"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הקבלן מתחייב לאפשר למשרד החינוך לערוך ביקורות באתר המארח את המידע.</w:t>
      </w:r>
    </w:p>
    <w:p w14:paraId="03433176" w14:textId="546D8BDB"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 xml:space="preserve">הקבלן מתחייב לתקן את הליקויים לפי דוח הביקורת של משרד החינוך בתוך פרק הזמן שיקבע על ידי משרד החינוך. </w:t>
      </w:r>
    </w:p>
    <w:p w14:paraId="33A65D3C" w14:textId="60CA6F36"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tl/>
        </w:rPr>
      </w:pPr>
      <w:r w:rsidRPr="00B70266">
        <w:rPr>
          <w:rFonts w:ascii="David" w:hAnsi="David" w:cs="David"/>
          <w:b/>
          <w:bCs/>
          <w:rtl/>
        </w:rPr>
        <w:t xml:space="preserve">ניהול המידע </w:t>
      </w:r>
      <w:r w:rsidRPr="00B70266">
        <w:rPr>
          <w:rFonts w:ascii="David" w:hAnsi="David" w:cs="David" w:hint="cs"/>
          <w:b/>
          <w:bCs/>
          <w:rtl/>
        </w:rPr>
        <w:t xml:space="preserve"> </w:t>
      </w:r>
      <w:r w:rsidRPr="00B70266">
        <w:rPr>
          <w:rFonts w:ascii="David" w:hAnsi="David" w:cs="David"/>
          <w:b/>
          <w:bCs/>
          <w:rtl/>
        </w:rPr>
        <w:t>(</w:t>
      </w:r>
      <w:r w:rsidRPr="00B70266">
        <w:rPr>
          <w:rFonts w:ascii="David" w:hAnsi="David" w:cs="David"/>
          <w:b/>
          <w:bCs/>
        </w:rPr>
        <w:t>M</w:t>
      </w:r>
      <w:r w:rsidRPr="00B70266">
        <w:rPr>
          <w:rFonts w:ascii="David" w:hAnsi="David" w:cs="David"/>
          <w:b/>
          <w:bCs/>
          <w:rtl/>
        </w:rPr>
        <w:t>)</w:t>
      </w:r>
    </w:p>
    <w:p w14:paraId="1053A62F"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הקבלן מתחייב לנהל רשימה של כל נכסי המידע של משרד החינוך שנמצאים ברשותו.</w:t>
      </w:r>
    </w:p>
    <w:p w14:paraId="741B1550"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הקבלן מתחייב להעביר את רשימת כל נכסי המידע של משרד החינוך שנמצאים ברשותו למינהל תקשוב ומערכות מידע.</w:t>
      </w:r>
    </w:p>
    <w:p w14:paraId="4E0D9FC3"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הקבלן מתחייב להגדיר ולנהל רשימות מורשים לגישה פיזית לנכסי המידע בבעלות משרד החינוך.</w:t>
      </w:r>
    </w:p>
    <w:p w14:paraId="7BB6E5DC"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הקבלן מתחייב שלא  להעביר מידע בבעלות משרד החינוך לגורם שלישי ללא אישור בעל המידע במשרד החינוך.</w:t>
      </w:r>
    </w:p>
    <w:p w14:paraId="329D29F3"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הקבלן מתחייב לדווח למשרד החינוך על כל צורך בסילוק ציוד מיחשוב שכולל מידע בבעלות המשרד. סילוק הציוד יהיה אך ורק באישור גורם מוסמך במשרד החינוך.</w:t>
      </w:r>
    </w:p>
    <w:p w14:paraId="525F2106"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lastRenderedPageBreak/>
        <w:t xml:space="preserve">במידה ויש צורך בהשמדת/סילוק מדיה מגנטי כגון, דיסקים, קלטות גיבוי, מדיה נתיקה מכל סוג, פלט נייר וכו' שכולל מידע בבעלות משרד החינוך – הקבלן מתחייב לבער את המידע שבמדיה בהתאם להנחיות ממונה אבטחת מידע במשרד החינוך לאחר גיבוי המידע בהתאם לצורך ולהנחיות המשרד.  </w:t>
      </w:r>
    </w:p>
    <w:p w14:paraId="2682C38A"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 xml:space="preserve">הקבלן </w:t>
      </w:r>
      <w:r w:rsidRPr="00B70266">
        <w:rPr>
          <w:rFonts w:ascii="David" w:hAnsi="David" w:cs="David" w:hint="cs"/>
          <w:rtl/>
        </w:rPr>
        <w:t>מתחייב שכל מידע אשר מועבר ממוסד החינוך אליו ובחזרה יועבר בצורה מאובטחת ועל פי דרישות ולאחר אישור משרד החינוך.</w:t>
      </w:r>
    </w:p>
    <w:p w14:paraId="06E6DF63" w14:textId="09B286A2"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rtl/>
        </w:rPr>
        <w:t>הקבלן מתחייב כי בסיום ההתקשרות יתאם עם משרד החינוך את השמדת כל נכסי המידע בבעלות משרד החינוך שנשארו ברשותו.</w:t>
      </w:r>
    </w:p>
    <w:p w14:paraId="4B08E974" w14:textId="541D53CF"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Pr>
      </w:pPr>
      <w:r w:rsidRPr="00B70266">
        <w:rPr>
          <w:rFonts w:ascii="David" w:hAnsi="David" w:cs="David"/>
          <w:b/>
          <w:bCs/>
          <w:rtl/>
        </w:rPr>
        <w:t xml:space="preserve">ניהול הרשאות גישה </w:t>
      </w:r>
      <w:r w:rsidRPr="00B70266">
        <w:rPr>
          <w:rFonts w:ascii="David" w:hAnsi="David" w:cs="David" w:hint="cs"/>
          <w:b/>
          <w:bCs/>
          <w:rtl/>
        </w:rPr>
        <w:t xml:space="preserve"> </w:t>
      </w:r>
      <w:r w:rsidRPr="00B70266">
        <w:rPr>
          <w:rFonts w:ascii="David" w:hAnsi="David" w:cs="David"/>
          <w:b/>
          <w:bCs/>
          <w:rtl/>
        </w:rPr>
        <w:t>(</w:t>
      </w:r>
      <w:r w:rsidRPr="00B70266">
        <w:rPr>
          <w:rFonts w:ascii="David" w:hAnsi="David" w:cs="David"/>
          <w:b/>
          <w:bCs/>
        </w:rPr>
        <w:t>M</w:t>
      </w:r>
      <w:r w:rsidRPr="00B70266">
        <w:rPr>
          <w:rFonts w:ascii="David" w:hAnsi="David" w:cs="David"/>
          <w:b/>
          <w:bCs/>
          <w:rtl/>
        </w:rPr>
        <w:t>)</w:t>
      </w:r>
    </w:p>
    <w:p w14:paraId="2FF0E04E"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w:t>
      </w:r>
      <w:r w:rsidRPr="00B70266">
        <w:rPr>
          <w:rFonts w:ascii="David" w:hAnsi="David" w:cs="David" w:hint="cs"/>
        </w:rPr>
        <w:t>S</w:t>
      </w:r>
      <w:r w:rsidRPr="00B70266">
        <w:rPr>
          <w:rFonts w:ascii="David" w:hAnsi="David" w:cs="David" w:hint="cs"/>
          <w:rtl/>
        </w:rPr>
        <w:t xml:space="preserve">) </w:t>
      </w:r>
      <w:r w:rsidRPr="00B70266">
        <w:rPr>
          <w:rFonts w:ascii="David" w:hAnsi="David" w:cs="David"/>
          <w:rtl/>
        </w:rPr>
        <w:t>הקבלן מתחייב שגישה למערכות המידע ו/או מאגרי המידע תהיה מבוססת על בסיס הצורך לדעת (</w:t>
      </w:r>
      <w:r w:rsidRPr="00B70266">
        <w:rPr>
          <w:rFonts w:ascii="David" w:hAnsi="David" w:cs="David"/>
        </w:rPr>
        <w:t>need to know</w:t>
      </w:r>
      <w:r w:rsidRPr="00B70266">
        <w:rPr>
          <w:rFonts w:ascii="David" w:hAnsi="David" w:cs="David"/>
          <w:rtl/>
        </w:rPr>
        <w:t xml:space="preserve">)  ולא תורשה גישה מעבר לנדרש לצורך מילוי התפקיד כפי שהוגדר על ידי משרד החינוך ובהתאם להוראות המכרז. </w:t>
      </w:r>
    </w:p>
    <w:p w14:paraId="46D9F005"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הקבלן מתחייב לדאוג לגישה ממודרת  על בסיס הגדרת תפקידים .</w:t>
      </w:r>
    </w:p>
    <w:p w14:paraId="31D9C7EF"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 xml:space="preserve">הקבלן מתחייב לנהל  רישום מעודכן של בעלי התפקידים ושל הגישה המוגדרת לכל תפקיד. </w:t>
      </w:r>
    </w:p>
    <w:p w14:paraId="0AD7E6AE"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הקבלן מתחייב לגרוע הרשאות לבעלי תפקידים שהסתיים תפקידם או שאין להם צורך במידע אליו קיבלו הרשאה</w:t>
      </w:r>
      <w:r w:rsidRPr="00B70266">
        <w:rPr>
          <w:rFonts w:ascii="David" w:hAnsi="David" w:cs="David" w:hint="cs"/>
          <w:rtl/>
        </w:rPr>
        <w:t xml:space="preserve"> לא יאוחר מ-72 שעות מסיום התפקיד</w:t>
      </w:r>
      <w:r w:rsidRPr="00B70266">
        <w:rPr>
          <w:rFonts w:ascii="David" w:hAnsi="David" w:cs="David"/>
          <w:rtl/>
        </w:rPr>
        <w:t>.</w:t>
      </w:r>
    </w:p>
    <w:p w14:paraId="17B9664C"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w:t>
      </w:r>
      <w:r w:rsidRPr="00B70266">
        <w:rPr>
          <w:rFonts w:ascii="David" w:hAnsi="David" w:cs="David" w:hint="cs"/>
        </w:rPr>
        <w:t>S</w:t>
      </w:r>
      <w:r w:rsidRPr="00B70266">
        <w:rPr>
          <w:rFonts w:ascii="David" w:hAnsi="David" w:cs="David" w:hint="cs"/>
          <w:rtl/>
        </w:rPr>
        <w:t xml:space="preserve">) </w:t>
      </w:r>
      <w:r w:rsidRPr="00B70266">
        <w:rPr>
          <w:rFonts w:ascii="David" w:hAnsi="David" w:cs="David"/>
          <w:rtl/>
        </w:rPr>
        <w:t>הקבלן מתחייב לדאוג לבקרות המתאימות על מנת שלא תבוצע גישה לא מורשית למאגרי המידע</w:t>
      </w:r>
      <w:r w:rsidRPr="00B70266">
        <w:rPr>
          <w:rFonts w:ascii="David" w:hAnsi="David" w:cs="David" w:hint="cs"/>
          <w:rtl/>
        </w:rPr>
        <w:t>, יש לצרף למענה את הפתרון לדרישה</w:t>
      </w:r>
    </w:p>
    <w:p w14:paraId="3E963738"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הקבלן מתחייב שהזדהות ל</w:t>
      </w:r>
      <w:r w:rsidRPr="00B70266">
        <w:rPr>
          <w:rFonts w:ascii="David" w:hAnsi="David" w:cs="David" w:hint="cs"/>
          <w:rtl/>
        </w:rPr>
        <w:t xml:space="preserve">ניהול הרשת והשירותים הניהוליים מרחוק </w:t>
      </w:r>
      <w:r w:rsidRPr="00B70266">
        <w:rPr>
          <w:rFonts w:ascii="David" w:hAnsi="David" w:cs="David"/>
          <w:rtl/>
        </w:rPr>
        <w:t xml:space="preserve">תבוצע באמצעות רכיב פיסי בנוסף לסיסמא. </w:t>
      </w:r>
    </w:p>
    <w:p w14:paraId="23D12F5F"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סיסמאות</w:t>
      </w:r>
    </w:p>
    <w:p w14:paraId="2B1302B0" w14:textId="77777777" w:rsidR="00D569EB" w:rsidRPr="00B70266" w:rsidRDefault="00D569EB" w:rsidP="00B70266">
      <w:pPr>
        <w:pStyle w:val="affa"/>
        <w:numPr>
          <w:ilvl w:val="3"/>
          <w:numId w:val="43"/>
        </w:numPr>
        <w:bidi/>
        <w:spacing w:before="0" w:beforeAutospacing="0" w:after="0" w:afterAutospacing="0" w:line="360" w:lineRule="auto"/>
        <w:ind w:left="2268" w:hanging="828"/>
        <w:jc w:val="both"/>
        <w:rPr>
          <w:rFonts w:ascii="David" w:hAnsi="David" w:cs="David"/>
        </w:rPr>
      </w:pPr>
      <w:r w:rsidRPr="00B70266">
        <w:rPr>
          <w:rFonts w:ascii="David" w:hAnsi="David" w:cs="David"/>
          <w:rtl/>
        </w:rPr>
        <w:t>חוזק הסיסמא - לפחות 8 תווים בשילוב של ספרות ואותיות</w:t>
      </w:r>
    </w:p>
    <w:p w14:paraId="135AF61A" w14:textId="77777777" w:rsidR="00D569EB" w:rsidRPr="00B70266" w:rsidRDefault="00D569EB" w:rsidP="00B70266">
      <w:pPr>
        <w:pStyle w:val="affa"/>
        <w:numPr>
          <w:ilvl w:val="3"/>
          <w:numId w:val="43"/>
        </w:numPr>
        <w:bidi/>
        <w:spacing w:before="0" w:beforeAutospacing="0" w:after="0" w:afterAutospacing="0" w:line="360" w:lineRule="auto"/>
        <w:ind w:left="2268" w:hanging="828"/>
        <w:jc w:val="both"/>
        <w:rPr>
          <w:rFonts w:ascii="David" w:hAnsi="David" w:cs="David"/>
        </w:rPr>
      </w:pPr>
      <w:r w:rsidRPr="00B70266">
        <w:rPr>
          <w:rFonts w:ascii="David" w:hAnsi="David" w:cs="David"/>
          <w:rtl/>
        </w:rPr>
        <w:t>מספר ניסיונות שגויים לנעילה - 3 ניסיונות</w:t>
      </w:r>
    </w:p>
    <w:p w14:paraId="23A006F5" w14:textId="77777777" w:rsidR="00D569EB" w:rsidRPr="00B70266" w:rsidRDefault="00D569EB" w:rsidP="00B70266">
      <w:pPr>
        <w:pStyle w:val="affa"/>
        <w:numPr>
          <w:ilvl w:val="3"/>
          <w:numId w:val="43"/>
        </w:numPr>
        <w:bidi/>
        <w:spacing w:before="0" w:beforeAutospacing="0" w:after="0" w:afterAutospacing="0" w:line="360" w:lineRule="auto"/>
        <w:ind w:left="2268" w:hanging="828"/>
        <w:jc w:val="both"/>
        <w:rPr>
          <w:rFonts w:ascii="David" w:hAnsi="David" w:cs="David"/>
        </w:rPr>
      </w:pPr>
      <w:r w:rsidRPr="00B70266">
        <w:rPr>
          <w:rFonts w:ascii="David" w:hAnsi="David" w:cs="David"/>
          <w:rtl/>
        </w:rPr>
        <w:t>שמירת היסטורית סיסמאות - עד 5 סיסמאות אחורה</w:t>
      </w:r>
    </w:p>
    <w:p w14:paraId="4D37B1BB" w14:textId="77777777" w:rsidR="00D569EB" w:rsidRPr="00B70266" w:rsidRDefault="00D569EB" w:rsidP="00B70266">
      <w:pPr>
        <w:pStyle w:val="affa"/>
        <w:numPr>
          <w:ilvl w:val="3"/>
          <w:numId w:val="43"/>
        </w:numPr>
        <w:bidi/>
        <w:spacing w:before="0" w:beforeAutospacing="0" w:after="0" w:afterAutospacing="0" w:line="360" w:lineRule="auto"/>
        <w:ind w:left="2268" w:hanging="828"/>
        <w:jc w:val="both"/>
        <w:rPr>
          <w:rFonts w:ascii="David" w:hAnsi="David" w:cs="David"/>
        </w:rPr>
      </w:pPr>
      <w:r w:rsidRPr="00B70266">
        <w:rPr>
          <w:rFonts w:ascii="David" w:hAnsi="David" w:cs="David"/>
          <w:rtl/>
        </w:rPr>
        <w:t>תדירות החלפת הסיסמא אחת ל-3 חודשים</w:t>
      </w:r>
    </w:p>
    <w:p w14:paraId="6CAA2CC5" w14:textId="77777777" w:rsidR="00D569EB" w:rsidRPr="00B70266" w:rsidRDefault="00D569EB" w:rsidP="00B70266">
      <w:pPr>
        <w:pStyle w:val="affa"/>
        <w:numPr>
          <w:ilvl w:val="3"/>
          <w:numId w:val="43"/>
        </w:numPr>
        <w:bidi/>
        <w:spacing w:before="0" w:beforeAutospacing="0" w:after="0" w:afterAutospacing="0" w:line="360" w:lineRule="auto"/>
        <w:ind w:left="2268" w:hanging="828"/>
        <w:jc w:val="both"/>
        <w:rPr>
          <w:rFonts w:ascii="David" w:hAnsi="David" w:cs="David"/>
        </w:rPr>
      </w:pPr>
      <w:r w:rsidRPr="00B70266">
        <w:rPr>
          <w:rFonts w:ascii="David" w:hAnsi="David" w:cs="David"/>
          <w:rtl/>
        </w:rPr>
        <w:t>הליך שינוי סיסמה חייב להכיל: סיסמה ישנה, סיסמה חדשה ואימות סיסמה חדשה בהתאם</w:t>
      </w:r>
    </w:p>
    <w:p w14:paraId="5784799A"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הקבלן מתחייב לנתק משתמש שהזדהה למערכת מידע לאחר פרק זמן של 10 דקות ללא פעילות .</w:t>
      </w:r>
    </w:p>
    <w:p w14:paraId="1039E27D"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 xml:space="preserve">מערכות לניהול פדגוגי אשר מבצעות התממשקות לשרתי משרד החינוך או למערכות משרד החינוך, מחויבות לבצע קריאות מאובטחות באמצעות </w:t>
      </w:r>
      <w:r w:rsidRPr="00B70266">
        <w:rPr>
          <w:rFonts w:ascii="David" w:hAnsi="David" w:cs="David"/>
        </w:rPr>
        <w:t>SSL</w:t>
      </w:r>
      <w:r w:rsidRPr="00B70266">
        <w:rPr>
          <w:rFonts w:ascii="David" w:hAnsi="David" w:cs="David" w:hint="cs"/>
          <w:rtl/>
        </w:rPr>
        <w:t xml:space="preserve"> תוך כדי שימוש בתעודות עם מפתח ציבורי ופרטי אשר מונפקות על ידי</w:t>
      </w:r>
      <w:r w:rsidRPr="00B70266">
        <w:rPr>
          <w:rFonts w:ascii="David" w:hAnsi="David" w:cs="David"/>
        </w:rPr>
        <w:t xml:space="preserve">CA </w:t>
      </w:r>
      <w:r w:rsidRPr="00B70266">
        <w:rPr>
          <w:rFonts w:ascii="David" w:hAnsi="David" w:cs="David" w:hint="cs"/>
          <w:rtl/>
        </w:rPr>
        <w:t xml:space="preserve"> מאושר. </w:t>
      </w:r>
    </w:p>
    <w:p w14:paraId="2AF570B7" w14:textId="1CC23129"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על הספק לזהות את המשתמשים במערכות שבמכרז ,</w:t>
      </w:r>
      <w:r w:rsidRPr="00B70266">
        <w:rPr>
          <w:rFonts w:ascii="David" w:hAnsi="David" w:cs="David" w:hint="cs"/>
          <w:rtl/>
        </w:rPr>
        <w:t>באמצעות</w:t>
      </w:r>
      <w:r w:rsidRPr="00B70266">
        <w:rPr>
          <w:rFonts w:ascii="David" w:hAnsi="David" w:cs="David"/>
          <w:rtl/>
        </w:rPr>
        <w:t xml:space="preserve"> </w:t>
      </w:r>
      <w:r w:rsidRPr="00B70266">
        <w:rPr>
          <w:rFonts w:ascii="David" w:hAnsi="David" w:cs="David"/>
        </w:rPr>
        <w:t xml:space="preserve"> </w:t>
      </w:r>
      <w:r w:rsidRPr="00B70266">
        <w:rPr>
          <w:rFonts w:ascii="David" w:hAnsi="David" w:cs="David"/>
          <w:rtl/>
        </w:rPr>
        <w:t xml:space="preserve">מערך ההזדהות </w:t>
      </w:r>
      <w:r w:rsidRPr="00B70266">
        <w:rPr>
          <w:rFonts w:ascii="David" w:hAnsi="David" w:cs="David" w:hint="cs"/>
          <w:rtl/>
        </w:rPr>
        <w:t xml:space="preserve">אחידה </w:t>
      </w:r>
      <w:r w:rsidRPr="00B70266">
        <w:rPr>
          <w:rFonts w:ascii="David" w:hAnsi="David" w:cs="David"/>
        </w:rPr>
        <w:t xml:space="preserve">(IDM) </w:t>
      </w:r>
      <w:r w:rsidRPr="00B70266">
        <w:rPr>
          <w:rFonts w:ascii="David" w:hAnsi="David" w:cs="David" w:hint="cs"/>
          <w:rtl/>
        </w:rPr>
        <w:t xml:space="preserve"> של המשרד, מערך ההזדהות של המשרד מגדיר ואוכף את מדיניות הסיסמאות.</w:t>
      </w:r>
    </w:p>
    <w:p w14:paraId="71837975" w14:textId="254E038B"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tl/>
        </w:rPr>
      </w:pPr>
      <w:r w:rsidRPr="00B70266">
        <w:rPr>
          <w:rFonts w:ascii="David" w:hAnsi="David" w:cs="David"/>
          <w:b/>
          <w:bCs/>
          <w:rtl/>
        </w:rPr>
        <w:t xml:space="preserve">תיעוד אירועי אבטחה </w:t>
      </w:r>
      <w:r w:rsidRPr="00B70266">
        <w:rPr>
          <w:rFonts w:ascii="David" w:hAnsi="David" w:cs="David" w:hint="cs"/>
          <w:b/>
          <w:bCs/>
          <w:rtl/>
        </w:rPr>
        <w:t xml:space="preserve"> </w:t>
      </w:r>
      <w:r w:rsidRPr="00B70266">
        <w:rPr>
          <w:rFonts w:ascii="David" w:hAnsi="David" w:cs="David"/>
          <w:b/>
          <w:bCs/>
          <w:rtl/>
        </w:rPr>
        <w:t>(</w:t>
      </w:r>
      <w:r w:rsidRPr="00B70266">
        <w:rPr>
          <w:rFonts w:ascii="David" w:hAnsi="David" w:cs="David"/>
          <w:b/>
          <w:bCs/>
        </w:rPr>
        <w:t>M</w:t>
      </w:r>
      <w:r w:rsidRPr="00B70266">
        <w:rPr>
          <w:rFonts w:ascii="David" w:hAnsi="David" w:cs="David"/>
          <w:b/>
          <w:bCs/>
          <w:rtl/>
        </w:rPr>
        <w:t>)</w:t>
      </w:r>
    </w:p>
    <w:p w14:paraId="5BD77D41"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w:t>
      </w:r>
      <w:r w:rsidRPr="00B70266">
        <w:rPr>
          <w:rFonts w:ascii="David" w:hAnsi="David" w:cs="David" w:hint="cs"/>
        </w:rPr>
        <w:t>S</w:t>
      </w:r>
      <w:r w:rsidRPr="00B70266">
        <w:rPr>
          <w:rFonts w:ascii="David" w:hAnsi="David" w:cs="David" w:hint="cs"/>
          <w:rtl/>
        </w:rPr>
        <w:t xml:space="preserve">) </w:t>
      </w:r>
      <w:r w:rsidRPr="00B70266">
        <w:rPr>
          <w:rFonts w:ascii="David" w:hAnsi="David" w:cs="David"/>
          <w:rtl/>
        </w:rPr>
        <w:t>על הקבלן לבצע תיעוד של כל אירוע אשר יש בו משום פגיעה בשלמות סודיות וזמינות המידע</w:t>
      </w:r>
      <w:r w:rsidRPr="00B70266">
        <w:rPr>
          <w:rFonts w:ascii="David" w:hAnsi="David" w:cs="David" w:hint="cs"/>
          <w:rtl/>
        </w:rPr>
        <w:t>, יש לצרף למענה את הפתרון לדרישה</w:t>
      </w:r>
      <w:r w:rsidRPr="00B70266">
        <w:rPr>
          <w:rFonts w:ascii="David" w:hAnsi="David" w:cs="David"/>
          <w:rtl/>
        </w:rPr>
        <w:t>.</w:t>
      </w:r>
    </w:p>
    <w:p w14:paraId="74ED1B46"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 xml:space="preserve">כל אירוע אבטחה, יחקר וייבדק ויופק דוח אירוע המתאר את הגורמים לאירוע ואת דרכי הטיפול באירוע. הקבלן יוציא הנחיות לביצוע על מנת להפחית את הסיכוי לאירוע דומה. </w:t>
      </w:r>
    </w:p>
    <w:p w14:paraId="473C4584"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w:t>
      </w:r>
      <w:r w:rsidRPr="00B70266">
        <w:rPr>
          <w:rFonts w:ascii="David" w:hAnsi="David" w:cs="David" w:hint="cs"/>
        </w:rPr>
        <w:t>S</w:t>
      </w:r>
      <w:r w:rsidRPr="00B70266">
        <w:rPr>
          <w:rFonts w:ascii="David" w:hAnsi="David" w:cs="David" w:hint="cs"/>
          <w:rtl/>
        </w:rPr>
        <w:t xml:space="preserve">) </w:t>
      </w:r>
      <w:r w:rsidRPr="00B70266">
        <w:rPr>
          <w:rFonts w:ascii="David" w:hAnsi="David" w:cs="David"/>
          <w:rtl/>
        </w:rPr>
        <w:t>על הקבלן להכין הוראות להתמודדות עם אירועי אבטחת מידע אשר מתייחסים לחומרת האירוע ולמידת רגישות המידע. בהוראות אלו תהיה התייחסות לצעדים מיידיים הנדרשים לטיפול באירוע כגון דיווח למשרד החינוך, ביטול הרשאות וכדומה</w:t>
      </w:r>
      <w:r w:rsidRPr="00B70266">
        <w:rPr>
          <w:rFonts w:ascii="David" w:hAnsi="David" w:cs="David" w:hint="cs"/>
          <w:rtl/>
        </w:rPr>
        <w:t>, יש לצרף למענה דוגמא לדרישה</w:t>
      </w:r>
      <w:r w:rsidRPr="00B70266">
        <w:rPr>
          <w:rFonts w:ascii="David" w:hAnsi="David" w:cs="David"/>
          <w:rtl/>
        </w:rPr>
        <w:t xml:space="preserve">. </w:t>
      </w:r>
    </w:p>
    <w:p w14:paraId="337D0675" w14:textId="4507DFC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lastRenderedPageBreak/>
        <w:t>על הספק להעביר למשרד החינוך את דוח האירוע בתוך 72 שעות מעת התרחשות האירוע, ואת ההנחיות בתוך 21 יום מקרות האירוע. למשרד החינוך שמורה הזכות להוסיף, לגרוע או לעדכן את המסמכים שיועברו, וכן לזמן את הספק לתחקור האירוע והפקת לקחים.</w:t>
      </w:r>
    </w:p>
    <w:p w14:paraId="2AF9E0A5" w14:textId="42B4741B"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Pr>
      </w:pPr>
      <w:r w:rsidRPr="00B70266">
        <w:rPr>
          <w:rFonts w:ascii="David" w:hAnsi="David" w:cs="David"/>
          <w:b/>
          <w:bCs/>
          <w:rtl/>
        </w:rPr>
        <w:t>אבטחת תקשורת (</w:t>
      </w:r>
      <w:r w:rsidRPr="00B70266">
        <w:rPr>
          <w:rFonts w:ascii="David" w:hAnsi="David" w:cs="David"/>
          <w:b/>
          <w:bCs/>
        </w:rPr>
        <w:t>M</w:t>
      </w:r>
      <w:r w:rsidRPr="00B70266">
        <w:rPr>
          <w:rFonts w:ascii="David" w:hAnsi="David" w:cs="David"/>
          <w:b/>
          <w:bCs/>
          <w:rtl/>
        </w:rPr>
        <w:t>)</w:t>
      </w:r>
    </w:p>
    <w:p w14:paraId="4F2BDEA6"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הקבלן מתחייב שלא יחבר מערכות /מאגרי  מידע למרשתת אלא אם כן קיבל את אישור המשרד לכך.</w:t>
      </w:r>
    </w:p>
    <w:p w14:paraId="610975CC"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w:t>
      </w:r>
      <w:r w:rsidRPr="00B70266">
        <w:rPr>
          <w:rFonts w:ascii="David" w:hAnsi="David" w:cs="David" w:hint="cs"/>
        </w:rPr>
        <w:t>S</w:t>
      </w:r>
      <w:r w:rsidRPr="00B70266">
        <w:rPr>
          <w:rFonts w:ascii="David" w:hAnsi="David" w:cs="David" w:hint="cs"/>
          <w:rtl/>
        </w:rPr>
        <w:t xml:space="preserve">) </w:t>
      </w:r>
      <w:r w:rsidRPr="00B70266">
        <w:rPr>
          <w:rFonts w:ascii="David" w:hAnsi="David" w:cs="David"/>
          <w:rtl/>
        </w:rPr>
        <w:t>במידה וקיבל הקבלן אישור וחיבר את המערכות ו/או מאגרי המידע לרשת ציבורית או למרשתת, מתחייב הקבלן לנקוט  באמצעי ההגנה המתאימים על מנת למנוע נזק, פריצה, זיהום או השחתה של מאגרי המידע</w:t>
      </w:r>
      <w:r w:rsidRPr="00B70266">
        <w:rPr>
          <w:rFonts w:ascii="David" w:hAnsi="David" w:cs="David" w:hint="cs"/>
          <w:rtl/>
        </w:rPr>
        <w:t>, , יש לפרט את הצעת הקבלן להתמודד עם האיומים הנ"ל ולצרף למענה את רשימת הבקרות והאמצעים הנותנים מענה לדרישה</w:t>
      </w:r>
      <w:r w:rsidRPr="00B70266">
        <w:rPr>
          <w:rFonts w:ascii="David" w:hAnsi="David" w:cs="David"/>
          <w:rtl/>
        </w:rPr>
        <w:t xml:space="preserve">.  </w:t>
      </w:r>
    </w:p>
    <w:p w14:paraId="6444E553" w14:textId="5B3A8954"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w:t>
      </w:r>
      <w:r w:rsidRPr="00B70266">
        <w:rPr>
          <w:rFonts w:ascii="David" w:hAnsi="David" w:cs="David" w:hint="cs"/>
        </w:rPr>
        <w:t>S</w:t>
      </w:r>
      <w:r w:rsidRPr="00B70266">
        <w:rPr>
          <w:rFonts w:ascii="David" w:hAnsi="David" w:cs="David" w:hint="cs"/>
          <w:rtl/>
        </w:rPr>
        <w:t xml:space="preserve">) </w:t>
      </w:r>
      <w:r w:rsidRPr="00B70266">
        <w:rPr>
          <w:rFonts w:ascii="David" w:hAnsi="David" w:cs="David"/>
          <w:rtl/>
        </w:rPr>
        <w:t xml:space="preserve">הקבלן מתחייב שהעברת המידע בתוך רשת התקשורת , ברשת ציבורית או במרשתת תיעשה תוך שימוש בשיטות הצפנה מקובלות. </w:t>
      </w:r>
    </w:p>
    <w:p w14:paraId="421E8EEC" w14:textId="77777777"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Pr>
      </w:pPr>
      <w:r w:rsidRPr="00B70266">
        <w:rPr>
          <w:rFonts w:ascii="David" w:hAnsi="David" w:cs="David" w:hint="cs"/>
          <w:b/>
          <w:bCs/>
          <w:rtl/>
        </w:rPr>
        <w:t xml:space="preserve">שמות מתחם </w:t>
      </w:r>
      <w:r w:rsidRPr="00B70266">
        <w:rPr>
          <w:rFonts w:ascii="David" w:hAnsi="David" w:cs="David"/>
          <w:b/>
          <w:bCs/>
        </w:rPr>
        <w:t>Domain</w:t>
      </w:r>
    </w:p>
    <w:p w14:paraId="295DD18C"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 xml:space="preserve">במידה ונדרשת מערכת אינטרנט כתובת האינטרנט תירשם תחת מתחם הכתובות של משרד החינוך </w:t>
      </w:r>
      <w:r w:rsidRPr="00B70266">
        <w:rPr>
          <w:rFonts w:ascii="David" w:hAnsi="David" w:cs="David"/>
        </w:rPr>
        <w:t>XXX.education.gov.il</w:t>
      </w:r>
    </w:p>
    <w:p w14:paraId="0F3CAB39"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 xml:space="preserve">שם הדומיין יקבע על ידי תשתיות משרד החינוך בשילוב ביחידה במשרד </w:t>
      </w:r>
    </w:p>
    <w:p w14:paraId="25816880"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תעודה דיגיטלית למתחם הדומין שיקבע יסופק על ידי משרד החינוך בצורה שלא מאפשרת ייצוא.</w:t>
      </w:r>
    </w:p>
    <w:p w14:paraId="46CBDF44" w14:textId="77777777"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Pr>
      </w:pPr>
      <w:r w:rsidRPr="00B70266">
        <w:rPr>
          <w:rFonts w:ascii="David" w:hAnsi="David" w:cs="David" w:hint="cs"/>
          <w:b/>
          <w:bCs/>
          <w:rtl/>
        </w:rPr>
        <w:t>אבטחת שיחות וועידה</w:t>
      </w:r>
    </w:p>
    <w:p w14:paraId="16411424" w14:textId="77777777" w:rsidR="00D569EB" w:rsidRPr="00B70266" w:rsidRDefault="00D569EB" w:rsidP="00B70266">
      <w:pPr>
        <w:pStyle w:val="affa"/>
        <w:bidi/>
        <w:spacing w:before="0" w:beforeAutospacing="0" w:after="0" w:afterAutospacing="0" w:line="360" w:lineRule="auto"/>
        <w:ind w:left="1417"/>
        <w:jc w:val="both"/>
        <w:rPr>
          <w:rFonts w:ascii="David" w:hAnsi="David" w:cs="David"/>
        </w:rPr>
      </w:pPr>
      <w:r w:rsidRPr="00B70266">
        <w:rPr>
          <w:rFonts w:ascii="David" w:hAnsi="David" w:cs="David" w:hint="cs"/>
          <w:rtl/>
        </w:rPr>
        <w:t>במידה ונדרש שיחות וועידה באמצעות מערכות דיגיטליו</w:t>
      </w:r>
      <w:r w:rsidRPr="00B70266">
        <w:rPr>
          <w:rFonts w:ascii="David" w:hAnsi="David" w:cs="David" w:hint="eastAsia"/>
          <w:rtl/>
        </w:rPr>
        <w:t>ת</w:t>
      </w:r>
      <w:r w:rsidRPr="00B70266">
        <w:rPr>
          <w:rFonts w:ascii="David" w:hAnsi="David" w:cs="David" w:hint="cs"/>
          <w:rtl/>
        </w:rPr>
        <w:t xml:space="preserve"> (כגון </w:t>
      </w:r>
      <w:r w:rsidRPr="00B70266">
        <w:rPr>
          <w:rFonts w:ascii="David" w:hAnsi="David" w:cs="David"/>
        </w:rPr>
        <w:t xml:space="preserve">Zoom  </w:t>
      </w:r>
      <w:r w:rsidRPr="00B70266">
        <w:rPr>
          <w:rFonts w:ascii="David" w:hAnsi="David" w:cs="David" w:hint="cs"/>
          <w:rtl/>
        </w:rPr>
        <w:t xml:space="preserve"> , </w:t>
      </w:r>
      <w:r w:rsidRPr="00B70266">
        <w:rPr>
          <w:rFonts w:ascii="David" w:hAnsi="David" w:cs="David"/>
        </w:rPr>
        <w:t xml:space="preserve">Teams </w:t>
      </w:r>
      <w:r w:rsidRPr="00B70266">
        <w:rPr>
          <w:rFonts w:ascii="David" w:hAnsi="David" w:cs="David" w:hint="cs"/>
          <w:rtl/>
        </w:rPr>
        <w:t xml:space="preserve"> ו </w:t>
      </w:r>
      <w:r w:rsidRPr="00B70266">
        <w:rPr>
          <w:rFonts w:ascii="David" w:hAnsi="David" w:cs="David"/>
        </w:rPr>
        <w:t>WebEx</w:t>
      </w:r>
      <w:r w:rsidRPr="00B70266">
        <w:rPr>
          <w:rFonts w:ascii="David" w:hAnsi="David" w:cs="David" w:hint="cs"/>
          <w:rtl/>
        </w:rPr>
        <w:t xml:space="preserve"> )  המערכות יוגדרו בהתאם להנחיות הבאות:</w:t>
      </w:r>
    </w:p>
    <w:p w14:paraId="59AE53C9"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חל איסור להקליט את השיחה</w:t>
      </w:r>
    </w:p>
    <w:p w14:paraId="0FD13464"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 xml:space="preserve">אין להשתמש בצ'ט שבמערכות אלו לדו שיח בין המשתתפים </w:t>
      </w:r>
    </w:p>
    <w:p w14:paraId="67D3A928"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כל שיחת ועידה תוגן בסיסמא</w:t>
      </w:r>
    </w:p>
    <w:p w14:paraId="3E0D52A6"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על מזמין השיחה לאשר כל משתתף שניכנס לחדר השיחה (חדר המתנה)</w:t>
      </w:r>
    </w:p>
    <w:p w14:paraId="4F875869" w14:textId="4D2FE079"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שיתוף המסך יאושר על ידי מזמין השיחה</w:t>
      </w:r>
    </w:p>
    <w:p w14:paraId="1657A00B" w14:textId="77777777"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Pr>
      </w:pPr>
      <w:bookmarkStart w:id="44" w:name="_Toc286588222"/>
      <w:r w:rsidRPr="00B70266">
        <w:rPr>
          <w:rFonts w:ascii="David" w:hAnsi="David" w:cs="David"/>
          <w:b/>
          <w:bCs/>
          <w:rtl/>
        </w:rPr>
        <w:t xml:space="preserve">אבטחת תחנות הקצה </w:t>
      </w:r>
      <w:bookmarkEnd w:id="44"/>
      <w:r w:rsidRPr="00B70266">
        <w:rPr>
          <w:rFonts w:ascii="David" w:hAnsi="David" w:cs="David"/>
          <w:b/>
          <w:bCs/>
          <w:rtl/>
        </w:rPr>
        <w:t>(</w:t>
      </w:r>
      <w:r w:rsidRPr="00B70266">
        <w:rPr>
          <w:rFonts w:ascii="David" w:hAnsi="David" w:cs="David"/>
          <w:b/>
          <w:bCs/>
        </w:rPr>
        <w:t>M</w:t>
      </w:r>
      <w:r w:rsidRPr="00B70266">
        <w:rPr>
          <w:rFonts w:ascii="David" w:hAnsi="David" w:cs="David"/>
          <w:b/>
          <w:bCs/>
          <w:rtl/>
        </w:rPr>
        <w:t>)</w:t>
      </w:r>
    </w:p>
    <w:p w14:paraId="3AA38F0D"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rtl/>
        </w:rPr>
        <w:t>חל איסור מוחלט לשמור מידע רגיש בתחנה מרוחקת של המשתמש.</w:t>
      </w:r>
    </w:p>
    <w:p w14:paraId="2FB3C362"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מחשבי</w:t>
      </w:r>
      <w:r w:rsidRPr="00B70266">
        <w:rPr>
          <w:rFonts w:ascii="David" w:hAnsi="David" w:cs="David"/>
        </w:rPr>
        <w:t xml:space="preserve"> </w:t>
      </w:r>
      <w:r w:rsidRPr="00B70266">
        <w:rPr>
          <w:rFonts w:ascii="David" w:hAnsi="David" w:cs="David" w:hint="cs"/>
          <w:rtl/>
        </w:rPr>
        <w:t>הקבלן</w:t>
      </w:r>
      <w:r w:rsidRPr="00B70266">
        <w:rPr>
          <w:rFonts w:ascii="David" w:hAnsi="David" w:cs="David"/>
        </w:rPr>
        <w:t xml:space="preserve"> </w:t>
      </w:r>
      <w:r w:rsidRPr="00B70266">
        <w:rPr>
          <w:rFonts w:ascii="David" w:hAnsi="David" w:cs="David"/>
          <w:rtl/>
        </w:rPr>
        <w:t>מהם</w:t>
      </w:r>
      <w:r w:rsidRPr="00B70266">
        <w:rPr>
          <w:rFonts w:ascii="David" w:hAnsi="David" w:cs="David"/>
        </w:rPr>
        <w:t xml:space="preserve"> </w:t>
      </w:r>
      <w:r w:rsidRPr="00B70266">
        <w:rPr>
          <w:rFonts w:ascii="David" w:hAnsi="David" w:cs="David"/>
          <w:rtl/>
        </w:rPr>
        <w:t>ניתן</w:t>
      </w:r>
      <w:r w:rsidRPr="00B70266">
        <w:rPr>
          <w:rFonts w:ascii="David" w:hAnsi="David" w:cs="David"/>
        </w:rPr>
        <w:t xml:space="preserve"> </w:t>
      </w:r>
      <w:r w:rsidRPr="00B70266">
        <w:rPr>
          <w:rFonts w:ascii="David" w:hAnsi="David" w:cs="David"/>
          <w:rtl/>
        </w:rPr>
        <w:t>לגשת</w:t>
      </w:r>
      <w:r w:rsidRPr="00B70266">
        <w:rPr>
          <w:rFonts w:ascii="David" w:hAnsi="David" w:cs="David"/>
        </w:rPr>
        <w:t xml:space="preserve"> </w:t>
      </w:r>
      <w:r w:rsidRPr="00B70266">
        <w:rPr>
          <w:rFonts w:ascii="David" w:hAnsi="David" w:cs="David"/>
          <w:rtl/>
        </w:rPr>
        <w:t>למידע</w:t>
      </w:r>
      <w:r w:rsidRPr="00B70266">
        <w:rPr>
          <w:rFonts w:ascii="David" w:hAnsi="David" w:cs="David"/>
        </w:rPr>
        <w:t xml:space="preserve"> </w:t>
      </w:r>
      <w:r w:rsidRPr="00B70266">
        <w:rPr>
          <w:rFonts w:ascii="David" w:hAnsi="David" w:cs="David"/>
          <w:rtl/>
        </w:rPr>
        <w:t>של</w:t>
      </w:r>
      <w:r w:rsidRPr="00B70266">
        <w:rPr>
          <w:rFonts w:ascii="David" w:hAnsi="David" w:cs="David"/>
        </w:rPr>
        <w:t xml:space="preserve"> </w:t>
      </w:r>
      <w:r w:rsidRPr="00B70266">
        <w:rPr>
          <w:rFonts w:ascii="David" w:hAnsi="David" w:cs="David"/>
          <w:rtl/>
        </w:rPr>
        <w:t>המשרד</w:t>
      </w:r>
      <w:r w:rsidRPr="00B70266">
        <w:rPr>
          <w:rFonts w:ascii="David" w:hAnsi="David" w:cs="David"/>
        </w:rPr>
        <w:t xml:space="preserve"> </w:t>
      </w:r>
      <w:r w:rsidRPr="00B70266">
        <w:rPr>
          <w:rFonts w:ascii="David" w:hAnsi="David" w:cs="David"/>
          <w:rtl/>
        </w:rPr>
        <w:t>ולמערכותיה</w:t>
      </w:r>
      <w:r w:rsidRPr="00B70266">
        <w:rPr>
          <w:rFonts w:ascii="David" w:hAnsi="David" w:cs="David"/>
        </w:rPr>
        <w:t xml:space="preserve"> , </w:t>
      </w:r>
      <w:r w:rsidRPr="00B70266">
        <w:rPr>
          <w:rFonts w:ascii="David" w:hAnsi="David" w:cs="David"/>
          <w:rtl/>
        </w:rPr>
        <w:t>יצוידו</w:t>
      </w:r>
      <w:r w:rsidRPr="00B70266">
        <w:rPr>
          <w:rFonts w:ascii="David" w:hAnsi="David" w:cs="David"/>
        </w:rPr>
        <w:t xml:space="preserve"> </w:t>
      </w:r>
      <w:r w:rsidRPr="00B70266">
        <w:rPr>
          <w:rFonts w:ascii="David" w:hAnsi="David" w:cs="David"/>
          <w:rtl/>
        </w:rPr>
        <w:t>במערכת</w:t>
      </w:r>
      <w:r w:rsidRPr="00B70266">
        <w:rPr>
          <w:rFonts w:ascii="David" w:hAnsi="David" w:cs="David"/>
        </w:rPr>
        <w:t xml:space="preserve"> </w:t>
      </w:r>
      <w:r w:rsidRPr="00B70266">
        <w:rPr>
          <w:rFonts w:ascii="David" w:hAnsi="David" w:cs="David"/>
          <w:rtl/>
        </w:rPr>
        <w:t>הפעלה</w:t>
      </w:r>
    </w:p>
    <w:p w14:paraId="1E5B6264"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rtl/>
        </w:rPr>
        <w:t>ובתוכנות</w:t>
      </w:r>
      <w:r w:rsidRPr="00B70266">
        <w:rPr>
          <w:rFonts w:ascii="David" w:hAnsi="David" w:cs="David"/>
        </w:rPr>
        <w:t xml:space="preserve"> </w:t>
      </w:r>
      <w:r w:rsidRPr="00B70266">
        <w:rPr>
          <w:rFonts w:ascii="David" w:hAnsi="David" w:cs="David"/>
          <w:rtl/>
        </w:rPr>
        <w:t>אנטי</w:t>
      </w:r>
      <w:r w:rsidRPr="00B70266">
        <w:rPr>
          <w:rFonts w:ascii="David" w:hAnsi="David" w:cs="David"/>
        </w:rPr>
        <w:t xml:space="preserve"> </w:t>
      </w:r>
      <w:r w:rsidRPr="00B70266">
        <w:rPr>
          <w:rFonts w:ascii="David" w:hAnsi="David" w:cs="David"/>
          <w:rtl/>
        </w:rPr>
        <w:t>וירוס</w:t>
      </w:r>
      <w:r w:rsidRPr="00B70266">
        <w:rPr>
          <w:rFonts w:ascii="David" w:hAnsi="David" w:cs="David"/>
        </w:rPr>
        <w:t xml:space="preserve"> </w:t>
      </w:r>
      <w:r w:rsidRPr="00B70266">
        <w:rPr>
          <w:rFonts w:ascii="David" w:hAnsi="David" w:cs="David"/>
          <w:rtl/>
        </w:rPr>
        <w:t>מעודכנות</w:t>
      </w:r>
      <w:r w:rsidRPr="00B70266">
        <w:rPr>
          <w:rFonts w:ascii="David" w:hAnsi="David" w:cs="David"/>
        </w:rPr>
        <w:t>.</w:t>
      </w:r>
    </w:p>
    <w:p w14:paraId="7E3C73C0" w14:textId="5F62F512"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rtl/>
        </w:rPr>
        <w:t>הסביבה</w:t>
      </w:r>
      <w:r w:rsidRPr="00B70266">
        <w:rPr>
          <w:rFonts w:ascii="David" w:hAnsi="David" w:cs="David"/>
        </w:rPr>
        <w:t xml:space="preserve"> </w:t>
      </w:r>
      <w:r w:rsidRPr="00B70266">
        <w:rPr>
          <w:rFonts w:ascii="David" w:hAnsi="David" w:cs="David"/>
          <w:rtl/>
        </w:rPr>
        <w:t>שתוגדר</w:t>
      </w:r>
      <w:r w:rsidRPr="00B70266">
        <w:rPr>
          <w:rFonts w:ascii="David" w:hAnsi="David" w:cs="David"/>
        </w:rPr>
        <w:t xml:space="preserve"> </w:t>
      </w:r>
      <w:r w:rsidRPr="00B70266">
        <w:rPr>
          <w:rFonts w:ascii="David" w:hAnsi="David" w:cs="David"/>
          <w:rtl/>
        </w:rPr>
        <w:t>לצורך</w:t>
      </w:r>
      <w:r w:rsidRPr="00B70266">
        <w:rPr>
          <w:rFonts w:ascii="David" w:hAnsi="David" w:cs="David"/>
        </w:rPr>
        <w:t xml:space="preserve"> </w:t>
      </w:r>
      <w:r w:rsidRPr="00B70266">
        <w:rPr>
          <w:rFonts w:ascii="David" w:hAnsi="David" w:cs="David"/>
          <w:rtl/>
        </w:rPr>
        <w:t>טיפול</w:t>
      </w:r>
      <w:r w:rsidRPr="00B70266">
        <w:rPr>
          <w:rFonts w:ascii="David" w:hAnsi="David" w:cs="David"/>
        </w:rPr>
        <w:t xml:space="preserve"> </w:t>
      </w:r>
      <w:r w:rsidRPr="00B70266">
        <w:rPr>
          <w:rFonts w:ascii="David" w:hAnsi="David" w:cs="David"/>
          <w:rtl/>
        </w:rPr>
        <w:t>במידע</w:t>
      </w:r>
      <w:r w:rsidRPr="00B70266">
        <w:rPr>
          <w:rFonts w:ascii="David" w:hAnsi="David" w:cs="David"/>
        </w:rPr>
        <w:t xml:space="preserve"> </w:t>
      </w:r>
      <w:r w:rsidRPr="00B70266">
        <w:rPr>
          <w:rFonts w:ascii="David" w:hAnsi="David" w:cs="David"/>
          <w:rtl/>
        </w:rPr>
        <w:t>של</w:t>
      </w:r>
      <w:r w:rsidRPr="00B70266">
        <w:rPr>
          <w:rFonts w:ascii="David" w:hAnsi="David" w:cs="David"/>
        </w:rPr>
        <w:t xml:space="preserve"> </w:t>
      </w:r>
      <w:r w:rsidRPr="00B70266">
        <w:rPr>
          <w:rFonts w:ascii="David" w:hAnsi="David" w:cs="David"/>
          <w:rtl/>
        </w:rPr>
        <w:t>המשרד</w:t>
      </w:r>
      <w:r w:rsidRPr="00B70266">
        <w:rPr>
          <w:rFonts w:ascii="David" w:hAnsi="David" w:cs="David"/>
        </w:rPr>
        <w:t xml:space="preserve"> </w:t>
      </w:r>
      <w:r w:rsidRPr="00B70266">
        <w:rPr>
          <w:rFonts w:ascii="David" w:hAnsi="David" w:cs="David"/>
          <w:rtl/>
        </w:rPr>
        <w:t>תופרד</w:t>
      </w:r>
      <w:r w:rsidRPr="00B70266">
        <w:rPr>
          <w:rFonts w:ascii="David" w:hAnsi="David" w:cs="David"/>
        </w:rPr>
        <w:t xml:space="preserve"> </w:t>
      </w:r>
      <w:r w:rsidRPr="00B70266">
        <w:rPr>
          <w:rFonts w:ascii="David" w:hAnsi="David" w:cs="David"/>
          <w:rtl/>
        </w:rPr>
        <w:t>מסביבת</w:t>
      </w:r>
      <w:r w:rsidRPr="00B70266">
        <w:rPr>
          <w:rFonts w:ascii="David" w:hAnsi="David" w:cs="David"/>
        </w:rPr>
        <w:t xml:space="preserve"> </w:t>
      </w:r>
      <w:r w:rsidRPr="00B70266">
        <w:rPr>
          <w:rFonts w:ascii="David" w:hAnsi="David" w:cs="David"/>
          <w:rtl/>
        </w:rPr>
        <w:t>העבודה</w:t>
      </w:r>
      <w:r w:rsidRPr="00B70266">
        <w:rPr>
          <w:rFonts w:ascii="David" w:hAnsi="David" w:cs="David"/>
        </w:rPr>
        <w:t xml:space="preserve"> </w:t>
      </w:r>
      <w:r w:rsidRPr="00B70266">
        <w:rPr>
          <w:rFonts w:ascii="David" w:hAnsi="David" w:cs="David"/>
          <w:rtl/>
        </w:rPr>
        <w:t>של</w:t>
      </w:r>
      <w:r w:rsidRPr="00B70266">
        <w:rPr>
          <w:rFonts w:ascii="David" w:hAnsi="David" w:cs="David"/>
        </w:rPr>
        <w:t xml:space="preserve"> </w:t>
      </w:r>
      <w:r w:rsidRPr="00B70266">
        <w:rPr>
          <w:rFonts w:ascii="David" w:hAnsi="David" w:cs="David" w:hint="cs"/>
          <w:rtl/>
        </w:rPr>
        <w:t>הקבלן</w:t>
      </w:r>
      <w:r w:rsidRPr="00B70266">
        <w:rPr>
          <w:rFonts w:ascii="David" w:hAnsi="David" w:cs="David"/>
        </w:rPr>
        <w:t xml:space="preserve"> </w:t>
      </w:r>
      <w:r w:rsidRPr="00B70266">
        <w:rPr>
          <w:rFonts w:ascii="David" w:hAnsi="David" w:cs="David"/>
          <w:rtl/>
        </w:rPr>
        <w:t>באמצעות</w:t>
      </w:r>
      <w:r w:rsidRPr="00B70266">
        <w:rPr>
          <w:rFonts w:ascii="David" w:hAnsi="David" w:cs="David" w:hint="cs"/>
          <w:rtl/>
        </w:rPr>
        <w:t xml:space="preserve"> </w:t>
      </w:r>
      <w:r w:rsidRPr="00B70266">
        <w:rPr>
          <w:rFonts w:ascii="David" w:hAnsi="David" w:cs="David"/>
          <w:rtl/>
        </w:rPr>
        <w:t>אמצעים</w:t>
      </w:r>
      <w:r w:rsidRPr="00B70266">
        <w:rPr>
          <w:rFonts w:ascii="David" w:hAnsi="David" w:cs="David"/>
        </w:rPr>
        <w:t xml:space="preserve"> </w:t>
      </w:r>
      <w:r w:rsidRPr="00B70266">
        <w:rPr>
          <w:rFonts w:ascii="David" w:hAnsi="David" w:cs="David"/>
          <w:rtl/>
        </w:rPr>
        <w:t>לוגיים</w:t>
      </w:r>
      <w:r w:rsidRPr="00B70266">
        <w:rPr>
          <w:rFonts w:ascii="David" w:hAnsi="David" w:cs="David"/>
        </w:rPr>
        <w:t xml:space="preserve"> ) FW , </w:t>
      </w:r>
      <w:r w:rsidRPr="00B70266">
        <w:rPr>
          <w:rFonts w:ascii="David" w:hAnsi="David" w:cs="David"/>
          <w:rtl/>
        </w:rPr>
        <w:t>סגמנטציה</w:t>
      </w:r>
      <w:r w:rsidRPr="00B70266">
        <w:rPr>
          <w:rFonts w:ascii="David" w:hAnsi="David" w:cs="David"/>
        </w:rPr>
        <w:t>(.</w:t>
      </w:r>
    </w:p>
    <w:p w14:paraId="70318B14" w14:textId="77777777"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Pr>
      </w:pPr>
      <w:bookmarkStart w:id="45" w:name="_Toc286588229"/>
      <w:r w:rsidRPr="00B70266">
        <w:rPr>
          <w:rFonts w:ascii="David" w:hAnsi="David" w:cs="David"/>
          <w:b/>
          <w:bCs/>
          <w:rtl/>
        </w:rPr>
        <w:t>הגנה על היישום</w:t>
      </w:r>
      <w:bookmarkEnd w:id="45"/>
      <w:r w:rsidRPr="00B70266">
        <w:rPr>
          <w:rFonts w:ascii="David" w:hAnsi="David" w:cs="David"/>
          <w:b/>
          <w:bCs/>
          <w:rtl/>
        </w:rPr>
        <w:t xml:space="preserve"> </w:t>
      </w:r>
      <w:r w:rsidRPr="00B70266">
        <w:rPr>
          <w:rFonts w:ascii="David" w:hAnsi="David" w:cs="David" w:hint="cs"/>
          <w:b/>
          <w:bCs/>
          <w:rtl/>
        </w:rPr>
        <w:t xml:space="preserve"> </w:t>
      </w:r>
      <w:r w:rsidRPr="00B70266">
        <w:rPr>
          <w:rFonts w:ascii="David" w:hAnsi="David" w:cs="David"/>
          <w:b/>
          <w:bCs/>
          <w:rtl/>
        </w:rPr>
        <w:t>(</w:t>
      </w:r>
      <w:r w:rsidRPr="00B70266">
        <w:rPr>
          <w:rFonts w:ascii="David" w:hAnsi="David" w:cs="David"/>
          <w:b/>
          <w:bCs/>
        </w:rPr>
        <w:t>M</w:t>
      </w:r>
      <w:r w:rsidRPr="00B70266">
        <w:rPr>
          <w:rFonts w:ascii="David" w:hAnsi="David" w:cs="David"/>
          <w:b/>
          <w:bCs/>
          <w:rtl/>
        </w:rPr>
        <w:t>)</w:t>
      </w:r>
    </w:p>
    <w:p w14:paraId="37B161B2"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כל שליפת מידע ועדכון נתונים ייבדקו למניעת פגיעה בשרתי מסדי הנתונים, בנתונים ולמניעת פגיעה בנתונים.</w:t>
      </w:r>
    </w:p>
    <w:p w14:paraId="2AFDC501"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w:t>
      </w:r>
      <w:r w:rsidRPr="00B70266">
        <w:rPr>
          <w:rFonts w:ascii="David" w:hAnsi="David" w:cs="David" w:hint="cs"/>
        </w:rPr>
        <w:t>S</w:t>
      </w:r>
      <w:r w:rsidRPr="00B70266">
        <w:rPr>
          <w:rFonts w:ascii="David" w:hAnsi="David" w:cs="David" w:hint="cs"/>
          <w:rtl/>
        </w:rPr>
        <w:t>)</w:t>
      </w:r>
      <w:r w:rsidRPr="00B70266">
        <w:rPr>
          <w:rFonts w:ascii="David" w:hAnsi="David" w:cs="David"/>
          <w:rtl/>
        </w:rPr>
        <w:t xml:space="preserve"> על מנת לנתר ולהגן על הנתונים שרתי היישום  ימוקמו מאחורי חומות אש אפליקטיבי</w:t>
      </w:r>
      <w:r w:rsidRPr="00B70266">
        <w:rPr>
          <w:rFonts w:ascii="David" w:hAnsi="David" w:cs="David" w:hint="cs"/>
          <w:rtl/>
        </w:rPr>
        <w:t>, יש לפרט את הצעת הקבלן לבקרה נותנת מענה לדרישה</w:t>
      </w:r>
      <w:r w:rsidRPr="00B70266">
        <w:rPr>
          <w:rFonts w:ascii="David" w:hAnsi="David" w:cs="David"/>
          <w:rtl/>
        </w:rPr>
        <w:t xml:space="preserve">. </w:t>
      </w:r>
    </w:p>
    <w:p w14:paraId="647B7AF2"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hint="cs"/>
          <w:rtl/>
        </w:rPr>
        <w:t>(</w:t>
      </w:r>
      <w:r w:rsidRPr="00B70266">
        <w:rPr>
          <w:rFonts w:ascii="David" w:hAnsi="David" w:cs="David" w:hint="cs"/>
        </w:rPr>
        <w:t>S</w:t>
      </w:r>
      <w:r w:rsidRPr="00B70266">
        <w:rPr>
          <w:rFonts w:ascii="David" w:hAnsi="David" w:cs="David" w:hint="cs"/>
          <w:rtl/>
        </w:rPr>
        <w:t>)</w:t>
      </w:r>
      <w:r w:rsidRPr="00B70266">
        <w:rPr>
          <w:rFonts w:ascii="David" w:hAnsi="David" w:cs="David"/>
          <w:rtl/>
        </w:rPr>
        <w:t xml:space="preserve">השרתים ימוקמו מאחורי מערך חומות אש ו </w:t>
      </w:r>
      <w:r w:rsidRPr="00B70266">
        <w:rPr>
          <w:rFonts w:ascii="David" w:hAnsi="David" w:cs="David"/>
        </w:rPr>
        <w:t>IPS</w:t>
      </w:r>
      <w:r w:rsidRPr="00B70266">
        <w:rPr>
          <w:rFonts w:ascii="David" w:hAnsi="David" w:cs="David"/>
          <w:rtl/>
        </w:rPr>
        <w:t xml:space="preserve"> למניעת התקפות על היישום.</w:t>
      </w:r>
    </w:p>
    <w:p w14:paraId="70288FF8"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 xml:space="preserve"> השרתים יוקשחו לפי הגדרות היצרן כולל מערך בקרה</w:t>
      </w:r>
      <w:r w:rsidRPr="00B70266">
        <w:rPr>
          <w:rFonts w:ascii="David" w:hAnsi="David" w:cs="David" w:hint="cs"/>
          <w:rtl/>
        </w:rPr>
        <w:t>, יש לפרט את הצעת הקבלן לבקרה נותנת מענה לדרישה</w:t>
      </w:r>
      <w:r w:rsidRPr="00B70266">
        <w:rPr>
          <w:rFonts w:ascii="David" w:hAnsi="David" w:cs="David"/>
          <w:rtl/>
        </w:rPr>
        <w:t>.</w:t>
      </w:r>
    </w:p>
    <w:p w14:paraId="5F28192C"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w:t>
      </w:r>
      <w:r w:rsidRPr="00B70266">
        <w:rPr>
          <w:rFonts w:ascii="David" w:hAnsi="David" w:cs="David" w:hint="cs"/>
        </w:rPr>
        <w:t>S</w:t>
      </w:r>
      <w:r w:rsidRPr="00B70266">
        <w:rPr>
          <w:rFonts w:ascii="David" w:hAnsi="David" w:cs="David" w:hint="cs"/>
          <w:rtl/>
        </w:rPr>
        <w:t xml:space="preserve">) </w:t>
      </w:r>
      <w:r w:rsidRPr="00B70266">
        <w:rPr>
          <w:rFonts w:ascii="David" w:hAnsi="David" w:cs="David"/>
          <w:rtl/>
        </w:rPr>
        <w:t>תצורת השרתים תכלול מערך זמינות על מנת להבטיח גישה רציפה ליישום</w:t>
      </w:r>
    </w:p>
    <w:p w14:paraId="205AA565"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lastRenderedPageBreak/>
        <w:t xml:space="preserve"> העלאת הקבצים לאתר דרך היישום תתבצע תוך כדי בדיקת הקבצים מפני וירוסים ונוזקות והלבנתם באמצעות מערכת </w:t>
      </w:r>
      <w:r w:rsidRPr="00B70266">
        <w:rPr>
          <w:rFonts w:ascii="David" w:hAnsi="David" w:cs="David" w:hint="cs"/>
        </w:rPr>
        <w:t>ICAP</w:t>
      </w:r>
      <w:r w:rsidRPr="00B70266">
        <w:rPr>
          <w:rFonts w:ascii="David" w:hAnsi="David" w:cs="David" w:hint="cs"/>
          <w:rtl/>
        </w:rPr>
        <w:t>, על הספק לפרט את הפתרון המוצע .</w:t>
      </w:r>
    </w:p>
    <w:p w14:paraId="0917F2F0" w14:textId="41E02EEE"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על הקבלן להקשיח את היישומים הן לפי הנחיות היצרנים והן למתן מענה בפני ניצול חולשות היישומים ו\או ניצול יכולות המערכת שלא הוגדרו כהלכה, לדוגמא: אי החלפת סיסמת ברירת המחדל של מנהל המערכת .</w:t>
      </w:r>
    </w:p>
    <w:p w14:paraId="12B28483" w14:textId="77777777"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tl/>
        </w:rPr>
      </w:pPr>
      <w:r w:rsidRPr="00B70266">
        <w:rPr>
          <w:rFonts w:ascii="David" w:hAnsi="David" w:cs="David" w:hint="cs"/>
          <w:b/>
          <w:bCs/>
          <w:rtl/>
        </w:rPr>
        <w:t>ניטור</w:t>
      </w:r>
    </w:p>
    <w:p w14:paraId="65925C3F"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 xml:space="preserve">הספק </w:t>
      </w:r>
      <w:r w:rsidRPr="00B70266">
        <w:rPr>
          <w:rFonts w:ascii="David" w:hAnsi="David" w:cs="David" w:hint="cs"/>
          <w:rtl/>
        </w:rPr>
        <w:t>יינטר</w:t>
      </w:r>
      <w:r w:rsidRPr="00B70266" w:rsidDel="00DD78EE">
        <w:rPr>
          <w:rFonts w:ascii="David" w:hAnsi="David" w:cs="David"/>
          <w:rtl/>
        </w:rPr>
        <w:t xml:space="preserve"> </w:t>
      </w:r>
      <w:r w:rsidRPr="00B70266">
        <w:rPr>
          <w:rFonts w:ascii="David" w:hAnsi="David" w:cs="David"/>
          <w:rtl/>
        </w:rPr>
        <w:t>את התעבורה ברכיבי התקשורת באופן שוטף בסביבות העבודה השונות.</w:t>
      </w:r>
    </w:p>
    <w:p w14:paraId="3AE9C1BE"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 xml:space="preserve">הספק </w:t>
      </w:r>
      <w:r w:rsidRPr="00B70266">
        <w:rPr>
          <w:rFonts w:ascii="David" w:hAnsi="David" w:cs="David" w:hint="cs"/>
          <w:rtl/>
        </w:rPr>
        <w:t>יינט</w:t>
      </w:r>
      <w:r w:rsidRPr="00B70266">
        <w:rPr>
          <w:rFonts w:ascii="David" w:hAnsi="David" w:cs="David" w:hint="eastAsia"/>
          <w:rtl/>
        </w:rPr>
        <w:t>ר</w:t>
      </w:r>
      <w:r w:rsidRPr="00B70266">
        <w:rPr>
          <w:rFonts w:ascii="David" w:hAnsi="David" w:cs="David"/>
          <w:rtl/>
        </w:rPr>
        <w:t xml:space="preserve"> את רכיבי החומרה והתוכנה באמצעות כלי ניטור בקרה וניהול, יזהה עומסים ונקודות כשל ויטפל בה</w:t>
      </w:r>
      <w:r w:rsidRPr="00B70266">
        <w:rPr>
          <w:rFonts w:ascii="David" w:hAnsi="David" w:cs="David" w:hint="eastAsia"/>
          <w:rtl/>
        </w:rPr>
        <w:t>ם</w:t>
      </w:r>
      <w:r w:rsidRPr="00B70266">
        <w:rPr>
          <w:rFonts w:ascii="David" w:hAnsi="David" w:cs="David"/>
          <w:rtl/>
        </w:rPr>
        <w:t xml:space="preserve">, </w:t>
      </w:r>
      <w:r w:rsidRPr="00B70266">
        <w:rPr>
          <w:rFonts w:ascii="David" w:hAnsi="David" w:cs="David" w:hint="eastAsia"/>
          <w:rtl/>
        </w:rPr>
        <w:t>וכן</w:t>
      </w:r>
      <w:r w:rsidRPr="00B70266">
        <w:rPr>
          <w:rFonts w:ascii="David" w:hAnsi="David" w:cs="David"/>
          <w:rtl/>
        </w:rPr>
        <w:t xml:space="preserve"> </w:t>
      </w:r>
      <w:r w:rsidRPr="00B70266">
        <w:rPr>
          <w:rFonts w:ascii="David" w:hAnsi="David" w:cs="David" w:hint="eastAsia"/>
          <w:rtl/>
        </w:rPr>
        <w:t>יתאים</w:t>
      </w:r>
      <w:r w:rsidRPr="00B70266">
        <w:rPr>
          <w:rFonts w:ascii="David" w:hAnsi="David" w:cs="David"/>
          <w:rtl/>
        </w:rPr>
        <w:t xml:space="preserve"> </w:t>
      </w:r>
      <w:r w:rsidRPr="00B70266">
        <w:rPr>
          <w:rFonts w:ascii="David" w:hAnsi="David" w:cs="David" w:hint="eastAsia"/>
          <w:rtl/>
        </w:rPr>
        <w:t>את</w:t>
      </w:r>
      <w:r w:rsidRPr="00B70266">
        <w:rPr>
          <w:rFonts w:ascii="David" w:hAnsi="David" w:cs="David"/>
          <w:rtl/>
        </w:rPr>
        <w:t xml:space="preserve"> </w:t>
      </w:r>
      <w:r w:rsidRPr="00B70266">
        <w:rPr>
          <w:rFonts w:ascii="David" w:hAnsi="David" w:cs="David" w:hint="eastAsia"/>
          <w:rtl/>
        </w:rPr>
        <w:t>המערכת</w:t>
      </w:r>
      <w:r w:rsidRPr="00B70266">
        <w:rPr>
          <w:rFonts w:ascii="David" w:hAnsi="David" w:cs="David"/>
          <w:rtl/>
        </w:rPr>
        <w:t xml:space="preserve"> </w:t>
      </w:r>
      <w:r w:rsidRPr="00B70266">
        <w:rPr>
          <w:rFonts w:ascii="David" w:hAnsi="David" w:cs="David" w:hint="eastAsia"/>
          <w:rtl/>
        </w:rPr>
        <w:t>לעמידה</w:t>
      </w:r>
      <w:r w:rsidRPr="00B70266">
        <w:rPr>
          <w:rFonts w:ascii="David" w:hAnsi="David" w:cs="David"/>
          <w:rtl/>
        </w:rPr>
        <w:t xml:space="preserve"> </w:t>
      </w:r>
      <w:r w:rsidRPr="00B70266">
        <w:rPr>
          <w:rFonts w:ascii="David" w:hAnsi="David" w:cs="David" w:hint="eastAsia"/>
          <w:rtl/>
        </w:rPr>
        <w:t>בעומסים</w:t>
      </w:r>
      <w:r w:rsidRPr="00B70266">
        <w:rPr>
          <w:rFonts w:ascii="David" w:hAnsi="David" w:cs="David"/>
          <w:rtl/>
        </w:rPr>
        <w:t xml:space="preserve"> </w:t>
      </w:r>
      <w:r w:rsidRPr="00B70266">
        <w:rPr>
          <w:rFonts w:ascii="David" w:hAnsi="David" w:cs="David" w:hint="eastAsia"/>
          <w:rtl/>
        </w:rPr>
        <w:t>הצפויים</w:t>
      </w:r>
      <w:r w:rsidRPr="00B70266">
        <w:rPr>
          <w:rFonts w:ascii="David" w:hAnsi="David" w:cs="David"/>
          <w:rtl/>
        </w:rPr>
        <w:t>.</w:t>
      </w:r>
    </w:p>
    <w:p w14:paraId="34BA5C3B"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משרד החינוך שומר לעצמו את הזכות לבקש דוחות זמינות ועומסים בתשתיות וביישומים לא יותר מאחת לחודש, למעט במצב חירום או תרגיל.</w:t>
      </w:r>
    </w:p>
    <w:p w14:paraId="6C7124D7" w14:textId="77777777"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Pr>
      </w:pPr>
      <w:r w:rsidRPr="00B70266">
        <w:rPr>
          <w:rFonts w:ascii="David" w:hAnsi="David" w:cs="David"/>
          <w:b/>
          <w:bCs/>
          <w:rtl/>
        </w:rPr>
        <w:t xml:space="preserve">התקנים ניידים </w:t>
      </w:r>
      <w:r w:rsidRPr="00B70266">
        <w:rPr>
          <w:rFonts w:ascii="David" w:hAnsi="David" w:cs="David" w:hint="cs"/>
          <w:b/>
          <w:bCs/>
          <w:rtl/>
        </w:rPr>
        <w:t xml:space="preserve"> </w:t>
      </w:r>
      <w:r w:rsidRPr="00B70266">
        <w:rPr>
          <w:rFonts w:ascii="David" w:hAnsi="David" w:cs="David"/>
          <w:b/>
          <w:bCs/>
          <w:rtl/>
        </w:rPr>
        <w:t>(</w:t>
      </w:r>
      <w:r w:rsidRPr="00B70266">
        <w:rPr>
          <w:rFonts w:ascii="David" w:hAnsi="David" w:cs="David"/>
          <w:b/>
          <w:bCs/>
        </w:rPr>
        <w:t>M</w:t>
      </w:r>
      <w:r w:rsidRPr="00B70266">
        <w:rPr>
          <w:rFonts w:ascii="David" w:hAnsi="David" w:cs="David"/>
          <w:b/>
          <w:bCs/>
          <w:rtl/>
        </w:rPr>
        <w:t>)</w:t>
      </w:r>
    </w:p>
    <w:p w14:paraId="3442FDDE"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הקבלן מתחייב שלא להוציא חלקי מידע אל תווך של התקנים ניידים למעט מדיית גיבוי.</w:t>
      </w:r>
    </w:p>
    <w:p w14:paraId="09120252"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 xml:space="preserve">במידה ונדרש מהקבלן לצורך פעילותו לבצע העלאת חלקי מידע לצורך גיבוי, מתחייב הקבלן לפנות לקבלת אישור צוות אבטחת המידע במשרד החינוך וכן לנקוט באמצעי הגנה נאותים על מנת להבטיח את שלמות , סודיות וזמינות המידע. </w:t>
      </w:r>
    </w:p>
    <w:p w14:paraId="12EFC102"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 xml:space="preserve">במידה ונדרש מהקבלן לצורך פעילותו לבצע העלאת חלקי מידע לקלטת גיבוי מתחייב הקבלן לוודא כי אין ערוב של מידע מסיווגים שונים על אותו התקן. </w:t>
      </w:r>
    </w:p>
    <w:p w14:paraId="12CC2C91"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במאגר מידע שניתן להתחבר אליו מרחוק באמצעות המרשתת</w:t>
      </w:r>
      <w:r w:rsidRPr="00B70266">
        <w:rPr>
          <w:rFonts w:ascii="David" w:hAnsi="David" w:cs="David" w:hint="cs"/>
          <w:rtl/>
        </w:rPr>
        <w:t xml:space="preserve"> למטרות ניהול</w:t>
      </w:r>
      <w:r w:rsidRPr="00B70266">
        <w:rPr>
          <w:rFonts w:ascii="David" w:hAnsi="David" w:cs="David"/>
          <w:rtl/>
        </w:rPr>
        <w:t xml:space="preserve">, הקבלן מתחייב לבצע זיהוי המונע הכחשה של המורשה לגישה מרחוק. לצורך כך יבוצע שימוש ברכיב פיזי המצוי בשליטתו של המורשה. </w:t>
      </w:r>
    </w:p>
    <w:p w14:paraId="3DD66B0D"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במאגר מידע שניתן להתחבר אליו מרחוק באמצעות רשת האינטרנט למטרות ניהול, הספק</w:t>
      </w:r>
    </w:p>
    <w:p w14:paraId="50F2A72F" w14:textId="7838195A"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rtl/>
        </w:rPr>
        <w:t>מתחייב לבצע הזדהות חזקה</w:t>
      </w:r>
      <w:r w:rsidRPr="00B70266">
        <w:rPr>
          <w:rFonts w:ascii="David" w:hAnsi="David" w:cs="David" w:hint="cs"/>
          <w:rtl/>
        </w:rPr>
        <w:t xml:space="preserve"> (</w:t>
      </w:r>
      <w:r w:rsidRPr="00B70266">
        <w:rPr>
          <w:rFonts w:ascii="David" w:hAnsi="David" w:cs="David"/>
        </w:rPr>
        <w:t>MFA</w:t>
      </w:r>
      <w:r w:rsidRPr="00B70266">
        <w:rPr>
          <w:rFonts w:ascii="David" w:hAnsi="David" w:cs="David" w:hint="cs"/>
          <w:rtl/>
        </w:rPr>
        <w:t>)</w:t>
      </w:r>
    </w:p>
    <w:p w14:paraId="3100C1F8" w14:textId="78171A94"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Pr>
      </w:pPr>
      <w:r w:rsidRPr="00B70266">
        <w:rPr>
          <w:rFonts w:ascii="David" w:hAnsi="David" w:cs="David"/>
          <w:b/>
          <w:bCs/>
          <w:rtl/>
        </w:rPr>
        <w:t>גיבוי, שחזור והתאוששות (</w:t>
      </w:r>
      <w:r w:rsidRPr="00B70266">
        <w:rPr>
          <w:rFonts w:ascii="David" w:hAnsi="David" w:cs="David"/>
          <w:b/>
          <w:bCs/>
        </w:rPr>
        <w:t>M</w:t>
      </w:r>
      <w:r w:rsidRPr="00B70266">
        <w:rPr>
          <w:rFonts w:ascii="David" w:hAnsi="David" w:cs="David"/>
          <w:b/>
          <w:bCs/>
          <w:rtl/>
        </w:rPr>
        <w:t>)</w:t>
      </w:r>
    </w:p>
    <w:p w14:paraId="051E01FE"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הקבלן מתחייב לבצע גיבויים מאובטחים של המידע הנצבר אצלו</w:t>
      </w:r>
      <w:r w:rsidRPr="00B70266">
        <w:rPr>
          <w:rFonts w:ascii="David" w:hAnsi="David" w:cs="David" w:hint="cs"/>
          <w:rtl/>
        </w:rPr>
        <w:t xml:space="preserve"> באופן כזה שיבטיח התאוששות של המערכת והמידע בתוך 8 שעות מקרות המקרה.</w:t>
      </w:r>
      <w:r w:rsidRPr="00B70266">
        <w:rPr>
          <w:rFonts w:ascii="David" w:hAnsi="David" w:cs="David"/>
          <w:rtl/>
        </w:rPr>
        <w:t xml:space="preserve"> </w:t>
      </w:r>
    </w:p>
    <w:p w14:paraId="6B3F17E8"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המידע המשוחזר צריך להיות עדכני עד 24 שעות לפני קרות המקרה.</w:t>
      </w:r>
    </w:p>
    <w:p w14:paraId="6E8506AE"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 xml:space="preserve"> (</w:t>
      </w:r>
      <w:r w:rsidRPr="00B70266">
        <w:rPr>
          <w:rFonts w:ascii="David" w:hAnsi="David" w:cs="David" w:hint="cs"/>
        </w:rPr>
        <w:t>S</w:t>
      </w:r>
      <w:r w:rsidRPr="00B70266">
        <w:rPr>
          <w:rFonts w:ascii="David" w:hAnsi="David" w:cs="David" w:hint="cs"/>
          <w:rtl/>
        </w:rPr>
        <w:t xml:space="preserve">) </w:t>
      </w:r>
      <w:r w:rsidRPr="00B70266">
        <w:rPr>
          <w:rFonts w:ascii="David" w:hAnsi="David" w:cs="David"/>
          <w:rtl/>
        </w:rPr>
        <w:t>הקבלן מתחייב לאחסן את מדיות הגיבוי בכספת מוגנת אש ומים הנמצאת מחוץ למתקן המחזיק את מאגרי המידע או שהקבלן יעשה שימוש באמצעים שיבטיחו את שלמות המידע ויבטיחו את אפשרות שחזור המידע במקרה של אבדן או הרס.</w:t>
      </w:r>
    </w:p>
    <w:p w14:paraId="005E3488"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הקבלן מתחייב לבצע שחזורים מדגמיים של המדיות המגבות על תשתיותיו לצורך בדיקת ההתאוששות.</w:t>
      </w:r>
    </w:p>
    <w:p w14:paraId="3911E780"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הקבלן מתחייב כי שחזור אמיתי יבוצע באישור מנהל מאגר המידע.</w:t>
      </w:r>
    </w:p>
    <w:p w14:paraId="7EEAE5C6"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הקבלן מתחייב כי במידה ובוצע שחזור אמיתי יתועדו כל הליכי השחזור כולל זהותו של מבצע השחזור.</w:t>
      </w:r>
    </w:p>
    <w:p w14:paraId="147DE813"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הקבלן מתחייב למנוע עירוב מידע מסיווגים שונים  בזמן השחזור.</w:t>
      </w:r>
    </w:p>
    <w:p w14:paraId="63728A7A" w14:textId="4CDC1816"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rtl/>
        </w:rPr>
        <w:t>לאחר סיום השחזור המדגמי מתחייב הקבלן למחוק את המידע ששוחזר</w:t>
      </w:r>
    </w:p>
    <w:p w14:paraId="3C3744C2" w14:textId="77777777"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tl/>
        </w:rPr>
      </w:pPr>
      <w:r w:rsidRPr="00B70266">
        <w:rPr>
          <w:rFonts w:ascii="David" w:hAnsi="David" w:cs="David"/>
          <w:b/>
          <w:bCs/>
          <w:rtl/>
        </w:rPr>
        <w:t>אבטחת מידע אפליקטיבית</w:t>
      </w:r>
      <w:r w:rsidRPr="00B70266">
        <w:rPr>
          <w:rFonts w:ascii="David" w:hAnsi="David" w:cs="David" w:hint="cs"/>
          <w:b/>
          <w:bCs/>
          <w:rtl/>
        </w:rPr>
        <w:t xml:space="preserve"> </w:t>
      </w:r>
      <w:r w:rsidRPr="00B70266">
        <w:rPr>
          <w:rFonts w:ascii="David" w:hAnsi="David" w:cs="David"/>
          <w:b/>
          <w:bCs/>
          <w:rtl/>
        </w:rPr>
        <w:t>(</w:t>
      </w:r>
      <w:r w:rsidRPr="00B70266">
        <w:rPr>
          <w:rFonts w:ascii="David" w:hAnsi="David" w:cs="David"/>
          <w:b/>
          <w:bCs/>
        </w:rPr>
        <w:t>M</w:t>
      </w:r>
      <w:r w:rsidRPr="00B70266">
        <w:rPr>
          <w:rFonts w:ascii="David" w:hAnsi="David" w:cs="David"/>
          <w:b/>
          <w:bCs/>
          <w:rtl/>
        </w:rPr>
        <w:t>)</w:t>
      </w:r>
      <w:r w:rsidRPr="00B70266">
        <w:rPr>
          <w:rFonts w:ascii="David" w:hAnsi="David" w:cs="David" w:hint="cs"/>
          <w:b/>
          <w:bCs/>
          <w:rtl/>
        </w:rPr>
        <w:t xml:space="preserve"> </w:t>
      </w:r>
    </w:p>
    <w:p w14:paraId="2F55A988"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eastAsia"/>
          <w:rtl/>
        </w:rPr>
        <w:t>הפיתוח</w:t>
      </w:r>
      <w:r w:rsidRPr="00B70266">
        <w:rPr>
          <w:rFonts w:ascii="David" w:hAnsi="David" w:cs="David"/>
          <w:rtl/>
        </w:rPr>
        <w:t xml:space="preserve"> שיתבצע על ידי עובדי הקבלן יתמוך בשליחת הקבצים שיאוחסנו במערכת לערכת הלבנה במשרד ו </w:t>
      </w:r>
      <w:r w:rsidRPr="00B70266">
        <w:rPr>
          <w:rFonts w:ascii="David" w:hAnsi="David" w:cs="David"/>
        </w:rPr>
        <w:t>Sandbox</w:t>
      </w:r>
      <w:r w:rsidRPr="00B70266">
        <w:rPr>
          <w:rFonts w:ascii="David" w:hAnsi="David" w:cs="David"/>
          <w:rtl/>
        </w:rPr>
        <w:t xml:space="preserve"> ,  המערכות המפותחות ומתוחזקות </w:t>
      </w:r>
      <w:r w:rsidRPr="00B70266">
        <w:rPr>
          <w:rFonts w:ascii="David" w:hAnsi="David" w:cs="David" w:hint="cs"/>
          <w:rtl/>
        </w:rPr>
        <w:t>יתריעו</w:t>
      </w:r>
      <w:r w:rsidRPr="00B70266">
        <w:rPr>
          <w:rFonts w:ascii="David" w:hAnsi="David" w:cs="David"/>
          <w:rtl/>
        </w:rPr>
        <w:t xml:space="preserve"> למשתמש במידה והקבצים נגועים</w:t>
      </w:r>
    </w:p>
    <w:p w14:paraId="0455A532"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eastAsia"/>
          <w:rtl/>
        </w:rPr>
        <w:lastRenderedPageBreak/>
        <w:t>ככלל</w:t>
      </w:r>
      <w:r w:rsidRPr="00B70266">
        <w:rPr>
          <w:rFonts w:ascii="David" w:hAnsi="David" w:cs="David"/>
          <w:rtl/>
        </w:rPr>
        <w:t xml:space="preserve"> כל מערכת </w:t>
      </w:r>
      <w:r w:rsidRPr="00B70266">
        <w:rPr>
          <w:rFonts w:ascii="David" w:hAnsi="David" w:cs="David" w:hint="eastAsia"/>
          <w:rtl/>
        </w:rPr>
        <w:t>אינטרנטית</w:t>
      </w:r>
      <w:r w:rsidRPr="00B70266">
        <w:rPr>
          <w:rFonts w:ascii="David" w:hAnsi="David" w:cs="David"/>
          <w:rtl/>
        </w:rPr>
        <w:t xml:space="preserve"> תפורסם מאחור חומת אש אפליקטיבית, על </w:t>
      </w:r>
      <w:r w:rsidRPr="00B70266">
        <w:rPr>
          <w:rFonts w:ascii="David" w:hAnsi="David" w:cs="David" w:hint="eastAsia"/>
          <w:rtl/>
        </w:rPr>
        <w:t>עובדי</w:t>
      </w:r>
      <w:r w:rsidRPr="00B70266">
        <w:rPr>
          <w:rFonts w:ascii="David" w:hAnsi="David" w:cs="David"/>
          <w:rtl/>
        </w:rPr>
        <w:t xml:space="preserve"> </w:t>
      </w:r>
      <w:r w:rsidRPr="00B70266">
        <w:rPr>
          <w:rFonts w:ascii="David" w:hAnsi="David" w:cs="David" w:hint="eastAsia"/>
          <w:rtl/>
        </w:rPr>
        <w:t>הקבלן</w:t>
      </w:r>
      <w:r w:rsidRPr="00B70266">
        <w:rPr>
          <w:rFonts w:ascii="David" w:hAnsi="David" w:cs="David"/>
          <w:rtl/>
        </w:rPr>
        <w:t xml:space="preserve"> </w:t>
      </w:r>
      <w:r w:rsidRPr="00B70266">
        <w:rPr>
          <w:rFonts w:ascii="David" w:hAnsi="David" w:cs="David" w:hint="eastAsia"/>
          <w:rtl/>
        </w:rPr>
        <w:t>לפתח</w:t>
      </w:r>
      <w:r w:rsidRPr="00B70266">
        <w:rPr>
          <w:rFonts w:ascii="David" w:hAnsi="David" w:cs="David"/>
          <w:rtl/>
        </w:rPr>
        <w:t xml:space="preserve"> </w:t>
      </w:r>
      <w:r w:rsidRPr="00B70266">
        <w:rPr>
          <w:rFonts w:ascii="David" w:hAnsi="David" w:cs="David" w:hint="eastAsia"/>
          <w:rtl/>
        </w:rPr>
        <w:t>את</w:t>
      </w:r>
      <w:r w:rsidRPr="00B70266">
        <w:rPr>
          <w:rFonts w:ascii="David" w:hAnsi="David" w:cs="David"/>
          <w:rtl/>
        </w:rPr>
        <w:t xml:space="preserve"> </w:t>
      </w:r>
      <w:r w:rsidRPr="00B70266">
        <w:rPr>
          <w:rFonts w:ascii="David" w:hAnsi="David" w:cs="David" w:hint="eastAsia"/>
          <w:rtl/>
        </w:rPr>
        <w:t>הקוד</w:t>
      </w:r>
      <w:r w:rsidRPr="00B70266">
        <w:rPr>
          <w:rFonts w:ascii="David" w:hAnsi="David" w:cs="David"/>
          <w:rtl/>
        </w:rPr>
        <w:t xml:space="preserve"> </w:t>
      </w:r>
      <w:r w:rsidRPr="00B70266">
        <w:rPr>
          <w:rFonts w:ascii="David" w:hAnsi="David" w:cs="David" w:hint="eastAsia"/>
          <w:rtl/>
        </w:rPr>
        <w:t>במערכות</w:t>
      </w:r>
      <w:r w:rsidRPr="00B70266">
        <w:rPr>
          <w:rFonts w:ascii="David" w:hAnsi="David" w:cs="David"/>
          <w:rtl/>
        </w:rPr>
        <w:t xml:space="preserve"> ולהתאים להגנה מפני איומים </w:t>
      </w:r>
      <w:r w:rsidRPr="00B70266">
        <w:rPr>
          <w:rFonts w:ascii="David" w:hAnsi="David" w:cs="David" w:hint="cs"/>
          <w:rtl/>
        </w:rPr>
        <w:t>אפליקטיביי</w:t>
      </w:r>
      <w:r w:rsidRPr="00B70266">
        <w:rPr>
          <w:rFonts w:ascii="David" w:hAnsi="David" w:cs="David" w:hint="eastAsia"/>
          <w:rtl/>
        </w:rPr>
        <w:t>ם</w:t>
      </w:r>
      <w:r w:rsidRPr="00B70266">
        <w:rPr>
          <w:rFonts w:ascii="David" w:hAnsi="David" w:cs="David"/>
          <w:rtl/>
        </w:rPr>
        <w:t xml:space="preserve"> כמתואר ב </w:t>
      </w:r>
      <w:r w:rsidRPr="00B70266">
        <w:rPr>
          <w:rFonts w:ascii="David" w:hAnsi="David" w:cs="David"/>
        </w:rPr>
        <w:t>owasp top 10</w:t>
      </w:r>
      <w:r w:rsidRPr="00B70266">
        <w:rPr>
          <w:rFonts w:ascii="David" w:hAnsi="David" w:cs="David"/>
          <w:rtl/>
        </w:rPr>
        <w:t xml:space="preserve"> וכן לוודא עם צוות תפעול אבטחת מידע כי ההגנה האפליקטיבית מותאמת להגנה על הקוד שבמערכת .</w:t>
      </w:r>
    </w:p>
    <w:p w14:paraId="2C862E20" w14:textId="7C314235"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hint="eastAsia"/>
          <w:rtl/>
        </w:rPr>
        <w:t>יש</w:t>
      </w:r>
      <w:r w:rsidRPr="00B70266">
        <w:rPr>
          <w:rFonts w:ascii="David" w:hAnsi="David" w:cs="David"/>
          <w:rtl/>
        </w:rPr>
        <w:t xml:space="preserve"> </w:t>
      </w:r>
      <w:r w:rsidRPr="00B70266">
        <w:rPr>
          <w:rFonts w:ascii="David" w:hAnsi="David" w:cs="David" w:hint="eastAsia"/>
          <w:rtl/>
        </w:rPr>
        <w:t>לפרסום</w:t>
      </w:r>
      <w:r w:rsidRPr="00B70266">
        <w:rPr>
          <w:rFonts w:ascii="David" w:hAnsi="David" w:cs="David"/>
          <w:rtl/>
        </w:rPr>
        <w:t xml:space="preserve"> או </w:t>
      </w:r>
      <w:r w:rsidRPr="00B70266">
        <w:rPr>
          <w:rFonts w:ascii="David" w:hAnsi="David" w:cs="David" w:hint="eastAsia"/>
          <w:rtl/>
        </w:rPr>
        <w:t>לצרוך</w:t>
      </w:r>
      <w:r w:rsidRPr="00B70266">
        <w:rPr>
          <w:rFonts w:ascii="David" w:hAnsi="David" w:cs="David"/>
          <w:rtl/>
        </w:rPr>
        <w:t xml:space="preserve"> את </w:t>
      </w:r>
      <w:r w:rsidRPr="00B70266">
        <w:rPr>
          <w:rFonts w:ascii="David" w:hAnsi="David" w:cs="David" w:hint="cs"/>
          <w:rtl/>
        </w:rPr>
        <w:t>השירותי</w:t>
      </w:r>
      <w:r w:rsidRPr="00B70266">
        <w:rPr>
          <w:rFonts w:ascii="David" w:hAnsi="David" w:cs="David" w:hint="eastAsia"/>
          <w:rtl/>
        </w:rPr>
        <w:t>ם</w:t>
      </w:r>
      <w:r w:rsidRPr="00B70266">
        <w:rPr>
          <w:rFonts w:ascii="David" w:hAnsi="David" w:cs="David"/>
          <w:rtl/>
        </w:rPr>
        <w:t xml:space="preserve"> </w:t>
      </w:r>
      <w:r w:rsidRPr="00B70266">
        <w:rPr>
          <w:rFonts w:ascii="David" w:hAnsi="David" w:cs="David" w:hint="eastAsia"/>
          <w:rtl/>
        </w:rPr>
        <w:t>הנדרשים</w:t>
      </w:r>
      <w:r w:rsidRPr="00B70266">
        <w:rPr>
          <w:rFonts w:ascii="David" w:hAnsi="David" w:cs="David"/>
          <w:rtl/>
        </w:rPr>
        <w:t xml:space="preserve"> על ידי המערכת באמצעות </w:t>
      </w:r>
      <w:r w:rsidRPr="00B70266">
        <w:rPr>
          <w:rFonts w:ascii="David" w:hAnsi="David" w:cs="David" w:hint="eastAsia"/>
          <w:rtl/>
        </w:rPr>
        <w:t>מנגנוני</w:t>
      </w:r>
      <w:r w:rsidRPr="00B70266">
        <w:rPr>
          <w:rFonts w:ascii="David" w:hAnsi="David" w:cs="David"/>
          <w:rtl/>
        </w:rPr>
        <w:t xml:space="preserve"> האבטחה הקיימים במשרד כגון </w:t>
      </w:r>
      <w:r w:rsidRPr="00B70266">
        <w:rPr>
          <w:rFonts w:ascii="David" w:hAnsi="David" w:cs="David"/>
        </w:rPr>
        <w:t>A</w:t>
      </w:r>
      <w:r w:rsidRPr="00B70266">
        <w:rPr>
          <w:rFonts w:ascii="David" w:hAnsi="David" w:cs="David" w:hint="cs"/>
        </w:rPr>
        <w:t>PI</w:t>
      </w:r>
      <w:r w:rsidRPr="00B70266">
        <w:rPr>
          <w:rFonts w:ascii="David" w:hAnsi="David" w:cs="David"/>
        </w:rPr>
        <w:t xml:space="preserve"> Gateway</w:t>
      </w:r>
      <w:r w:rsidRPr="00B70266">
        <w:rPr>
          <w:rFonts w:ascii="David" w:hAnsi="David" w:cs="David"/>
          <w:rtl/>
        </w:rPr>
        <w:t xml:space="preserve"> ו \או </w:t>
      </w:r>
      <w:r w:rsidRPr="00B70266">
        <w:rPr>
          <w:rFonts w:ascii="David" w:hAnsi="David" w:cs="David"/>
        </w:rPr>
        <w:t>Xml Firewall</w:t>
      </w:r>
    </w:p>
    <w:p w14:paraId="32A44237"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eastAsia"/>
          <w:rtl/>
        </w:rPr>
        <w:t>עקרונות</w:t>
      </w:r>
      <w:r w:rsidRPr="00B70266">
        <w:rPr>
          <w:rFonts w:ascii="David" w:hAnsi="David" w:cs="David"/>
        </w:rPr>
        <w:t xml:space="preserve"> </w:t>
      </w:r>
      <w:r w:rsidRPr="00B70266">
        <w:rPr>
          <w:rFonts w:ascii="David" w:hAnsi="David" w:cs="David" w:hint="eastAsia"/>
          <w:rtl/>
        </w:rPr>
        <w:t>הפיתוח</w:t>
      </w:r>
      <w:r w:rsidRPr="00B70266">
        <w:rPr>
          <w:rFonts w:ascii="David" w:hAnsi="David" w:cs="David"/>
        </w:rPr>
        <w:t xml:space="preserve"> </w:t>
      </w:r>
      <w:r w:rsidRPr="00B70266">
        <w:rPr>
          <w:rFonts w:ascii="David" w:hAnsi="David" w:cs="David" w:hint="eastAsia"/>
          <w:rtl/>
        </w:rPr>
        <w:t>המאובטח</w:t>
      </w:r>
    </w:p>
    <w:p w14:paraId="628D017C" w14:textId="77777777" w:rsidR="00D569EB" w:rsidRPr="00B70266" w:rsidRDefault="00D569EB" w:rsidP="00B70266">
      <w:pPr>
        <w:pStyle w:val="affa"/>
        <w:numPr>
          <w:ilvl w:val="3"/>
          <w:numId w:val="43"/>
        </w:numPr>
        <w:bidi/>
        <w:spacing w:before="0" w:beforeAutospacing="0" w:after="0" w:afterAutospacing="0" w:line="360" w:lineRule="auto"/>
        <w:ind w:left="2268" w:hanging="828"/>
        <w:jc w:val="both"/>
        <w:rPr>
          <w:rFonts w:ascii="David" w:hAnsi="David" w:cs="David"/>
        </w:rPr>
      </w:pPr>
      <w:r w:rsidRPr="00B70266">
        <w:rPr>
          <w:rFonts w:ascii="David" w:hAnsi="David" w:cs="David"/>
          <w:rtl/>
        </w:rPr>
        <w:t>עקרון</w:t>
      </w:r>
      <w:r w:rsidRPr="00B70266">
        <w:rPr>
          <w:rFonts w:ascii="David" w:hAnsi="David" w:cs="David"/>
        </w:rPr>
        <w:t xml:space="preserve"> </w:t>
      </w:r>
      <w:r w:rsidRPr="00B70266">
        <w:rPr>
          <w:rFonts w:ascii="David" w:hAnsi="David" w:cs="David"/>
          <w:rtl/>
        </w:rPr>
        <w:t>החוליה</w:t>
      </w:r>
      <w:r w:rsidRPr="00B70266">
        <w:rPr>
          <w:rFonts w:ascii="David" w:hAnsi="David" w:cs="David"/>
        </w:rPr>
        <w:t xml:space="preserve"> </w:t>
      </w:r>
      <w:r w:rsidRPr="00B70266">
        <w:rPr>
          <w:rFonts w:ascii="David" w:hAnsi="David" w:cs="David"/>
          <w:rtl/>
        </w:rPr>
        <w:t>החלשה</w:t>
      </w:r>
      <w:r w:rsidRPr="00B70266">
        <w:rPr>
          <w:rFonts w:ascii="David" w:hAnsi="David" w:cs="David"/>
        </w:rPr>
        <w:t xml:space="preserve">- </w:t>
      </w:r>
      <w:r w:rsidRPr="00B70266">
        <w:rPr>
          <w:rFonts w:ascii="David" w:hAnsi="David" w:cs="David"/>
          <w:rtl/>
        </w:rPr>
        <w:t>הרכיב</w:t>
      </w:r>
      <w:r w:rsidRPr="00B70266">
        <w:rPr>
          <w:rFonts w:ascii="David" w:hAnsi="David" w:cs="David"/>
        </w:rPr>
        <w:t xml:space="preserve"> </w:t>
      </w:r>
      <w:r w:rsidRPr="00B70266">
        <w:rPr>
          <w:rFonts w:ascii="David" w:hAnsi="David" w:cs="David"/>
          <w:rtl/>
        </w:rPr>
        <w:t>החלש</w:t>
      </w:r>
      <w:r w:rsidRPr="00B70266">
        <w:rPr>
          <w:rFonts w:ascii="David" w:hAnsi="David" w:cs="David"/>
        </w:rPr>
        <w:t xml:space="preserve"> </w:t>
      </w:r>
      <w:r w:rsidRPr="00B70266">
        <w:rPr>
          <w:rFonts w:ascii="David" w:hAnsi="David" w:cs="David"/>
          <w:rtl/>
        </w:rPr>
        <w:t>ביותר</w:t>
      </w:r>
      <w:r w:rsidRPr="00B70266">
        <w:rPr>
          <w:rFonts w:ascii="David" w:hAnsi="David" w:cs="David"/>
        </w:rPr>
        <w:t xml:space="preserve"> </w:t>
      </w:r>
      <w:r w:rsidRPr="00B70266">
        <w:rPr>
          <w:rFonts w:ascii="David" w:hAnsi="David" w:cs="David"/>
          <w:rtl/>
        </w:rPr>
        <w:t>מבחינה</w:t>
      </w:r>
      <w:r w:rsidRPr="00B70266">
        <w:rPr>
          <w:rFonts w:ascii="David" w:hAnsi="David" w:cs="David"/>
        </w:rPr>
        <w:t xml:space="preserve"> </w:t>
      </w:r>
      <w:r w:rsidRPr="00B70266">
        <w:rPr>
          <w:rFonts w:ascii="David" w:hAnsi="David" w:cs="David"/>
          <w:rtl/>
        </w:rPr>
        <w:t>אבטחתית</w:t>
      </w:r>
      <w:r w:rsidRPr="00B70266">
        <w:rPr>
          <w:rFonts w:ascii="David" w:hAnsi="David" w:cs="David"/>
        </w:rPr>
        <w:t xml:space="preserve"> </w:t>
      </w:r>
      <w:r w:rsidRPr="00B70266">
        <w:rPr>
          <w:rFonts w:ascii="David" w:hAnsi="David" w:cs="David"/>
          <w:rtl/>
        </w:rPr>
        <w:t>הוא</w:t>
      </w:r>
      <w:r w:rsidRPr="00B70266">
        <w:rPr>
          <w:rFonts w:ascii="David" w:hAnsi="David" w:cs="David"/>
        </w:rPr>
        <w:t xml:space="preserve"> </w:t>
      </w:r>
      <w:r w:rsidRPr="00B70266">
        <w:rPr>
          <w:rFonts w:ascii="David" w:hAnsi="David" w:cs="David"/>
          <w:rtl/>
        </w:rPr>
        <w:t>הקובע</w:t>
      </w:r>
      <w:r w:rsidRPr="00B70266">
        <w:rPr>
          <w:rFonts w:ascii="David" w:hAnsi="David" w:cs="David"/>
        </w:rPr>
        <w:t xml:space="preserve"> </w:t>
      </w:r>
      <w:r w:rsidRPr="00B70266">
        <w:rPr>
          <w:rFonts w:ascii="David" w:hAnsi="David" w:cs="David"/>
          <w:rtl/>
        </w:rPr>
        <w:t>את</w:t>
      </w:r>
      <w:r w:rsidRPr="00B70266">
        <w:rPr>
          <w:rFonts w:ascii="David" w:hAnsi="David" w:cs="David"/>
        </w:rPr>
        <w:t xml:space="preserve"> </w:t>
      </w:r>
      <w:r w:rsidRPr="00B70266">
        <w:rPr>
          <w:rFonts w:ascii="David" w:hAnsi="David" w:cs="David"/>
          <w:rtl/>
        </w:rPr>
        <w:t>חוזק</w:t>
      </w:r>
      <w:r w:rsidRPr="00B70266">
        <w:rPr>
          <w:rFonts w:ascii="David" w:hAnsi="David" w:cs="David"/>
        </w:rPr>
        <w:t xml:space="preserve"> </w:t>
      </w:r>
      <w:r w:rsidRPr="00B70266">
        <w:rPr>
          <w:rFonts w:ascii="David" w:hAnsi="David" w:cs="David"/>
          <w:rtl/>
        </w:rPr>
        <w:t>מערכת</w:t>
      </w:r>
      <w:r w:rsidRPr="00B70266">
        <w:rPr>
          <w:rFonts w:ascii="David" w:hAnsi="David" w:cs="David"/>
        </w:rPr>
        <w:t xml:space="preserve"> </w:t>
      </w:r>
      <w:r w:rsidRPr="00B70266">
        <w:rPr>
          <w:rFonts w:ascii="David" w:hAnsi="David" w:cs="David"/>
          <w:rtl/>
        </w:rPr>
        <w:t>ההגנ</w:t>
      </w:r>
      <w:r w:rsidRPr="00B70266">
        <w:rPr>
          <w:rFonts w:ascii="David" w:hAnsi="David" w:cs="David" w:hint="eastAsia"/>
          <w:rtl/>
        </w:rPr>
        <w:t>ה</w:t>
      </w:r>
      <w:r w:rsidRPr="00B70266">
        <w:rPr>
          <w:rFonts w:ascii="David" w:hAnsi="David" w:cs="David"/>
          <w:rtl/>
        </w:rPr>
        <w:t xml:space="preserve"> כולה</w:t>
      </w:r>
      <w:r w:rsidRPr="00B70266">
        <w:rPr>
          <w:rFonts w:ascii="David" w:hAnsi="David" w:cs="David"/>
        </w:rPr>
        <w:t xml:space="preserve"> . </w:t>
      </w:r>
      <w:r w:rsidRPr="00B70266">
        <w:rPr>
          <w:rFonts w:ascii="David" w:hAnsi="David" w:cs="David"/>
          <w:rtl/>
        </w:rPr>
        <w:t>נקודת</w:t>
      </w:r>
      <w:r w:rsidRPr="00B70266">
        <w:rPr>
          <w:rFonts w:ascii="David" w:hAnsi="David" w:cs="David"/>
        </w:rPr>
        <w:t xml:space="preserve"> </w:t>
      </w:r>
      <w:r w:rsidRPr="00B70266">
        <w:rPr>
          <w:rFonts w:ascii="David" w:hAnsi="David" w:cs="David"/>
          <w:rtl/>
        </w:rPr>
        <w:t>החולשה</w:t>
      </w:r>
      <w:r w:rsidRPr="00B70266">
        <w:rPr>
          <w:rFonts w:ascii="David" w:hAnsi="David" w:cs="David"/>
        </w:rPr>
        <w:t xml:space="preserve"> </w:t>
      </w:r>
      <w:r w:rsidRPr="00B70266">
        <w:rPr>
          <w:rFonts w:ascii="David" w:hAnsi="David" w:cs="David"/>
          <w:rtl/>
        </w:rPr>
        <w:t>נקבעת</w:t>
      </w:r>
      <w:r w:rsidRPr="00B70266">
        <w:rPr>
          <w:rFonts w:ascii="David" w:hAnsi="David" w:cs="David"/>
        </w:rPr>
        <w:t xml:space="preserve"> </w:t>
      </w:r>
      <w:r w:rsidRPr="00B70266">
        <w:rPr>
          <w:rFonts w:ascii="David" w:hAnsi="David" w:cs="David"/>
          <w:rtl/>
        </w:rPr>
        <w:t>גם</w:t>
      </w:r>
      <w:r w:rsidRPr="00B70266">
        <w:rPr>
          <w:rFonts w:ascii="David" w:hAnsi="David" w:cs="David"/>
        </w:rPr>
        <w:t xml:space="preserve"> </w:t>
      </w:r>
      <w:r w:rsidRPr="00B70266">
        <w:rPr>
          <w:rFonts w:ascii="David" w:hAnsi="David" w:cs="David"/>
          <w:rtl/>
        </w:rPr>
        <w:t>על</w:t>
      </w:r>
      <w:r w:rsidRPr="00B70266">
        <w:rPr>
          <w:rFonts w:ascii="David" w:hAnsi="David" w:cs="David"/>
        </w:rPr>
        <w:t xml:space="preserve"> </w:t>
      </w:r>
      <w:r w:rsidRPr="00B70266">
        <w:rPr>
          <w:rFonts w:ascii="David" w:hAnsi="David" w:cs="David"/>
          <w:rtl/>
        </w:rPr>
        <w:t>ידי</w:t>
      </w:r>
      <w:r w:rsidRPr="00B70266">
        <w:rPr>
          <w:rFonts w:ascii="David" w:hAnsi="David" w:cs="David"/>
        </w:rPr>
        <w:t xml:space="preserve"> </w:t>
      </w:r>
      <w:r w:rsidRPr="00B70266">
        <w:rPr>
          <w:rFonts w:ascii="David" w:hAnsi="David" w:cs="David"/>
          <w:rtl/>
        </w:rPr>
        <w:t>מידת</w:t>
      </w:r>
      <w:r w:rsidRPr="00B70266">
        <w:rPr>
          <w:rFonts w:ascii="David" w:hAnsi="David" w:cs="David"/>
        </w:rPr>
        <w:t xml:space="preserve"> </w:t>
      </w:r>
      <w:r w:rsidRPr="00B70266">
        <w:rPr>
          <w:rFonts w:ascii="David" w:hAnsi="David" w:cs="David"/>
          <w:rtl/>
        </w:rPr>
        <w:t>החשיפה</w:t>
      </w:r>
      <w:r w:rsidRPr="00B70266">
        <w:rPr>
          <w:rFonts w:ascii="David" w:hAnsi="David" w:cs="David"/>
        </w:rPr>
        <w:t xml:space="preserve"> </w:t>
      </w:r>
      <w:r w:rsidRPr="00B70266">
        <w:rPr>
          <w:rFonts w:ascii="David" w:hAnsi="David" w:cs="David"/>
          <w:rtl/>
        </w:rPr>
        <w:t>לאיום</w:t>
      </w:r>
      <w:r w:rsidRPr="00B70266">
        <w:rPr>
          <w:rFonts w:ascii="David" w:hAnsi="David" w:cs="David"/>
        </w:rPr>
        <w:t xml:space="preserve">, </w:t>
      </w:r>
      <w:r w:rsidRPr="00B70266">
        <w:rPr>
          <w:rFonts w:ascii="David" w:hAnsi="David" w:cs="David"/>
          <w:rtl/>
        </w:rPr>
        <w:t>ולא</w:t>
      </w:r>
      <w:r w:rsidRPr="00B70266">
        <w:rPr>
          <w:rFonts w:ascii="David" w:hAnsi="David" w:cs="David"/>
        </w:rPr>
        <w:t xml:space="preserve"> </w:t>
      </w:r>
      <w:r w:rsidRPr="00B70266">
        <w:rPr>
          <w:rFonts w:ascii="David" w:hAnsi="David" w:cs="David"/>
          <w:rtl/>
        </w:rPr>
        <w:t>דווקא</w:t>
      </w:r>
      <w:r w:rsidRPr="00B70266">
        <w:rPr>
          <w:rFonts w:ascii="David" w:hAnsi="David" w:cs="David"/>
        </w:rPr>
        <w:t xml:space="preserve"> </w:t>
      </w:r>
      <w:r w:rsidRPr="00B70266">
        <w:rPr>
          <w:rFonts w:ascii="David" w:hAnsi="David" w:cs="David"/>
          <w:rtl/>
        </w:rPr>
        <w:t>מהאיום</w:t>
      </w:r>
      <w:r w:rsidRPr="00B70266">
        <w:rPr>
          <w:rFonts w:ascii="David" w:hAnsi="David" w:cs="David"/>
        </w:rPr>
        <w:t xml:space="preserve"> </w:t>
      </w:r>
      <w:r w:rsidRPr="00B70266">
        <w:rPr>
          <w:rFonts w:ascii="David" w:hAnsi="David" w:cs="David"/>
          <w:rtl/>
        </w:rPr>
        <w:t>עצמו</w:t>
      </w:r>
      <w:r w:rsidRPr="00B70266">
        <w:rPr>
          <w:rFonts w:ascii="David" w:hAnsi="David" w:cs="David"/>
        </w:rPr>
        <w:t>.</w:t>
      </w:r>
    </w:p>
    <w:p w14:paraId="567ED327" w14:textId="77777777" w:rsidR="00D569EB" w:rsidRPr="00B70266" w:rsidRDefault="00D569EB" w:rsidP="00B70266">
      <w:pPr>
        <w:pStyle w:val="affa"/>
        <w:numPr>
          <w:ilvl w:val="3"/>
          <w:numId w:val="43"/>
        </w:numPr>
        <w:bidi/>
        <w:spacing w:before="0" w:beforeAutospacing="0" w:after="0" w:afterAutospacing="0" w:line="360" w:lineRule="auto"/>
        <w:ind w:left="2268" w:hanging="828"/>
        <w:jc w:val="both"/>
        <w:rPr>
          <w:rFonts w:ascii="David" w:hAnsi="David" w:cs="David"/>
        </w:rPr>
      </w:pPr>
      <w:r w:rsidRPr="00B70266">
        <w:rPr>
          <w:rFonts w:ascii="David" w:hAnsi="David" w:cs="David"/>
          <w:rtl/>
        </w:rPr>
        <w:t>הרשאה</w:t>
      </w:r>
      <w:r w:rsidRPr="00B70266">
        <w:rPr>
          <w:rFonts w:ascii="David" w:hAnsi="David" w:cs="David"/>
        </w:rPr>
        <w:t xml:space="preserve"> </w:t>
      </w:r>
      <w:r w:rsidRPr="00B70266">
        <w:rPr>
          <w:rFonts w:ascii="David" w:hAnsi="David" w:cs="David"/>
          <w:rtl/>
        </w:rPr>
        <w:t>מינימלית</w:t>
      </w:r>
      <w:r w:rsidRPr="00B70266">
        <w:rPr>
          <w:rFonts w:ascii="David" w:hAnsi="David" w:cs="David"/>
        </w:rPr>
        <w:t xml:space="preserve">- </w:t>
      </w:r>
      <w:r w:rsidRPr="00B70266">
        <w:rPr>
          <w:rFonts w:ascii="David" w:hAnsi="David" w:cs="David"/>
          <w:rtl/>
        </w:rPr>
        <w:t>כל</w:t>
      </w:r>
      <w:r w:rsidRPr="00B70266">
        <w:rPr>
          <w:rFonts w:ascii="David" w:hAnsi="David" w:cs="David"/>
        </w:rPr>
        <w:t xml:space="preserve"> </w:t>
      </w:r>
      <w:r w:rsidRPr="00B70266">
        <w:rPr>
          <w:rFonts w:ascii="David" w:hAnsi="David" w:cs="David"/>
          <w:rtl/>
        </w:rPr>
        <w:t>פעולה</w:t>
      </w:r>
      <w:r w:rsidRPr="00B70266">
        <w:rPr>
          <w:rFonts w:ascii="David" w:hAnsi="David" w:cs="David"/>
        </w:rPr>
        <w:t xml:space="preserve"> </w:t>
      </w:r>
      <w:r w:rsidRPr="00B70266">
        <w:rPr>
          <w:rFonts w:ascii="David" w:hAnsi="David" w:cs="David"/>
          <w:rtl/>
        </w:rPr>
        <w:t>במערכת</w:t>
      </w:r>
      <w:r w:rsidRPr="00B70266">
        <w:rPr>
          <w:rFonts w:ascii="David" w:hAnsi="David" w:cs="David"/>
        </w:rPr>
        <w:t xml:space="preserve"> </w:t>
      </w:r>
      <w:r w:rsidRPr="00B70266">
        <w:rPr>
          <w:rFonts w:ascii="David" w:hAnsi="David" w:cs="David"/>
          <w:rtl/>
        </w:rPr>
        <w:t>חייבת</w:t>
      </w:r>
      <w:r w:rsidRPr="00B70266">
        <w:rPr>
          <w:rFonts w:ascii="David" w:hAnsi="David" w:cs="David"/>
        </w:rPr>
        <w:t xml:space="preserve"> </w:t>
      </w:r>
      <w:r w:rsidRPr="00B70266">
        <w:rPr>
          <w:rFonts w:ascii="David" w:hAnsi="David" w:cs="David"/>
          <w:rtl/>
        </w:rPr>
        <w:t>להתבצע</w:t>
      </w:r>
      <w:r w:rsidRPr="00B70266">
        <w:rPr>
          <w:rFonts w:ascii="David" w:hAnsi="David" w:cs="David"/>
        </w:rPr>
        <w:t xml:space="preserve"> </w:t>
      </w:r>
      <w:r w:rsidRPr="00B70266">
        <w:rPr>
          <w:rFonts w:ascii="David" w:hAnsi="David" w:cs="David"/>
          <w:rtl/>
        </w:rPr>
        <w:t>בהרשאה</w:t>
      </w:r>
      <w:r w:rsidRPr="00B70266">
        <w:rPr>
          <w:rFonts w:ascii="David" w:hAnsi="David" w:cs="David"/>
        </w:rPr>
        <w:t xml:space="preserve"> </w:t>
      </w:r>
      <w:r w:rsidRPr="00B70266">
        <w:rPr>
          <w:rFonts w:ascii="David" w:hAnsi="David" w:cs="David"/>
          <w:rtl/>
        </w:rPr>
        <w:t>מינימאלית</w:t>
      </w:r>
      <w:r w:rsidRPr="00B70266">
        <w:rPr>
          <w:rFonts w:ascii="David" w:hAnsi="David" w:cs="David"/>
        </w:rPr>
        <w:t xml:space="preserve"> </w:t>
      </w:r>
      <w:r w:rsidRPr="00B70266">
        <w:rPr>
          <w:rFonts w:ascii="David" w:hAnsi="David" w:cs="David"/>
          <w:rtl/>
        </w:rPr>
        <w:t>הניתנת</w:t>
      </w:r>
      <w:r w:rsidRPr="00B70266">
        <w:rPr>
          <w:rFonts w:ascii="David" w:hAnsi="David" w:cs="David"/>
        </w:rPr>
        <w:t xml:space="preserve"> </w:t>
      </w:r>
      <w:r w:rsidRPr="00B70266">
        <w:rPr>
          <w:rFonts w:ascii="David" w:hAnsi="David" w:cs="David"/>
          <w:rtl/>
        </w:rPr>
        <w:t>לפרק</w:t>
      </w:r>
      <w:r w:rsidRPr="00B70266">
        <w:rPr>
          <w:rFonts w:ascii="David" w:hAnsi="David" w:cs="David"/>
        </w:rPr>
        <w:t xml:space="preserve"> </w:t>
      </w:r>
      <w:r w:rsidRPr="00B70266">
        <w:rPr>
          <w:rFonts w:ascii="David" w:hAnsi="David" w:cs="David"/>
          <w:rtl/>
        </w:rPr>
        <w:t>הזמן</w:t>
      </w:r>
      <w:r w:rsidRPr="00B70266">
        <w:rPr>
          <w:rFonts w:ascii="David" w:hAnsi="David" w:cs="David"/>
        </w:rPr>
        <w:t xml:space="preserve"> </w:t>
      </w:r>
      <w:r w:rsidRPr="00B70266">
        <w:rPr>
          <w:rFonts w:ascii="David" w:hAnsi="David" w:cs="David"/>
          <w:rtl/>
        </w:rPr>
        <w:t>הקצר ביותר</w:t>
      </w:r>
      <w:r w:rsidRPr="00B70266">
        <w:rPr>
          <w:rFonts w:ascii="David" w:hAnsi="David" w:cs="David"/>
        </w:rPr>
        <w:t xml:space="preserve">. </w:t>
      </w:r>
      <w:r w:rsidRPr="00B70266">
        <w:rPr>
          <w:rFonts w:ascii="David" w:hAnsi="David" w:cs="David"/>
          <w:rtl/>
        </w:rPr>
        <w:t>הענקת</w:t>
      </w:r>
      <w:r w:rsidRPr="00B70266">
        <w:rPr>
          <w:rFonts w:ascii="David" w:hAnsi="David" w:cs="David"/>
        </w:rPr>
        <w:t xml:space="preserve"> </w:t>
      </w:r>
      <w:r w:rsidRPr="00B70266">
        <w:rPr>
          <w:rFonts w:ascii="David" w:hAnsi="David" w:cs="David"/>
          <w:rtl/>
        </w:rPr>
        <w:t>הרשאות</w:t>
      </w:r>
      <w:r w:rsidRPr="00B70266">
        <w:rPr>
          <w:rFonts w:ascii="David" w:hAnsi="David" w:cs="David"/>
        </w:rPr>
        <w:t xml:space="preserve"> </w:t>
      </w:r>
      <w:r w:rsidRPr="00B70266">
        <w:rPr>
          <w:rFonts w:ascii="David" w:hAnsi="David" w:cs="David"/>
          <w:rtl/>
        </w:rPr>
        <w:t>גבוהות</w:t>
      </w:r>
      <w:r w:rsidRPr="00B70266">
        <w:rPr>
          <w:rFonts w:ascii="David" w:hAnsi="David" w:cs="David"/>
        </w:rPr>
        <w:t xml:space="preserve"> </w:t>
      </w:r>
      <w:r w:rsidRPr="00B70266">
        <w:rPr>
          <w:rFonts w:ascii="David" w:hAnsi="David" w:cs="David"/>
          <w:rtl/>
        </w:rPr>
        <w:t>מהנחוץ</w:t>
      </w:r>
      <w:r w:rsidRPr="00B70266">
        <w:rPr>
          <w:rFonts w:ascii="David" w:hAnsi="David" w:cs="David"/>
        </w:rPr>
        <w:t xml:space="preserve"> </w:t>
      </w:r>
      <w:r w:rsidRPr="00B70266">
        <w:rPr>
          <w:rFonts w:ascii="David" w:hAnsi="David" w:cs="David"/>
          <w:rtl/>
        </w:rPr>
        <w:t>הופכת</w:t>
      </w:r>
      <w:r w:rsidRPr="00B70266">
        <w:rPr>
          <w:rFonts w:ascii="David" w:hAnsi="David" w:cs="David"/>
        </w:rPr>
        <w:t xml:space="preserve"> </w:t>
      </w:r>
      <w:r w:rsidRPr="00B70266">
        <w:rPr>
          <w:rFonts w:ascii="David" w:hAnsi="David" w:cs="David"/>
          <w:rtl/>
        </w:rPr>
        <w:t>את</w:t>
      </w:r>
      <w:r w:rsidRPr="00B70266">
        <w:rPr>
          <w:rFonts w:ascii="David" w:hAnsi="David" w:cs="David"/>
        </w:rPr>
        <w:t xml:space="preserve"> </w:t>
      </w:r>
      <w:r w:rsidRPr="00B70266">
        <w:rPr>
          <w:rFonts w:ascii="David" w:hAnsi="David" w:cs="David"/>
          <w:rtl/>
        </w:rPr>
        <w:t>המערכת</w:t>
      </w:r>
      <w:r w:rsidRPr="00B70266">
        <w:rPr>
          <w:rFonts w:ascii="David" w:hAnsi="David" w:cs="David"/>
        </w:rPr>
        <w:t xml:space="preserve"> </w:t>
      </w:r>
      <w:r w:rsidRPr="00B70266">
        <w:rPr>
          <w:rFonts w:ascii="David" w:hAnsi="David" w:cs="David"/>
          <w:rtl/>
        </w:rPr>
        <w:t>המאובטחת</w:t>
      </w:r>
      <w:r w:rsidRPr="00B70266">
        <w:rPr>
          <w:rFonts w:ascii="David" w:hAnsi="David" w:cs="David"/>
        </w:rPr>
        <w:t xml:space="preserve"> </w:t>
      </w:r>
      <w:r w:rsidRPr="00B70266">
        <w:rPr>
          <w:rFonts w:ascii="David" w:hAnsi="David" w:cs="David"/>
          <w:rtl/>
        </w:rPr>
        <w:t>לחשופה</w:t>
      </w:r>
      <w:r w:rsidRPr="00B70266">
        <w:rPr>
          <w:rFonts w:ascii="David" w:hAnsi="David" w:cs="David"/>
        </w:rPr>
        <w:t xml:space="preserve"> </w:t>
      </w:r>
      <w:r w:rsidRPr="00B70266">
        <w:rPr>
          <w:rFonts w:ascii="David" w:hAnsi="David" w:cs="David"/>
          <w:rtl/>
        </w:rPr>
        <w:t>ופגיעה</w:t>
      </w:r>
      <w:r w:rsidRPr="00B70266">
        <w:rPr>
          <w:rFonts w:ascii="David" w:hAnsi="David" w:cs="David"/>
        </w:rPr>
        <w:t xml:space="preserve"> </w:t>
      </w:r>
      <w:r w:rsidRPr="00B70266">
        <w:rPr>
          <w:rFonts w:ascii="David" w:hAnsi="David" w:cs="David"/>
          <w:rtl/>
        </w:rPr>
        <w:t>יותר</w:t>
      </w:r>
      <w:r w:rsidRPr="00B70266">
        <w:rPr>
          <w:rFonts w:ascii="David" w:hAnsi="David" w:cs="David"/>
        </w:rPr>
        <w:t>.</w:t>
      </w:r>
      <w:r w:rsidRPr="00B70266">
        <w:rPr>
          <w:rFonts w:ascii="David" w:hAnsi="David" w:cs="David"/>
          <w:rtl/>
        </w:rPr>
        <w:t xml:space="preserve"> הבסיס</w:t>
      </w:r>
      <w:r w:rsidRPr="00B70266">
        <w:rPr>
          <w:rFonts w:ascii="David" w:hAnsi="David" w:cs="David"/>
        </w:rPr>
        <w:t xml:space="preserve"> </w:t>
      </w:r>
      <w:r w:rsidRPr="00B70266">
        <w:rPr>
          <w:rFonts w:ascii="David" w:hAnsi="David" w:cs="David"/>
          <w:rtl/>
        </w:rPr>
        <w:t>למתן</w:t>
      </w:r>
      <w:r w:rsidRPr="00B70266">
        <w:rPr>
          <w:rFonts w:ascii="David" w:hAnsi="David" w:cs="David"/>
        </w:rPr>
        <w:t xml:space="preserve"> </w:t>
      </w:r>
      <w:r w:rsidRPr="00B70266">
        <w:rPr>
          <w:rFonts w:ascii="David" w:hAnsi="David" w:cs="David"/>
          <w:rtl/>
        </w:rPr>
        <w:t>הרשאות</w:t>
      </w:r>
      <w:r w:rsidRPr="00B70266">
        <w:rPr>
          <w:rFonts w:ascii="David" w:hAnsi="David" w:cs="David"/>
        </w:rPr>
        <w:t xml:space="preserve"> </w:t>
      </w:r>
      <w:r w:rsidRPr="00B70266">
        <w:rPr>
          <w:rFonts w:ascii="David" w:hAnsi="David" w:cs="David"/>
          <w:rtl/>
        </w:rPr>
        <w:t>גישה</w:t>
      </w:r>
      <w:r w:rsidRPr="00B70266">
        <w:rPr>
          <w:rFonts w:ascii="David" w:hAnsi="David" w:cs="David"/>
        </w:rPr>
        <w:t xml:space="preserve"> </w:t>
      </w:r>
      <w:r w:rsidRPr="00B70266">
        <w:rPr>
          <w:rFonts w:ascii="David" w:hAnsi="David" w:cs="David"/>
          <w:rtl/>
        </w:rPr>
        <w:t>צריך</w:t>
      </w:r>
      <w:r w:rsidRPr="00B70266">
        <w:rPr>
          <w:rFonts w:ascii="David" w:hAnsi="David" w:cs="David"/>
        </w:rPr>
        <w:t xml:space="preserve"> </w:t>
      </w:r>
      <w:r w:rsidRPr="00B70266">
        <w:rPr>
          <w:rFonts w:ascii="David" w:hAnsi="David" w:cs="David"/>
          <w:rtl/>
        </w:rPr>
        <w:t>להתבסס</w:t>
      </w:r>
      <w:r w:rsidRPr="00B70266">
        <w:rPr>
          <w:rFonts w:ascii="David" w:hAnsi="David" w:cs="David"/>
        </w:rPr>
        <w:t xml:space="preserve"> </w:t>
      </w:r>
      <w:r w:rsidRPr="00B70266">
        <w:rPr>
          <w:rFonts w:ascii="David" w:hAnsi="David" w:cs="David"/>
          <w:rtl/>
        </w:rPr>
        <w:t>על</w:t>
      </w:r>
      <w:r w:rsidRPr="00B70266">
        <w:rPr>
          <w:rFonts w:ascii="David" w:hAnsi="David" w:cs="David"/>
        </w:rPr>
        <w:t xml:space="preserve"> </w:t>
      </w:r>
      <w:r w:rsidRPr="00B70266">
        <w:rPr>
          <w:rFonts w:ascii="David" w:hAnsi="David" w:cs="David"/>
          <w:rtl/>
        </w:rPr>
        <w:t>תפקיד</w:t>
      </w:r>
      <w:r w:rsidRPr="00B70266">
        <w:rPr>
          <w:rFonts w:ascii="David" w:hAnsi="David" w:cs="David"/>
        </w:rPr>
        <w:t xml:space="preserve"> </w:t>
      </w:r>
      <w:r w:rsidRPr="00B70266">
        <w:rPr>
          <w:rFonts w:ascii="David" w:hAnsi="David" w:cs="David"/>
          <w:rtl/>
        </w:rPr>
        <w:t>העובד</w:t>
      </w:r>
      <w:r w:rsidRPr="00B70266">
        <w:rPr>
          <w:rFonts w:ascii="David" w:hAnsi="David" w:cs="David"/>
        </w:rPr>
        <w:t xml:space="preserve"> )</w:t>
      </w:r>
      <w:r w:rsidRPr="00B70266">
        <w:rPr>
          <w:rFonts w:ascii="David" w:hAnsi="David" w:cs="David"/>
          <w:rtl/>
        </w:rPr>
        <w:t>עפ</w:t>
      </w:r>
      <w:r w:rsidRPr="00B70266">
        <w:rPr>
          <w:rFonts w:ascii="David" w:hAnsi="David" w:cs="David"/>
        </w:rPr>
        <w:t>"</w:t>
      </w:r>
      <w:r w:rsidRPr="00B70266">
        <w:rPr>
          <w:rFonts w:ascii="David" w:hAnsi="David" w:cs="David"/>
          <w:rtl/>
        </w:rPr>
        <w:t>י</w:t>
      </w:r>
      <w:r w:rsidRPr="00B70266">
        <w:rPr>
          <w:rFonts w:ascii="David" w:hAnsi="David" w:cs="David"/>
        </w:rPr>
        <w:t xml:space="preserve"> </w:t>
      </w:r>
      <w:r w:rsidRPr="00B70266">
        <w:rPr>
          <w:rFonts w:ascii="David" w:hAnsi="David" w:cs="David"/>
          <w:rtl/>
        </w:rPr>
        <w:t>העיקרון</w:t>
      </w:r>
      <w:r w:rsidRPr="00B70266">
        <w:rPr>
          <w:rFonts w:ascii="David" w:hAnsi="David" w:cs="David"/>
        </w:rPr>
        <w:t xml:space="preserve"> </w:t>
      </w:r>
      <w:r w:rsidRPr="00B70266">
        <w:rPr>
          <w:rFonts w:ascii="David" w:hAnsi="David" w:cs="David"/>
          <w:rtl/>
        </w:rPr>
        <w:t>הצורך לדעת</w:t>
      </w:r>
      <w:r w:rsidRPr="00B70266">
        <w:rPr>
          <w:rFonts w:ascii="David" w:hAnsi="David" w:cs="David"/>
        </w:rPr>
        <w:t xml:space="preserve"> – (Need-to-Know) </w:t>
      </w:r>
      <w:r w:rsidRPr="00B70266">
        <w:rPr>
          <w:rFonts w:ascii="David" w:hAnsi="David" w:cs="David"/>
          <w:rtl/>
        </w:rPr>
        <w:t>ומינימום</w:t>
      </w:r>
      <w:r w:rsidRPr="00B70266">
        <w:rPr>
          <w:rFonts w:ascii="David" w:hAnsi="David" w:cs="David"/>
        </w:rPr>
        <w:t xml:space="preserve"> </w:t>
      </w:r>
      <w:r w:rsidRPr="00B70266">
        <w:rPr>
          <w:rFonts w:ascii="David" w:hAnsi="David" w:cs="David"/>
          <w:rtl/>
        </w:rPr>
        <w:t>הרשאות</w:t>
      </w:r>
      <w:r w:rsidRPr="00B70266">
        <w:rPr>
          <w:rFonts w:ascii="David" w:hAnsi="David" w:cs="David"/>
        </w:rPr>
        <w:t xml:space="preserve"> </w:t>
      </w:r>
      <w:r w:rsidRPr="00B70266">
        <w:rPr>
          <w:rFonts w:ascii="David" w:hAnsi="David" w:cs="David"/>
          <w:rtl/>
        </w:rPr>
        <w:t>שנדרשות</w:t>
      </w:r>
      <w:r w:rsidRPr="00B70266">
        <w:rPr>
          <w:rFonts w:ascii="David" w:hAnsi="David" w:cs="David"/>
        </w:rPr>
        <w:t xml:space="preserve"> </w:t>
      </w:r>
      <w:r w:rsidRPr="00B70266">
        <w:rPr>
          <w:rFonts w:ascii="David" w:hAnsi="David" w:cs="David"/>
          <w:rtl/>
        </w:rPr>
        <w:t>לצורך</w:t>
      </w:r>
      <w:r w:rsidRPr="00B70266">
        <w:rPr>
          <w:rFonts w:ascii="David" w:hAnsi="David" w:cs="David"/>
        </w:rPr>
        <w:t xml:space="preserve"> </w:t>
      </w:r>
      <w:r w:rsidRPr="00B70266">
        <w:rPr>
          <w:rFonts w:ascii="David" w:hAnsi="David" w:cs="David"/>
          <w:rtl/>
        </w:rPr>
        <w:t>ביצוע</w:t>
      </w:r>
      <w:r w:rsidRPr="00B70266">
        <w:rPr>
          <w:rFonts w:ascii="David" w:hAnsi="David" w:cs="David"/>
        </w:rPr>
        <w:t xml:space="preserve"> </w:t>
      </w:r>
      <w:r w:rsidRPr="00B70266">
        <w:rPr>
          <w:rFonts w:ascii="David" w:hAnsi="David" w:cs="David"/>
          <w:rtl/>
        </w:rPr>
        <w:t>עבודתו</w:t>
      </w:r>
      <w:r w:rsidRPr="00B70266">
        <w:rPr>
          <w:rFonts w:ascii="David" w:hAnsi="David" w:cs="David"/>
        </w:rPr>
        <w:t xml:space="preserve"> Least Privilege)</w:t>
      </w:r>
      <w:r w:rsidRPr="00B70266">
        <w:rPr>
          <w:rFonts w:ascii="David" w:hAnsi="David" w:cs="David"/>
          <w:rtl/>
        </w:rPr>
        <w:t>)</w:t>
      </w:r>
    </w:p>
    <w:p w14:paraId="5A776897" w14:textId="77777777" w:rsidR="00D569EB" w:rsidRPr="00B70266" w:rsidRDefault="00D569EB" w:rsidP="00B70266">
      <w:pPr>
        <w:pStyle w:val="affa"/>
        <w:numPr>
          <w:ilvl w:val="3"/>
          <w:numId w:val="43"/>
        </w:numPr>
        <w:bidi/>
        <w:spacing w:before="0" w:beforeAutospacing="0" w:after="0" w:afterAutospacing="0" w:line="360" w:lineRule="auto"/>
        <w:ind w:left="2268" w:hanging="828"/>
        <w:jc w:val="both"/>
        <w:rPr>
          <w:rFonts w:ascii="David" w:hAnsi="David" w:cs="David"/>
        </w:rPr>
      </w:pPr>
      <w:r w:rsidRPr="00B70266">
        <w:rPr>
          <w:rFonts w:ascii="David" w:hAnsi="David" w:cs="David"/>
          <w:rtl/>
        </w:rPr>
        <w:t>השארת תיעוד - על המערכת להשאיר תיעוד של הפעילות בכדי לזהות מתקפה בצורה שתאפשר לשקם את הנזק ולאתר את מקור הפגיעה הנחוץ למניעה עתידית.</w:t>
      </w:r>
    </w:p>
    <w:p w14:paraId="31F45880" w14:textId="77777777" w:rsidR="00D569EB" w:rsidRPr="00B70266" w:rsidRDefault="00D569EB" w:rsidP="00B70266">
      <w:pPr>
        <w:pStyle w:val="affa"/>
        <w:numPr>
          <w:ilvl w:val="3"/>
          <w:numId w:val="43"/>
        </w:numPr>
        <w:bidi/>
        <w:spacing w:before="0" w:beforeAutospacing="0" w:after="0" w:afterAutospacing="0" w:line="360" w:lineRule="auto"/>
        <w:ind w:left="2268" w:hanging="828"/>
        <w:jc w:val="both"/>
        <w:rPr>
          <w:rFonts w:ascii="David" w:hAnsi="David" w:cs="David"/>
        </w:rPr>
      </w:pPr>
      <w:r w:rsidRPr="00B70266">
        <w:rPr>
          <w:rFonts w:ascii="David" w:hAnsi="David" w:cs="David"/>
          <w:rtl/>
        </w:rPr>
        <w:t xml:space="preserve"> </w:t>
      </w:r>
      <w:r w:rsidRPr="00B70266">
        <w:rPr>
          <w:rFonts w:ascii="David" w:hAnsi="David" w:cs="David"/>
        </w:rPr>
        <w:t>SSDLC</w:t>
      </w:r>
      <w:r w:rsidRPr="00B70266">
        <w:rPr>
          <w:rFonts w:ascii="David" w:hAnsi="David" w:cs="David"/>
          <w:rtl/>
        </w:rPr>
        <w:t xml:space="preserve"> </w:t>
      </w:r>
      <w:r w:rsidRPr="00B70266">
        <w:rPr>
          <w:rFonts w:ascii="David" w:hAnsi="David" w:cs="David"/>
        </w:rPr>
        <w:t xml:space="preserve">- </w:t>
      </w:r>
      <w:proofErr w:type="gramStart"/>
      <w:r w:rsidRPr="00B70266">
        <w:rPr>
          <w:rFonts w:ascii="David" w:hAnsi="David" w:cs="David"/>
        </w:rPr>
        <w:t>( Secure</w:t>
      </w:r>
      <w:proofErr w:type="gramEnd"/>
      <w:r w:rsidRPr="00B70266">
        <w:rPr>
          <w:rFonts w:ascii="David" w:hAnsi="David" w:cs="David"/>
        </w:rPr>
        <w:t xml:space="preserve"> Software Development Lifecycle)</w:t>
      </w:r>
      <w:r w:rsidRPr="00B70266">
        <w:rPr>
          <w:rFonts w:ascii="David" w:hAnsi="David" w:cs="David"/>
          <w:rtl/>
        </w:rPr>
        <w:t xml:space="preserve"> הינו תבנית לשלבי הפיתוח המאובטח </w:t>
      </w:r>
      <w:r w:rsidRPr="00B70266">
        <w:rPr>
          <w:rFonts w:ascii="David" w:hAnsi="David" w:cs="David" w:hint="eastAsia"/>
          <w:rtl/>
        </w:rPr>
        <w:t>ועל</w:t>
      </w:r>
      <w:r w:rsidRPr="00B70266">
        <w:rPr>
          <w:rFonts w:ascii="David" w:hAnsi="David" w:cs="David"/>
          <w:rtl/>
        </w:rPr>
        <w:t xml:space="preserve"> </w:t>
      </w:r>
      <w:r w:rsidRPr="00B70266">
        <w:rPr>
          <w:rFonts w:ascii="David" w:hAnsi="David" w:cs="David" w:hint="eastAsia"/>
          <w:rtl/>
        </w:rPr>
        <w:t>הקבלן</w:t>
      </w:r>
      <w:r w:rsidRPr="00B70266">
        <w:rPr>
          <w:rFonts w:ascii="David" w:hAnsi="David" w:cs="David"/>
          <w:rtl/>
        </w:rPr>
        <w:t xml:space="preserve">  לתת מענה לשלבי ה </w:t>
      </w:r>
      <w:r w:rsidRPr="00B70266">
        <w:rPr>
          <w:rFonts w:ascii="David" w:hAnsi="David" w:cs="David"/>
        </w:rPr>
        <w:t>SDLC</w:t>
      </w:r>
      <w:r w:rsidRPr="00B70266">
        <w:rPr>
          <w:rFonts w:ascii="David" w:hAnsi="David" w:cs="David"/>
          <w:rtl/>
        </w:rPr>
        <w:t>:</w:t>
      </w:r>
    </w:p>
    <w:p w14:paraId="05F3F2B5" w14:textId="77777777" w:rsidR="00D569EB" w:rsidRPr="00834BED" w:rsidRDefault="00D569EB" w:rsidP="00D569EB">
      <w:pPr>
        <w:numPr>
          <w:ilvl w:val="0"/>
          <w:numId w:val="37"/>
        </w:numPr>
        <w:overflowPunct/>
        <w:autoSpaceDE/>
        <w:autoSpaceDN/>
        <w:adjustRightInd/>
        <w:spacing w:line="276" w:lineRule="auto"/>
        <w:jc w:val="left"/>
        <w:textAlignment w:val="auto"/>
        <w:rPr>
          <w:rFonts w:ascii="David" w:hAnsi="David"/>
        </w:rPr>
      </w:pPr>
      <w:r w:rsidRPr="00834BED">
        <w:rPr>
          <w:rFonts w:ascii="David" w:hAnsi="David"/>
          <w:rtl/>
        </w:rPr>
        <w:t xml:space="preserve">דרישות: </w:t>
      </w:r>
      <w:r w:rsidRPr="00834BED">
        <w:rPr>
          <w:rFonts w:ascii="David" w:hAnsi="David" w:hint="eastAsia"/>
          <w:rtl/>
        </w:rPr>
        <w:t>איסוף</w:t>
      </w:r>
      <w:r w:rsidRPr="00834BED">
        <w:rPr>
          <w:rFonts w:ascii="David" w:hAnsi="David"/>
          <w:rtl/>
        </w:rPr>
        <w:t xml:space="preserve"> הדרישות המגדירות את אופן הפעולה של היישום.</w:t>
      </w:r>
    </w:p>
    <w:p w14:paraId="7AB2B2D0" w14:textId="77777777" w:rsidR="00D569EB" w:rsidRPr="00834BED" w:rsidRDefault="00D569EB" w:rsidP="00D569EB">
      <w:pPr>
        <w:numPr>
          <w:ilvl w:val="0"/>
          <w:numId w:val="37"/>
        </w:numPr>
        <w:overflowPunct/>
        <w:autoSpaceDE/>
        <w:autoSpaceDN/>
        <w:adjustRightInd/>
        <w:spacing w:line="276" w:lineRule="auto"/>
        <w:jc w:val="left"/>
        <w:textAlignment w:val="auto"/>
        <w:rPr>
          <w:rFonts w:ascii="David" w:hAnsi="David"/>
        </w:rPr>
      </w:pPr>
      <w:r w:rsidRPr="00834BED">
        <w:rPr>
          <w:rFonts w:ascii="David" w:hAnsi="David"/>
          <w:rtl/>
        </w:rPr>
        <w:t>עיצוב: תכנון הרכיבים בתוכנה, הקשרים בניהם ושימוש ברכיבי צד שלישי.</w:t>
      </w:r>
    </w:p>
    <w:p w14:paraId="3482C415" w14:textId="77777777" w:rsidR="00D569EB" w:rsidRPr="00834BED" w:rsidRDefault="00D569EB" w:rsidP="00D569EB">
      <w:pPr>
        <w:numPr>
          <w:ilvl w:val="0"/>
          <w:numId w:val="37"/>
        </w:numPr>
        <w:overflowPunct/>
        <w:autoSpaceDE/>
        <w:autoSpaceDN/>
        <w:adjustRightInd/>
        <w:spacing w:line="276" w:lineRule="auto"/>
        <w:jc w:val="left"/>
        <w:textAlignment w:val="auto"/>
        <w:rPr>
          <w:rFonts w:ascii="David" w:hAnsi="David"/>
        </w:rPr>
      </w:pPr>
      <w:r w:rsidRPr="00834BED">
        <w:rPr>
          <w:rFonts w:ascii="David" w:hAnsi="David"/>
          <w:rtl/>
        </w:rPr>
        <w:t xml:space="preserve">קידוד: </w:t>
      </w:r>
      <w:r w:rsidRPr="00834BED">
        <w:rPr>
          <w:rFonts w:ascii="David" w:hAnsi="David" w:hint="eastAsia"/>
          <w:rtl/>
        </w:rPr>
        <w:t>קידוד</w:t>
      </w:r>
      <w:r w:rsidRPr="00834BED">
        <w:rPr>
          <w:rFonts w:ascii="David" w:hAnsi="David"/>
          <w:rtl/>
        </w:rPr>
        <w:t xml:space="preserve"> את הפונקציונליות של היישום.</w:t>
      </w:r>
    </w:p>
    <w:p w14:paraId="17A93079" w14:textId="77777777" w:rsidR="00D569EB" w:rsidRPr="00834BED" w:rsidRDefault="00D569EB" w:rsidP="00D569EB">
      <w:pPr>
        <w:numPr>
          <w:ilvl w:val="0"/>
          <w:numId w:val="37"/>
        </w:numPr>
        <w:overflowPunct/>
        <w:autoSpaceDE/>
        <w:autoSpaceDN/>
        <w:adjustRightInd/>
        <w:spacing w:line="276" w:lineRule="auto"/>
        <w:jc w:val="left"/>
        <w:textAlignment w:val="auto"/>
        <w:rPr>
          <w:rFonts w:ascii="David" w:hAnsi="David"/>
        </w:rPr>
      </w:pPr>
      <w:r w:rsidRPr="00834BED">
        <w:rPr>
          <w:rFonts w:ascii="David" w:hAnsi="David"/>
          <w:rtl/>
        </w:rPr>
        <w:t xml:space="preserve">בדיקה: </w:t>
      </w:r>
      <w:r w:rsidRPr="00834BED">
        <w:rPr>
          <w:rFonts w:ascii="David" w:hAnsi="David" w:hint="eastAsia"/>
          <w:rtl/>
        </w:rPr>
        <w:t>בדיקת</w:t>
      </w:r>
      <w:r w:rsidRPr="00834BED">
        <w:rPr>
          <w:rFonts w:ascii="David" w:hAnsi="David"/>
          <w:rtl/>
        </w:rPr>
        <w:t xml:space="preserve"> היישום עבור כל הבאגים.</w:t>
      </w:r>
    </w:p>
    <w:p w14:paraId="50B55970" w14:textId="77777777" w:rsidR="00D569EB" w:rsidRPr="00834BED" w:rsidRDefault="00D569EB" w:rsidP="00D569EB">
      <w:pPr>
        <w:numPr>
          <w:ilvl w:val="0"/>
          <w:numId w:val="37"/>
        </w:numPr>
        <w:overflowPunct/>
        <w:autoSpaceDE/>
        <w:autoSpaceDN/>
        <w:adjustRightInd/>
        <w:spacing w:line="276" w:lineRule="auto"/>
        <w:jc w:val="left"/>
        <w:textAlignment w:val="auto"/>
        <w:rPr>
          <w:rFonts w:ascii="David" w:hAnsi="David"/>
        </w:rPr>
      </w:pPr>
      <w:r w:rsidRPr="00834BED">
        <w:rPr>
          <w:rFonts w:ascii="David" w:hAnsi="David"/>
          <w:rtl/>
        </w:rPr>
        <w:t>פריסה: לדחוף את היישום של פיתוח או בימוי לשרת הייצור.</w:t>
      </w:r>
    </w:p>
    <w:p w14:paraId="58350277" w14:textId="77777777" w:rsidR="00D569EB" w:rsidRPr="00B70266" w:rsidRDefault="00D569EB" w:rsidP="00B70266">
      <w:pPr>
        <w:pStyle w:val="affa"/>
        <w:numPr>
          <w:ilvl w:val="3"/>
          <w:numId w:val="43"/>
        </w:numPr>
        <w:bidi/>
        <w:spacing w:before="0" w:beforeAutospacing="0" w:after="0" w:afterAutospacing="0" w:line="360" w:lineRule="auto"/>
        <w:ind w:left="2268" w:hanging="828"/>
        <w:jc w:val="both"/>
        <w:rPr>
          <w:rFonts w:ascii="David" w:hAnsi="David" w:cs="David"/>
        </w:rPr>
      </w:pPr>
      <w:r w:rsidRPr="00B70266">
        <w:rPr>
          <w:rFonts w:ascii="David" w:hAnsi="David" w:cs="David" w:hint="eastAsia"/>
          <w:rtl/>
        </w:rPr>
        <w:t>על</w:t>
      </w:r>
      <w:r w:rsidRPr="00B70266">
        <w:rPr>
          <w:rFonts w:ascii="David" w:hAnsi="David" w:cs="David"/>
          <w:rtl/>
        </w:rPr>
        <w:t xml:space="preserve"> </w:t>
      </w:r>
      <w:r w:rsidRPr="00B70266">
        <w:rPr>
          <w:rFonts w:ascii="David" w:hAnsi="David" w:cs="David" w:hint="cs"/>
          <w:rtl/>
        </w:rPr>
        <w:t>הקבלן</w:t>
      </w:r>
      <w:r w:rsidRPr="00B70266">
        <w:rPr>
          <w:rFonts w:ascii="David" w:hAnsi="David" w:cs="David"/>
          <w:rtl/>
        </w:rPr>
        <w:t xml:space="preserve"> </w:t>
      </w:r>
      <w:r w:rsidRPr="00B70266">
        <w:rPr>
          <w:rFonts w:ascii="David" w:hAnsi="David" w:cs="David" w:hint="eastAsia"/>
          <w:rtl/>
        </w:rPr>
        <w:t>מציע</w:t>
      </w:r>
      <w:r w:rsidRPr="00B70266">
        <w:rPr>
          <w:rFonts w:ascii="David" w:hAnsi="David" w:cs="David"/>
          <w:rtl/>
        </w:rPr>
        <w:t xml:space="preserve">  להכיל את מודל ה </w:t>
      </w:r>
      <w:r w:rsidRPr="00B70266">
        <w:rPr>
          <w:rFonts w:ascii="David" w:hAnsi="David" w:cs="David"/>
        </w:rPr>
        <w:t xml:space="preserve">SSDLC- </w:t>
      </w:r>
      <w:r w:rsidRPr="00B70266">
        <w:rPr>
          <w:rFonts w:ascii="David" w:hAnsi="David" w:cs="David"/>
          <w:rtl/>
        </w:rPr>
        <w:t xml:space="preserve"> </w:t>
      </w:r>
      <w:r w:rsidRPr="00B70266">
        <w:rPr>
          <w:rFonts w:ascii="David" w:hAnsi="David" w:cs="David" w:hint="eastAsia"/>
          <w:rtl/>
        </w:rPr>
        <w:t>בשלבים</w:t>
      </w:r>
      <w:r w:rsidRPr="00B70266">
        <w:rPr>
          <w:rFonts w:ascii="David" w:hAnsi="David" w:cs="David"/>
          <w:rtl/>
        </w:rPr>
        <w:t xml:space="preserve"> </w:t>
      </w:r>
      <w:r w:rsidRPr="00B70266">
        <w:rPr>
          <w:rFonts w:ascii="David" w:hAnsi="David" w:cs="David" w:hint="eastAsia"/>
          <w:rtl/>
        </w:rPr>
        <w:t>הבאים</w:t>
      </w:r>
    </w:p>
    <w:p w14:paraId="04AC74D6" w14:textId="77777777" w:rsidR="00D569EB" w:rsidRPr="00834BED" w:rsidRDefault="00D569EB" w:rsidP="00D569EB">
      <w:pPr>
        <w:numPr>
          <w:ilvl w:val="0"/>
          <w:numId w:val="37"/>
        </w:numPr>
        <w:overflowPunct/>
        <w:autoSpaceDE/>
        <w:autoSpaceDN/>
        <w:adjustRightInd/>
        <w:spacing w:line="276" w:lineRule="auto"/>
        <w:jc w:val="left"/>
        <w:textAlignment w:val="auto"/>
        <w:rPr>
          <w:rFonts w:ascii="David" w:hAnsi="David"/>
        </w:rPr>
      </w:pPr>
      <w:r w:rsidRPr="00834BED">
        <w:rPr>
          <w:rFonts w:ascii="David" w:hAnsi="David"/>
          <w:rtl/>
        </w:rPr>
        <w:t>בכל פעם שמתבצע שינוי בארכיטקטורה.</w:t>
      </w:r>
    </w:p>
    <w:p w14:paraId="670AF4E8" w14:textId="77777777" w:rsidR="00D569EB" w:rsidRPr="00834BED" w:rsidRDefault="00D569EB" w:rsidP="00D569EB">
      <w:pPr>
        <w:numPr>
          <w:ilvl w:val="0"/>
          <w:numId w:val="37"/>
        </w:numPr>
        <w:overflowPunct/>
        <w:autoSpaceDE/>
        <w:autoSpaceDN/>
        <w:adjustRightInd/>
        <w:spacing w:line="276" w:lineRule="auto"/>
        <w:jc w:val="left"/>
        <w:textAlignment w:val="auto"/>
        <w:rPr>
          <w:rFonts w:ascii="David" w:hAnsi="David"/>
        </w:rPr>
      </w:pPr>
      <w:r w:rsidRPr="00834BED">
        <w:rPr>
          <w:rFonts w:ascii="David" w:hAnsi="David"/>
          <w:rtl/>
        </w:rPr>
        <w:t>לאחר כל שינוי או פגיעות שנמצאה.</w:t>
      </w:r>
    </w:p>
    <w:p w14:paraId="174488CA" w14:textId="2631F4A6" w:rsidR="00D569EB" w:rsidRPr="00D671E1" w:rsidRDefault="00D569EB" w:rsidP="00B70266">
      <w:pPr>
        <w:numPr>
          <w:ilvl w:val="0"/>
          <w:numId w:val="37"/>
        </w:numPr>
        <w:overflowPunct/>
        <w:autoSpaceDE/>
        <w:autoSpaceDN/>
        <w:adjustRightInd/>
        <w:spacing w:line="276" w:lineRule="auto"/>
        <w:jc w:val="left"/>
        <w:textAlignment w:val="auto"/>
        <w:rPr>
          <w:rFonts w:ascii="David" w:hAnsi="David"/>
          <w:rtl/>
        </w:rPr>
      </w:pPr>
      <w:r w:rsidRPr="00834BED">
        <w:rPr>
          <w:rFonts w:ascii="David" w:hAnsi="David"/>
          <w:rtl/>
        </w:rPr>
        <w:t>בשלב הראשוני לאחר סיום בניית הארכיטקטורה.</w:t>
      </w:r>
    </w:p>
    <w:p w14:paraId="3B406953" w14:textId="77777777" w:rsidR="00D569EB" w:rsidRPr="00B70266" w:rsidRDefault="00D569EB" w:rsidP="00B70266">
      <w:pPr>
        <w:pStyle w:val="affa"/>
        <w:numPr>
          <w:ilvl w:val="3"/>
          <w:numId w:val="43"/>
        </w:numPr>
        <w:bidi/>
        <w:spacing w:before="0" w:beforeAutospacing="0" w:after="0" w:afterAutospacing="0" w:line="360" w:lineRule="auto"/>
        <w:ind w:left="2268" w:hanging="828"/>
        <w:jc w:val="both"/>
        <w:rPr>
          <w:rFonts w:ascii="David" w:hAnsi="David" w:cs="David"/>
          <w:rtl/>
        </w:rPr>
      </w:pPr>
      <w:r w:rsidRPr="00B70266">
        <w:rPr>
          <w:rFonts w:ascii="David" w:hAnsi="David" w:cs="David" w:hint="eastAsia"/>
          <w:rtl/>
        </w:rPr>
        <w:t>על</w:t>
      </w:r>
      <w:r w:rsidRPr="00B70266">
        <w:rPr>
          <w:rFonts w:ascii="David" w:hAnsi="David" w:cs="David"/>
          <w:rtl/>
        </w:rPr>
        <w:t xml:space="preserve"> הקבלן  </w:t>
      </w:r>
      <w:r w:rsidRPr="00B70266">
        <w:rPr>
          <w:rFonts w:ascii="David" w:hAnsi="David" w:cs="David" w:hint="eastAsia"/>
          <w:rtl/>
        </w:rPr>
        <w:t>לכלול</w:t>
      </w:r>
      <w:r w:rsidRPr="00B70266">
        <w:rPr>
          <w:rFonts w:ascii="David" w:hAnsi="David" w:cs="David"/>
          <w:rtl/>
        </w:rPr>
        <w:t xml:space="preserve"> במסמך האפיון </w:t>
      </w:r>
      <w:r w:rsidRPr="00B70266">
        <w:rPr>
          <w:rFonts w:ascii="David" w:hAnsi="David" w:cs="David" w:hint="eastAsia"/>
          <w:rtl/>
        </w:rPr>
        <w:t>את</w:t>
      </w:r>
      <w:r w:rsidRPr="00B70266">
        <w:rPr>
          <w:rFonts w:ascii="David" w:hAnsi="David" w:cs="David"/>
          <w:rtl/>
        </w:rPr>
        <w:t>:</w:t>
      </w:r>
    </w:p>
    <w:p w14:paraId="31157AFB" w14:textId="77777777" w:rsidR="00D569EB" w:rsidRPr="00834BED" w:rsidRDefault="00D569EB" w:rsidP="00D569EB">
      <w:pPr>
        <w:numPr>
          <w:ilvl w:val="0"/>
          <w:numId w:val="38"/>
        </w:numPr>
        <w:overflowPunct/>
        <w:autoSpaceDE/>
        <w:autoSpaceDN/>
        <w:adjustRightInd/>
        <w:spacing w:line="276" w:lineRule="auto"/>
        <w:jc w:val="left"/>
        <w:textAlignment w:val="auto"/>
        <w:rPr>
          <w:rFonts w:ascii="David" w:hAnsi="David"/>
          <w:rtl/>
        </w:rPr>
      </w:pPr>
      <w:r w:rsidRPr="00834BED">
        <w:rPr>
          <w:rFonts w:ascii="David" w:hAnsi="David"/>
          <w:rtl/>
        </w:rPr>
        <w:t xml:space="preserve">זיהוי משאבים – זיהוי משאבים רגישים עליהם יש להגן, החל ממידע רגיש ועד זמינות אתר ה- </w:t>
      </w:r>
      <w:r w:rsidRPr="00834BED">
        <w:rPr>
          <w:rFonts w:ascii="David" w:hAnsi="David"/>
        </w:rPr>
        <w:t>WEB</w:t>
      </w:r>
      <w:r w:rsidRPr="00834BED">
        <w:rPr>
          <w:rFonts w:ascii="David" w:hAnsi="David"/>
          <w:rtl/>
        </w:rPr>
        <w:t xml:space="preserve">  </w:t>
      </w:r>
    </w:p>
    <w:p w14:paraId="201BC341" w14:textId="77777777" w:rsidR="00D569EB" w:rsidRPr="00834BED" w:rsidRDefault="00D569EB" w:rsidP="00D569EB">
      <w:pPr>
        <w:numPr>
          <w:ilvl w:val="0"/>
          <w:numId w:val="38"/>
        </w:numPr>
        <w:overflowPunct/>
        <w:autoSpaceDE/>
        <w:autoSpaceDN/>
        <w:adjustRightInd/>
        <w:spacing w:line="276" w:lineRule="auto"/>
        <w:jc w:val="left"/>
        <w:textAlignment w:val="auto"/>
        <w:rPr>
          <w:rFonts w:ascii="David" w:hAnsi="David"/>
        </w:rPr>
      </w:pPr>
      <w:r w:rsidRPr="00834BED">
        <w:rPr>
          <w:rFonts w:ascii="David" w:hAnsi="David"/>
          <w:rtl/>
        </w:rPr>
        <w:t xml:space="preserve">חלוקה לרכיבים עיקריים- פירוק האפליקציה לרכיבים עיקריים, בחינת הקשרים ביניהם ומעברי המידע ביניהם. הצגה בעזרת תרשימי </w:t>
      </w:r>
      <w:r w:rsidRPr="00834BED">
        <w:rPr>
          <w:rFonts w:ascii="David" w:hAnsi="David"/>
        </w:rPr>
        <w:t xml:space="preserve">DFD ( Data Flow Diagram) </w:t>
      </w:r>
    </w:p>
    <w:p w14:paraId="641E66CF" w14:textId="77777777" w:rsidR="00D569EB" w:rsidRPr="00834BED" w:rsidRDefault="00D569EB" w:rsidP="00D569EB">
      <w:pPr>
        <w:numPr>
          <w:ilvl w:val="0"/>
          <w:numId w:val="38"/>
        </w:numPr>
        <w:overflowPunct/>
        <w:autoSpaceDE/>
        <w:autoSpaceDN/>
        <w:adjustRightInd/>
        <w:spacing w:line="276" w:lineRule="auto"/>
        <w:jc w:val="left"/>
        <w:textAlignment w:val="auto"/>
        <w:rPr>
          <w:rFonts w:ascii="David" w:hAnsi="David"/>
        </w:rPr>
      </w:pPr>
      <w:r w:rsidRPr="00834BED">
        <w:rPr>
          <w:rFonts w:ascii="David" w:hAnsi="David"/>
          <w:rtl/>
        </w:rPr>
        <w:t xml:space="preserve">זיהוי האיומים– שימוש במודל </w:t>
      </w:r>
      <w:r w:rsidRPr="00834BED">
        <w:rPr>
          <w:rFonts w:ascii="David" w:hAnsi="David"/>
        </w:rPr>
        <w:t xml:space="preserve">STRIDE  </w:t>
      </w:r>
      <w:r w:rsidRPr="00834BED">
        <w:rPr>
          <w:rFonts w:ascii="David" w:hAnsi="David"/>
          <w:rtl/>
        </w:rPr>
        <w:t xml:space="preserve"> על מנת לבחון האם האפליקציה פגיעה לסוגי התקפות שונות  (יבוצע בשיתוף חטיבת אבטחת מידע).</w:t>
      </w:r>
    </w:p>
    <w:p w14:paraId="7D5AF700" w14:textId="77777777" w:rsidR="00D569EB" w:rsidRPr="00834BED" w:rsidRDefault="00D569EB" w:rsidP="00D569EB">
      <w:pPr>
        <w:numPr>
          <w:ilvl w:val="0"/>
          <w:numId w:val="38"/>
        </w:numPr>
        <w:overflowPunct/>
        <w:autoSpaceDE/>
        <w:autoSpaceDN/>
        <w:adjustRightInd/>
        <w:spacing w:line="276" w:lineRule="auto"/>
        <w:jc w:val="left"/>
        <w:textAlignment w:val="auto"/>
        <w:rPr>
          <w:rFonts w:ascii="David" w:hAnsi="David"/>
        </w:rPr>
      </w:pPr>
      <w:r w:rsidRPr="00834BED">
        <w:rPr>
          <w:rFonts w:ascii="David" w:hAnsi="David"/>
          <w:rtl/>
        </w:rPr>
        <w:t xml:space="preserve">שערוך פוטנציאל נזק – שימוש במודל </w:t>
      </w:r>
      <w:r w:rsidRPr="00834BED">
        <w:rPr>
          <w:rFonts w:ascii="David" w:hAnsi="David"/>
        </w:rPr>
        <w:t xml:space="preserve">DREAD  </w:t>
      </w:r>
      <w:r w:rsidRPr="00834BED">
        <w:rPr>
          <w:rFonts w:ascii="David" w:hAnsi="David"/>
          <w:rtl/>
        </w:rPr>
        <w:t xml:space="preserve"> על מנת לשערך את פוטנציאל הנזק והסיכוי לפגיעה של כל איום. סדר הטיפול באיומים יהיה מהכבד אל הקל (יבוצע בשיתוף חטיבת אבטחת מידע).</w:t>
      </w:r>
    </w:p>
    <w:p w14:paraId="25C2B91B" w14:textId="77777777" w:rsidR="00D569EB" w:rsidRPr="00834BED" w:rsidRDefault="00D569EB" w:rsidP="00D569EB">
      <w:pPr>
        <w:numPr>
          <w:ilvl w:val="0"/>
          <w:numId w:val="38"/>
        </w:numPr>
        <w:overflowPunct/>
        <w:autoSpaceDE/>
        <w:autoSpaceDN/>
        <w:adjustRightInd/>
        <w:spacing w:line="276" w:lineRule="auto"/>
        <w:jc w:val="left"/>
        <w:textAlignment w:val="auto"/>
        <w:rPr>
          <w:rFonts w:ascii="David" w:hAnsi="David"/>
        </w:rPr>
      </w:pPr>
      <w:r w:rsidRPr="00834BED">
        <w:rPr>
          <w:rFonts w:ascii="David" w:hAnsi="David"/>
          <w:rtl/>
        </w:rPr>
        <w:t xml:space="preserve">תיעוד האיומים - לאחר ביצוע השלבים הנ"ל, </w:t>
      </w:r>
      <w:r w:rsidRPr="00834BED">
        <w:rPr>
          <w:rFonts w:ascii="David" w:hAnsi="David" w:hint="eastAsia"/>
          <w:rtl/>
        </w:rPr>
        <w:t>על</w:t>
      </w:r>
      <w:r w:rsidRPr="00834BED">
        <w:rPr>
          <w:rFonts w:ascii="David" w:hAnsi="David"/>
          <w:rtl/>
        </w:rPr>
        <w:t xml:space="preserve"> </w:t>
      </w:r>
      <w:r w:rsidRPr="00834BED">
        <w:rPr>
          <w:rFonts w:ascii="David" w:hAnsi="David" w:hint="eastAsia"/>
          <w:rtl/>
        </w:rPr>
        <w:t>הקבלן</w:t>
      </w:r>
      <w:r w:rsidRPr="00834BED">
        <w:rPr>
          <w:rFonts w:ascii="David" w:hAnsi="David"/>
          <w:rtl/>
        </w:rPr>
        <w:t xml:space="preserve"> </w:t>
      </w:r>
      <w:r w:rsidRPr="00834BED">
        <w:rPr>
          <w:rFonts w:ascii="David" w:hAnsi="David" w:hint="eastAsia"/>
          <w:rtl/>
        </w:rPr>
        <w:t>להפיק</w:t>
      </w:r>
      <w:r w:rsidRPr="00834BED">
        <w:rPr>
          <w:rFonts w:ascii="David" w:hAnsi="David"/>
          <w:rtl/>
        </w:rPr>
        <w:t xml:space="preserve"> מסמך אשר יכיל את כל המידע אשר נאסף בשלבים הקודמים ויציג למנהל אבטחת מידע ל</w:t>
      </w:r>
      <w:r w:rsidRPr="00834BED">
        <w:rPr>
          <w:rFonts w:ascii="David" w:hAnsi="David" w:hint="eastAsia"/>
          <w:rtl/>
        </w:rPr>
        <w:t>בחינה</w:t>
      </w:r>
      <w:r w:rsidRPr="00834BED">
        <w:rPr>
          <w:rFonts w:ascii="David" w:hAnsi="David"/>
          <w:rtl/>
        </w:rPr>
        <w:t xml:space="preserve"> </w:t>
      </w:r>
      <w:r w:rsidRPr="00834BED">
        <w:rPr>
          <w:rFonts w:ascii="David" w:hAnsi="David" w:hint="eastAsia"/>
          <w:rtl/>
        </w:rPr>
        <w:t>ואישור</w:t>
      </w:r>
      <w:r w:rsidRPr="00834BED">
        <w:rPr>
          <w:rFonts w:ascii="David" w:hAnsi="David"/>
          <w:rtl/>
        </w:rPr>
        <w:t xml:space="preserve"> </w:t>
      </w:r>
      <w:r w:rsidRPr="00834BED">
        <w:rPr>
          <w:rFonts w:ascii="David" w:hAnsi="David" w:hint="eastAsia"/>
          <w:rtl/>
        </w:rPr>
        <w:t>הסיכונים</w:t>
      </w:r>
      <w:r w:rsidRPr="00834BED">
        <w:rPr>
          <w:rFonts w:ascii="David" w:hAnsi="David"/>
          <w:rtl/>
        </w:rPr>
        <w:t xml:space="preserve"> </w:t>
      </w:r>
      <w:r w:rsidRPr="00834BED">
        <w:rPr>
          <w:rFonts w:ascii="David" w:hAnsi="David" w:hint="eastAsia"/>
          <w:rtl/>
        </w:rPr>
        <w:t>ותוכני</w:t>
      </w:r>
      <w:r w:rsidRPr="00834BED">
        <w:rPr>
          <w:rFonts w:ascii="David" w:hAnsi="David"/>
          <w:rtl/>
        </w:rPr>
        <w:t xml:space="preserve"> </w:t>
      </w:r>
      <w:r w:rsidRPr="00834BED">
        <w:rPr>
          <w:rFonts w:ascii="David" w:hAnsi="David" w:hint="eastAsia"/>
          <w:rtl/>
        </w:rPr>
        <w:t>העבודה</w:t>
      </w:r>
      <w:r w:rsidRPr="00834BED">
        <w:rPr>
          <w:rFonts w:ascii="David" w:hAnsi="David"/>
          <w:rtl/>
        </w:rPr>
        <w:t>.</w:t>
      </w:r>
    </w:p>
    <w:p w14:paraId="3A440F42" w14:textId="77777777" w:rsidR="00D569EB" w:rsidRPr="00834BED" w:rsidRDefault="00D569EB" w:rsidP="00D569EB">
      <w:pPr>
        <w:jc w:val="left"/>
        <w:rPr>
          <w:rFonts w:ascii="David" w:hAnsi="David"/>
          <w:rtl/>
        </w:rPr>
      </w:pPr>
    </w:p>
    <w:p w14:paraId="600A37A2"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rtl/>
        </w:rPr>
        <w:t>תחזוקת סביבת הפיתוח</w:t>
      </w:r>
    </w:p>
    <w:p w14:paraId="030527D5" w14:textId="77777777" w:rsidR="00D569EB" w:rsidRPr="00B70266" w:rsidRDefault="00D569EB" w:rsidP="00B70266">
      <w:pPr>
        <w:pStyle w:val="affa"/>
        <w:numPr>
          <w:ilvl w:val="3"/>
          <w:numId w:val="43"/>
        </w:numPr>
        <w:bidi/>
        <w:spacing w:before="0" w:beforeAutospacing="0" w:after="0" w:afterAutospacing="0" w:line="360" w:lineRule="auto"/>
        <w:ind w:left="2268" w:hanging="828"/>
        <w:jc w:val="both"/>
        <w:rPr>
          <w:rFonts w:ascii="David" w:hAnsi="David" w:cs="David"/>
          <w:rtl/>
        </w:rPr>
      </w:pPr>
      <w:r w:rsidRPr="00B70266">
        <w:rPr>
          <w:rFonts w:ascii="David" w:hAnsi="David" w:cs="David"/>
          <w:rtl/>
        </w:rPr>
        <w:t xml:space="preserve">יש לנהל גרסאות פיתוח ב </w:t>
      </w:r>
      <w:r w:rsidRPr="00B70266">
        <w:rPr>
          <w:rFonts w:ascii="David" w:hAnsi="David" w:cs="David"/>
        </w:rPr>
        <w:t>TFS</w:t>
      </w:r>
      <w:r w:rsidRPr="00B70266">
        <w:rPr>
          <w:rFonts w:ascii="David" w:hAnsi="David" w:cs="David"/>
          <w:rtl/>
        </w:rPr>
        <w:t>.</w:t>
      </w:r>
    </w:p>
    <w:p w14:paraId="77D5D205" w14:textId="77777777" w:rsidR="00D569EB" w:rsidRPr="00B70266" w:rsidRDefault="00D569EB" w:rsidP="00B70266">
      <w:pPr>
        <w:pStyle w:val="affa"/>
        <w:numPr>
          <w:ilvl w:val="3"/>
          <w:numId w:val="43"/>
        </w:numPr>
        <w:bidi/>
        <w:spacing w:before="0" w:beforeAutospacing="0" w:after="0" w:afterAutospacing="0" w:line="360" w:lineRule="auto"/>
        <w:ind w:left="2268" w:hanging="828"/>
        <w:jc w:val="both"/>
        <w:rPr>
          <w:rFonts w:ascii="David" w:hAnsi="David" w:cs="David"/>
          <w:rtl/>
        </w:rPr>
      </w:pPr>
      <w:r w:rsidRPr="00B70266">
        <w:rPr>
          <w:rFonts w:ascii="David" w:hAnsi="David" w:cs="David"/>
          <w:rtl/>
        </w:rPr>
        <w:lastRenderedPageBreak/>
        <w:t>יש לדאוג להפרדה מוחלטת בין סביבת הייצור לסביבת הפיתוח וסביבות הניסוי.</w:t>
      </w:r>
    </w:p>
    <w:p w14:paraId="60E6FA22" w14:textId="77777777" w:rsidR="00D569EB" w:rsidRPr="00B70266" w:rsidRDefault="00D569EB" w:rsidP="00B70266">
      <w:pPr>
        <w:pStyle w:val="affa"/>
        <w:numPr>
          <w:ilvl w:val="3"/>
          <w:numId w:val="43"/>
        </w:numPr>
        <w:bidi/>
        <w:spacing w:before="0" w:beforeAutospacing="0" w:after="0" w:afterAutospacing="0" w:line="360" w:lineRule="auto"/>
        <w:ind w:left="2268" w:hanging="828"/>
        <w:jc w:val="both"/>
        <w:rPr>
          <w:rFonts w:ascii="David" w:hAnsi="David" w:cs="David"/>
          <w:rtl/>
        </w:rPr>
      </w:pPr>
      <w:r w:rsidRPr="00B70266">
        <w:rPr>
          <w:rFonts w:ascii="David" w:hAnsi="David" w:cs="David" w:hint="eastAsia"/>
          <w:rtl/>
        </w:rPr>
        <w:t>לא</w:t>
      </w:r>
      <w:r w:rsidRPr="00B70266">
        <w:rPr>
          <w:rFonts w:ascii="David" w:hAnsi="David" w:cs="David"/>
          <w:rtl/>
        </w:rPr>
        <w:t xml:space="preserve"> </w:t>
      </w:r>
      <w:r w:rsidRPr="00B70266">
        <w:rPr>
          <w:rFonts w:ascii="David" w:hAnsi="David" w:cs="David" w:hint="eastAsia"/>
          <w:rtl/>
        </w:rPr>
        <w:t>תתאפשר</w:t>
      </w:r>
      <w:r w:rsidRPr="00B70266">
        <w:rPr>
          <w:rFonts w:ascii="David" w:hAnsi="David" w:cs="David"/>
          <w:rtl/>
        </w:rPr>
        <w:t xml:space="preserve"> לתכניתנים גישה לבסיסי נתונים בסביבת הייצור .</w:t>
      </w:r>
    </w:p>
    <w:p w14:paraId="1816E5E9" w14:textId="77777777" w:rsidR="00D569EB" w:rsidRPr="00B70266" w:rsidRDefault="00D569EB" w:rsidP="00B70266">
      <w:pPr>
        <w:pStyle w:val="affa"/>
        <w:numPr>
          <w:ilvl w:val="3"/>
          <w:numId w:val="43"/>
        </w:numPr>
        <w:bidi/>
        <w:spacing w:before="0" w:beforeAutospacing="0" w:after="0" w:afterAutospacing="0" w:line="360" w:lineRule="auto"/>
        <w:ind w:left="2268" w:hanging="828"/>
        <w:jc w:val="both"/>
        <w:rPr>
          <w:rFonts w:ascii="David" w:hAnsi="David" w:cs="David"/>
          <w:rtl/>
        </w:rPr>
      </w:pPr>
      <w:r w:rsidRPr="00B70266">
        <w:rPr>
          <w:rFonts w:ascii="David" w:hAnsi="David" w:cs="David" w:hint="eastAsia"/>
          <w:rtl/>
        </w:rPr>
        <w:t>י</w:t>
      </w:r>
      <w:r w:rsidRPr="00B70266">
        <w:rPr>
          <w:rFonts w:ascii="David" w:hAnsi="David" w:cs="David"/>
          <w:rtl/>
        </w:rPr>
        <w:t>ש לצמצם למינימום הנדרש את הרשאות הגישה לממשקי הניהול ולתשתיות המערכת.</w:t>
      </w:r>
    </w:p>
    <w:p w14:paraId="3BE1E725" w14:textId="125A891B" w:rsidR="00D569EB" w:rsidRPr="00B70266" w:rsidRDefault="00D569EB" w:rsidP="00B70266">
      <w:pPr>
        <w:pStyle w:val="affa"/>
        <w:numPr>
          <w:ilvl w:val="3"/>
          <w:numId w:val="43"/>
        </w:numPr>
        <w:bidi/>
        <w:spacing w:before="0" w:beforeAutospacing="0" w:after="0" w:afterAutospacing="0" w:line="360" w:lineRule="auto"/>
        <w:ind w:left="2268" w:hanging="828"/>
        <w:jc w:val="both"/>
        <w:rPr>
          <w:rFonts w:ascii="David" w:hAnsi="David" w:cs="David"/>
        </w:rPr>
      </w:pPr>
      <w:r w:rsidRPr="00B70266">
        <w:rPr>
          <w:rFonts w:ascii="David" w:hAnsi="David" w:cs="David"/>
          <w:rtl/>
        </w:rPr>
        <w:t>אין להעביר בסיסי נתונים מסביבת הייצור לסביבת הפיתוח ללא התממה או ערפול.</w:t>
      </w:r>
    </w:p>
    <w:p w14:paraId="5134C5C0" w14:textId="620A65F0" w:rsidR="00D569EB" w:rsidRPr="00B70266" w:rsidRDefault="00D569EB" w:rsidP="00B70266">
      <w:pPr>
        <w:pStyle w:val="affa"/>
        <w:bidi/>
        <w:spacing w:before="0" w:beforeAutospacing="0" w:after="0" w:afterAutospacing="0" w:line="360" w:lineRule="auto"/>
        <w:ind w:left="1417"/>
        <w:jc w:val="both"/>
        <w:rPr>
          <w:rFonts w:ascii="David" w:hAnsi="David" w:cs="David"/>
          <w:rtl/>
        </w:rPr>
      </w:pPr>
      <w:r w:rsidRPr="00B70266">
        <w:rPr>
          <w:rFonts w:ascii="David" w:hAnsi="David" w:cs="David"/>
          <w:rtl/>
        </w:rPr>
        <w:t>במידה והקבלן נדרש לפתח קוד</w:t>
      </w:r>
      <w:r w:rsidRPr="00B70266">
        <w:rPr>
          <w:rFonts w:ascii="David" w:hAnsi="David" w:cs="David" w:hint="cs"/>
          <w:rtl/>
        </w:rPr>
        <w:t xml:space="preserve"> עליו לפתח  בהתאם להנחיות הבאות:</w:t>
      </w:r>
    </w:p>
    <w:p w14:paraId="5962C689" w14:textId="5EBF91ED"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rtl/>
        </w:rPr>
        <w:t xml:space="preserve"> הקבלן מתחייב כי הקוד יפותח לפי כללי האצבע הבאים:</w:t>
      </w:r>
    </w:p>
    <w:tbl>
      <w:tblPr>
        <w:tblStyle w:val="aff9"/>
        <w:bidiVisual/>
        <w:tblW w:w="0" w:type="auto"/>
        <w:tblInd w:w="707" w:type="dxa"/>
        <w:tblLook w:val="04A0" w:firstRow="1" w:lastRow="0" w:firstColumn="1" w:lastColumn="0" w:noHBand="0" w:noVBand="1"/>
      </w:tblPr>
      <w:tblGrid>
        <w:gridCol w:w="2114"/>
        <w:gridCol w:w="6241"/>
      </w:tblGrid>
      <w:tr w:rsidR="00D569EB" w:rsidRPr="0099494F" w14:paraId="6838106D" w14:textId="77777777" w:rsidTr="00B70266">
        <w:tc>
          <w:tcPr>
            <w:tcW w:w="2114" w:type="dxa"/>
            <w:shd w:val="clear" w:color="auto" w:fill="F2F2F2" w:themeFill="background1" w:themeFillShade="F2"/>
          </w:tcPr>
          <w:p w14:paraId="3D675BE6" w14:textId="77777777" w:rsidR="00D569EB" w:rsidRPr="0099494F" w:rsidRDefault="00D569EB" w:rsidP="00E62B9A">
            <w:pPr>
              <w:jc w:val="left"/>
              <w:rPr>
                <w:rFonts w:ascii="David" w:hAnsi="David"/>
                <w:b/>
                <w:bCs/>
                <w:rtl/>
              </w:rPr>
            </w:pPr>
            <w:r w:rsidRPr="0099494F">
              <w:rPr>
                <w:rFonts w:ascii="David" w:hAnsi="David"/>
                <w:b/>
                <w:bCs/>
                <w:rtl/>
              </w:rPr>
              <w:t>נושא</w:t>
            </w:r>
          </w:p>
        </w:tc>
        <w:tc>
          <w:tcPr>
            <w:tcW w:w="6241" w:type="dxa"/>
            <w:shd w:val="clear" w:color="auto" w:fill="F2F2F2" w:themeFill="background1" w:themeFillShade="F2"/>
          </w:tcPr>
          <w:p w14:paraId="413D5022" w14:textId="77777777" w:rsidR="00D569EB" w:rsidRPr="0099494F" w:rsidRDefault="00D569EB" w:rsidP="00E62B9A">
            <w:pPr>
              <w:jc w:val="left"/>
              <w:rPr>
                <w:rFonts w:ascii="David" w:hAnsi="David"/>
                <w:b/>
                <w:bCs/>
                <w:rtl/>
              </w:rPr>
            </w:pPr>
            <w:r w:rsidRPr="0099494F">
              <w:rPr>
                <w:rFonts w:ascii="David" w:hAnsi="David"/>
                <w:b/>
                <w:bCs/>
                <w:rtl/>
              </w:rPr>
              <w:t>כלל האצבע</w:t>
            </w:r>
          </w:p>
        </w:tc>
      </w:tr>
      <w:tr w:rsidR="00D569EB" w:rsidRPr="0099494F" w14:paraId="0F5AB992" w14:textId="77777777" w:rsidTr="00B70266">
        <w:tc>
          <w:tcPr>
            <w:tcW w:w="2114" w:type="dxa"/>
          </w:tcPr>
          <w:p w14:paraId="49DB0AE7" w14:textId="77777777" w:rsidR="00D569EB" w:rsidRPr="0099494F" w:rsidRDefault="00D569EB" w:rsidP="00E62B9A">
            <w:pPr>
              <w:jc w:val="left"/>
              <w:rPr>
                <w:rFonts w:ascii="David" w:hAnsi="David"/>
                <w:b/>
                <w:bCs/>
                <w:rtl/>
              </w:rPr>
            </w:pPr>
            <w:r w:rsidRPr="0099494F">
              <w:rPr>
                <w:rFonts w:ascii="David" w:hAnsi="David"/>
                <w:b/>
                <w:bCs/>
                <w:rtl/>
              </w:rPr>
              <w:t xml:space="preserve">בדיקת קלט ונתונים </w:t>
            </w:r>
          </w:p>
        </w:tc>
        <w:tc>
          <w:tcPr>
            <w:tcW w:w="6241" w:type="dxa"/>
          </w:tcPr>
          <w:p w14:paraId="733E0992" w14:textId="77777777" w:rsidR="00D569EB" w:rsidRPr="0099494F" w:rsidRDefault="00D569EB" w:rsidP="00B70266">
            <w:pPr>
              <w:pStyle w:val="aff2"/>
              <w:numPr>
                <w:ilvl w:val="0"/>
                <w:numId w:val="30"/>
              </w:numPr>
              <w:overflowPunct/>
              <w:autoSpaceDE/>
              <w:autoSpaceDN/>
              <w:adjustRightInd/>
              <w:ind w:left="172" w:hanging="172"/>
              <w:contextualSpacing/>
              <w:jc w:val="left"/>
              <w:textAlignment w:val="auto"/>
              <w:rPr>
                <w:rFonts w:ascii="David" w:hAnsi="David"/>
                <w:rtl/>
              </w:rPr>
            </w:pPr>
            <w:r w:rsidRPr="0099494F">
              <w:rPr>
                <w:rFonts w:ascii="David" w:hAnsi="David"/>
                <w:rtl/>
              </w:rPr>
              <w:t xml:space="preserve">בדוק תקינות של  </w:t>
            </w:r>
            <w:r w:rsidRPr="0099494F">
              <w:rPr>
                <w:rFonts w:ascii="David" w:hAnsi="David"/>
              </w:rPr>
              <w:t>Input, Query Stings, Cookies, Http Headers</w:t>
            </w:r>
          </w:p>
          <w:p w14:paraId="2E021516" w14:textId="77777777" w:rsidR="00D569EB" w:rsidRPr="0099494F"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99494F">
              <w:rPr>
                <w:rFonts w:ascii="David" w:hAnsi="David"/>
                <w:rtl/>
              </w:rPr>
              <w:t>אל תסמוך על בדיקות צד לקוח,  יש תמיד לבדוק גם בצד שרת</w:t>
            </w:r>
            <w:r w:rsidRPr="0099494F">
              <w:rPr>
                <w:rFonts w:ascii="David" w:hAnsi="David"/>
                <w:rtl/>
              </w:rPr>
              <w:br/>
              <w:t xml:space="preserve">יש לבדוק גודל, תקינות וחוקיות של קלט </w:t>
            </w:r>
          </w:p>
          <w:p w14:paraId="20EFA7F7" w14:textId="77777777" w:rsidR="00D569EB" w:rsidRPr="0099494F"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99494F">
              <w:rPr>
                <w:rFonts w:ascii="David" w:hAnsi="David"/>
                <w:rtl/>
              </w:rPr>
              <w:t xml:space="preserve">עשה שימוש ב </w:t>
            </w:r>
            <w:r w:rsidRPr="0099494F">
              <w:rPr>
                <w:rFonts w:ascii="David" w:hAnsi="David"/>
              </w:rPr>
              <w:t>regular expression validators</w:t>
            </w:r>
          </w:p>
          <w:p w14:paraId="250B6056" w14:textId="77777777" w:rsidR="00D569EB"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99494F">
              <w:rPr>
                <w:rFonts w:ascii="David" w:hAnsi="David"/>
                <w:rtl/>
              </w:rPr>
              <w:t xml:space="preserve">בדוק במיוחד קלט אשר משמש כפרמטר לשאילתות </w:t>
            </w:r>
            <w:r w:rsidRPr="0099494F">
              <w:rPr>
                <w:rFonts w:ascii="David" w:hAnsi="David"/>
              </w:rPr>
              <w:t xml:space="preserve">SQL </w:t>
            </w:r>
            <w:r w:rsidRPr="0099494F">
              <w:rPr>
                <w:rFonts w:ascii="David" w:hAnsi="David"/>
                <w:rtl/>
              </w:rPr>
              <w:t xml:space="preserve"> על מנת למנוע </w:t>
            </w:r>
            <w:r w:rsidRPr="0099494F">
              <w:rPr>
                <w:rFonts w:ascii="David" w:hAnsi="David"/>
              </w:rPr>
              <w:t>Sql Injection</w:t>
            </w:r>
          </w:p>
          <w:p w14:paraId="407B8029" w14:textId="77777777" w:rsidR="00D569EB"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Pr>
                <w:rFonts w:ascii="David" w:hAnsi="David" w:hint="cs"/>
                <w:rtl/>
              </w:rPr>
              <w:t>יש לאמת</w:t>
            </w:r>
            <w:r w:rsidRPr="00970C7B">
              <w:rPr>
                <w:rFonts w:ascii="David" w:hAnsi="David"/>
                <w:rtl/>
              </w:rPr>
              <w:t xml:space="preserve"> כי הפלט המוצג למשתמש אינו מבסס על קלט משתמש אחר שלא עבר סניתציה או קידוד</w:t>
            </w:r>
          </w:p>
          <w:p w14:paraId="5CF07238" w14:textId="77777777" w:rsidR="00D569EB" w:rsidRPr="00803015" w:rsidRDefault="00D569EB" w:rsidP="00B70266">
            <w:pPr>
              <w:pStyle w:val="aff2"/>
              <w:numPr>
                <w:ilvl w:val="0"/>
                <w:numId w:val="30"/>
              </w:numPr>
              <w:overflowPunct/>
              <w:autoSpaceDE/>
              <w:autoSpaceDN/>
              <w:adjustRightInd/>
              <w:ind w:left="172" w:hanging="172"/>
              <w:contextualSpacing/>
              <w:jc w:val="left"/>
              <w:textAlignment w:val="auto"/>
              <w:rPr>
                <w:rFonts w:ascii="David" w:hAnsi="David"/>
                <w:rtl/>
              </w:rPr>
            </w:pPr>
            <w:r w:rsidRPr="00B70266">
              <w:rPr>
                <w:rFonts w:ascii="David" w:hAnsi="David"/>
                <w:rtl/>
              </w:rPr>
              <w:t>וידוא</w:t>
            </w:r>
            <w:r w:rsidRPr="00B70266">
              <w:rPr>
                <w:rFonts w:ascii="David" w:hAnsi="David"/>
              </w:rPr>
              <w:t xml:space="preserve"> </w:t>
            </w:r>
            <w:r w:rsidRPr="00B70266">
              <w:rPr>
                <w:rFonts w:ascii="David" w:hAnsi="David"/>
                <w:rtl/>
              </w:rPr>
              <w:t>שערכי</w:t>
            </w:r>
            <w:r w:rsidRPr="00B70266">
              <w:rPr>
                <w:rFonts w:ascii="David" w:hAnsi="David"/>
              </w:rPr>
              <w:t xml:space="preserve"> </w:t>
            </w:r>
            <w:r w:rsidRPr="00B70266">
              <w:rPr>
                <w:rFonts w:ascii="David" w:hAnsi="David"/>
                <w:rtl/>
              </w:rPr>
              <w:t>כותרי</w:t>
            </w:r>
            <w:r w:rsidRPr="00B70266">
              <w:rPr>
                <w:rFonts w:ascii="David" w:hAnsi="David"/>
              </w:rPr>
              <w:t xml:space="preserve"> </w:t>
            </w:r>
            <w:r w:rsidRPr="00B70266">
              <w:rPr>
                <w:rFonts w:ascii="David" w:hAnsi="David"/>
                <w:rtl/>
              </w:rPr>
              <w:t>ה</w:t>
            </w:r>
            <w:r w:rsidRPr="00B70266">
              <w:rPr>
                <w:rFonts w:ascii="David" w:hAnsi="David"/>
              </w:rPr>
              <w:t xml:space="preserve">- HTTP Headers </w:t>
            </w:r>
            <w:r w:rsidRPr="00B70266">
              <w:rPr>
                <w:rFonts w:ascii="David" w:hAnsi="David"/>
                <w:rtl/>
              </w:rPr>
              <w:t>בבקשות</w:t>
            </w:r>
            <w:r w:rsidRPr="00B70266">
              <w:rPr>
                <w:rFonts w:ascii="David" w:hAnsi="David"/>
              </w:rPr>
              <w:t xml:space="preserve"> </w:t>
            </w:r>
            <w:r w:rsidRPr="00B70266">
              <w:rPr>
                <w:rFonts w:ascii="David" w:hAnsi="David"/>
                <w:rtl/>
              </w:rPr>
              <w:t>ותשובות</w:t>
            </w:r>
            <w:r w:rsidRPr="00B70266">
              <w:rPr>
                <w:rFonts w:ascii="David" w:hAnsi="David"/>
              </w:rPr>
              <w:t xml:space="preserve"> </w:t>
            </w:r>
            <w:r w:rsidRPr="00B70266">
              <w:rPr>
                <w:rFonts w:ascii="David" w:hAnsi="David"/>
                <w:rtl/>
              </w:rPr>
              <w:t>השרת</w:t>
            </w:r>
            <w:r w:rsidRPr="00B70266">
              <w:rPr>
                <w:rFonts w:ascii="David" w:hAnsi="David"/>
              </w:rPr>
              <w:t xml:space="preserve"> </w:t>
            </w:r>
            <w:r w:rsidRPr="00B70266">
              <w:rPr>
                <w:rFonts w:ascii="David" w:hAnsi="David"/>
                <w:rtl/>
              </w:rPr>
              <w:t>מכילים</w:t>
            </w:r>
            <w:r w:rsidRPr="00B70266">
              <w:rPr>
                <w:rFonts w:ascii="David" w:hAnsi="David"/>
              </w:rPr>
              <w:t xml:space="preserve"> </w:t>
            </w:r>
            <w:r w:rsidRPr="00B70266">
              <w:rPr>
                <w:rFonts w:ascii="David" w:hAnsi="David"/>
                <w:rtl/>
              </w:rPr>
              <w:t>אך</w:t>
            </w:r>
            <w:r w:rsidRPr="00B70266">
              <w:rPr>
                <w:rFonts w:ascii="David" w:hAnsi="David"/>
              </w:rPr>
              <w:t xml:space="preserve"> </w:t>
            </w:r>
            <w:r w:rsidRPr="00B70266">
              <w:rPr>
                <w:rFonts w:ascii="David" w:hAnsi="David"/>
                <w:rtl/>
              </w:rPr>
              <w:t>ורק</w:t>
            </w:r>
            <w:r w:rsidRPr="00B70266">
              <w:rPr>
                <w:rFonts w:ascii="David" w:hAnsi="David"/>
              </w:rPr>
              <w:t xml:space="preserve"> </w:t>
            </w:r>
            <w:r w:rsidRPr="00B70266">
              <w:rPr>
                <w:rFonts w:ascii="David" w:hAnsi="David"/>
                <w:rtl/>
              </w:rPr>
              <w:t>תווי</w:t>
            </w:r>
            <w:r w:rsidRPr="00B70266">
              <w:rPr>
                <w:rFonts w:ascii="David" w:hAnsi="David"/>
              </w:rPr>
              <w:t xml:space="preserve"> ASC</w:t>
            </w:r>
          </w:p>
        </w:tc>
      </w:tr>
      <w:tr w:rsidR="00D569EB" w:rsidRPr="0099494F" w14:paraId="54B4A9EB" w14:textId="77777777" w:rsidTr="00B70266">
        <w:tc>
          <w:tcPr>
            <w:tcW w:w="2114" w:type="dxa"/>
          </w:tcPr>
          <w:p w14:paraId="268DC6BF" w14:textId="77777777" w:rsidR="00D569EB" w:rsidRPr="0099494F" w:rsidRDefault="00D569EB" w:rsidP="00E62B9A">
            <w:pPr>
              <w:jc w:val="left"/>
              <w:rPr>
                <w:rFonts w:ascii="David" w:hAnsi="David"/>
                <w:b/>
                <w:bCs/>
                <w:rtl/>
              </w:rPr>
            </w:pPr>
            <w:r w:rsidRPr="0099494F">
              <w:rPr>
                <w:rFonts w:ascii="David" w:hAnsi="David"/>
                <w:b/>
                <w:bCs/>
                <w:rtl/>
              </w:rPr>
              <w:t>הזדהות</w:t>
            </w:r>
          </w:p>
        </w:tc>
        <w:tc>
          <w:tcPr>
            <w:tcW w:w="6241" w:type="dxa"/>
          </w:tcPr>
          <w:p w14:paraId="280E4369" w14:textId="77777777" w:rsidR="00D569EB" w:rsidRPr="0099494F" w:rsidRDefault="00D569EB" w:rsidP="00B70266">
            <w:pPr>
              <w:pStyle w:val="aff2"/>
              <w:numPr>
                <w:ilvl w:val="0"/>
                <w:numId w:val="30"/>
              </w:numPr>
              <w:overflowPunct/>
              <w:autoSpaceDE/>
              <w:autoSpaceDN/>
              <w:adjustRightInd/>
              <w:ind w:left="172" w:hanging="172"/>
              <w:contextualSpacing/>
              <w:jc w:val="left"/>
              <w:textAlignment w:val="auto"/>
              <w:rPr>
                <w:rFonts w:ascii="David" w:hAnsi="David"/>
                <w:rtl/>
              </w:rPr>
            </w:pPr>
            <w:r w:rsidRPr="0099494F">
              <w:rPr>
                <w:rFonts w:ascii="David" w:hAnsi="David"/>
                <w:rtl/>
              </w:rPr>
              <w:t xml:space="preserve">בצע חלוקה של המערכת </w:t>
            </w:r>
            <w:r w:rsidRPr="0099494F">
              <w:rPr>
                <w:rFonts w:ascii="David" w:hAnsi="David" w:hint="cs"/>
                <w:rtl/>
              </w:rPr>
              <w:t>לאזורים</w:t>
            </w:r>
            <w:r w:rsidRPr="0099494F">
              <w:rPr>
                <w:rFonts w:ascii="David" w:hAnsi="David"/>
                <w:rtl/>
              </w:rPr>
              <w:t xml:space="preserve"> פתוחים </w:t>
            </w:r>
            <w:r w:rsidRPr="0099494F">
              <w:rPr>
                <w:rFonts w:ascii="David" w:hAnsi="David" w:hint="cs"/>
                <w:rtl/>
              </w:rPr>
              <w:t>ואזורים</w:t>
            </w:r>
            <w:r w:rsidRPr="0099494F">
              <w:rPr>
                <w:rFonts w:ascii="David" w:hAnsi="David"/>
                <w:rtl/>
              </w:rPr>
              <w:t xml:space="preserve"> הדורשים הזדהות </w:t>
            </w:r>
          </w:p>
          <w:p w14:paraId="463CEB8F" w14:textId="77777777" w:rsidR="00D569EB" w:rsidRPr="0099494F" w:rsidRDefault="00D569EB" w:rsidP="00B70266">
            <w:pPr>
              <w:pStyle w:val="aff2"/>
              <w:numPr>
                <w:ilvl w:val="0"/>
                <w:numId w:val="30"/>
              </w:numPr>
              <w:overflowPunct/>
              <w:autoSpaceDE/>
              <w:autoSpaceDN/>
              <w:adjustRightInd/>
              <w:ind w:left="172" w:hanging="172"/>
              <w:contextualSpacing/>
              <w:jc w:val="left"/>
              <w:textAlignment w:val="auto"/>
              <w:rPr>
                <w:rFonts w:ascii="David" w:hAnsi="David"/>
                <w:rtl/>
              </w:rPr>
            </w:pPr>
            <w:r w:rsidRPr="0099494F">
              <w:rPr>
                <w:rFonts w:ascii="David" w:hAnsi="David"/>
                <w:rtl/>
              </w:rPr>
              <w:t xml:space="preserve">עשה שימוש בסיסמאות חזקות </w:t>
            </w:r>
          </w:p>
          <w:p w14:paraId="2A25B3AD" w14:textId="77777777" w:rsidR="00D569EB" w:rsidRPr="0099494F" w:rsidRDefault="00D569EB" w:rsidP="00B70266">
            <w:pPr>
              <w:pStyle w:val="aff2"/>
              <w:numPr>
                <w:ilvl w:val="0"/>
                <w:numId w:val="30"/>
              </w:numPr>
              <w:overflowPunct/>
              <w:autoSpaceDE/>
              <w:autoSpaceDN/>
              <w:adjustRightInd/>
              <w:ind w:left="172" w:hanging="172"/>
              <w:contextualSpacing/>
              <w:jc w:val="left"/>
              <w:textAlignment w:val="auto"/>
              <w:rPr>
                <w:rFonts w:ascii="David" w:hAnsi="David"/>
                <w:rtl/>
              </w:rPr>
            </w:pPr>
            <w:r w:rsidRPr="0099494F">
              <w:rPr>
                <w:rFonts w:ascii="David" w:hAnsi="David"/>
                <w:rtl/>
              </w:rPr>
              <w:t>אל תשמור סיסמאות בצורה גלויה</w:t>
            </w:r>
          </w:p>
          <w:p w14:paraId="036ACED1" w14:textId="77777777" w:rsidR="00D569EB" w:rsidRPr="00F86952"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99494F">
              <w:rPr>
                <w:rFonts w:ascii="David" w:hAnsi="David"/>
                <w:rtl/>
              </w:rPr>
              <w:t xml:space="preserve">עשה שימוש </w:t>
            </w:r>
            <w:r w:rsidRPr="0099494F">
              <w:rPr>
                <w:rFonts w:ascii="David" w:hAnsi="David" w:hint="cs"/>
                <w:rtl/>
              </w:rPr>
              <w:t>במנגנו</w:t>
            </w:r>
            <w:r w:rsidRPr="0099494F">
              <w:rPr>
                <w:rFonts w:ascii="David" w:hAnsi="David" w:hint="eastAsia"/>
                <w:rtl/>
              </w:rPr>
              <w:t>ן</w:t>
            </w:r>
            <w:r w:rsidRPr="0099494F">
              <w:rPr>
                <w:rFonts w:ascii="David" w:hAnsi="David"/>
                <w:rtl/>
              </w:rPr>
              <w:t xml:space="preserve"> פג תוקף של סיסמאות ו </w:t>
            </w:r>
            <w:r w:rsidRPr="0099494F">
              <w:rPr>
                <w:rFonts w:ascii="David" w:hAnsi="David"/>
              </w:rPr>
              <w:t>password policy</w:t>
            </w:r>
          </w:p>
          <w:p w14:paraId="338CC8AC" w14:textId="77777777" w:rsidR="00D569EB"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Pr>
                <w:rFonts w:ascii="David" w:hAnsi="David" w:hint="cs"/>
                <w:rtl/>
              </w:rPr>
              <w:t xml:space="preserve">יש להשתמש </w:t>
            </w:r>
            <w:r w:rsidRPr="00F86952">
              <w:rPr>
                <w:rFonts w:ascii="David" w:hAnsi="David"/>
                <w:rtl/>
              </w:rPr>
              <w:t>ב 2</w:t>
            </w:r>
            <w:r w:rsidRPr="00F86952">
              <w:rPr>
                <w:rFonts w:ascii="David" w:hAnsi="David"/>
              </w:rPr>
              <w:t>FA (Two Factor Authentication)</w:t>
            </w:r>
            <w:r>
              <w:rPr>
                <w:rFonts w:ascii="David" w:hAnsi="David"/>
                <w:rtl/>
              </w:rPr>
              <w:t xml:space="preserve"> לצורך אימות משתמש</w:t>
            </w:r>
          </w:p>
          <w:p w14:paraId="3AFB306C" w14:textId="77777777" w:rsidR="00D569EB"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Pr>
                <w:rFonts w:ascii="David" w:hAnsi="David" w:hint="cs"/>
                <w:rtl/>
              </w:rPr>
              <w:t xml:space="preserve">יש להימנע </w:t>
            </w:r>
            <w:r w:rsidRPr="00821692">
              <w:rPr>
                <w:rFonts w:ascii="David" w:hAnsi="David"/>
                <w:rtl/>
              </w:rPr>
              <w:t xml:space="preserve">באופן מוחלט </w:t>
            </w:r>
            <w:r w:rsidRPr="00F86952">
              <w:rPr>
                <w:rFonts w:ascii="David" w:hAnsi="David"/>
                <w:rtl/>
              </w:rPr>
              <w:t xml:space="preserve">משימוש ב </w:t>
            </w:r>
            <w:r w:rsidRPr="00F86952">
              <w:rPr>
                <w:rFonts w:ascii="David" w:hAnsi="David"/>
              </w:rPr>
              <w:t>Diffie-Hellman</w:t>
            </w:r>
            <w:r w:rsidRPr="00F86952">
              <w:rPr>
                <w:rFonts w:ascii="David" w:hAnsi="David"/>
                <w:rtl/>
              </w:rPr>
              <w:t xml:space="preserve"> בזמן הזדהות</w:t>
            </w:r>
          </w:p>
          <w:p w14:paraId="517D7314" w14:textId="77777777" w:rsidR="00D569EB" w:rsidRPr="005A68D7" w:rsidRDefault="00D569EB" w:rsidP="00B70266">
            <w:pPr>
              <w:pStyle w:val="aff2"/>
              <w:numPr>
                <w:ilvl w:val="0"/>
                <w:numId w:val="30"/>
              </w:numPr>
              <w:overflowPunct/>
              <w:autoSpaceDE/>
              <w:autoSpaceDN/>
              <w:adjustRightInd/>
              <w:ind w:left="172" w:hanging="172"/>
              <w:contextualSpacing/>
              <w:jc w:val="left"/>
              <w:textAlignment w:val="auto"/>
              <w:rPr>
                <w:rFonts w:ascii="David" w:hAnsi="David"/>
                <w:rtl/>
              </w:rPr>
            </w:pPr>
            <w:r>
              <w:rPr>
                <w:rFonts w:ascii="David" w:hAnsi="David" w:hint="cs"/>
                <w:rtl/>
              </w:rPr>
              <w:t xml:space="preserve">יש לממש </w:t>
            </w:r>
            <w:r w:rsidRPr="00F86952">
              <w:rPr>
                <w:rFonts w:ascii="David" w:hAnsi="David"/>
                <w:rtl/>
              </w:rPr>
              <w:t xml:space="preserve"> מנגנון נעילת משתמש לאחר מס</w:t>
            </w:r>
            <w:r>
              <w:rPr>
                <w:rFonts w:ascii="David" w:hAnsi="David"/>
                <w:rtl/>
              </w:rPr>
              <w:t>פר ניסיונות כושלים לשינוי סיסמה</w:t>
            </w:r>
          </w:p>
        </w:tc>
      </w:tr>
      <w:tr w:rsidR="00D569EB" w:rsidRPr="0099494F" w14:paraId="71641714" w14:textId="77777777" w:rsidTr="00B70266">
        <w:tc>
          <w:tcPr>
            <w:tcW w:w="2114" w:type="dxa"/>
          </w:tcPr>
          <w:p w14:paraId="31E78C8A" w14:textId="77777777" w:rsidR="00D569EB" w:rsidRPr="0099494F" w:rsidRDefault="00D569EB" w:rsidP="00E62B9A">
            <w:pPr>
              <w:jc w:val="left"/>
              <w:rPr>
                <w:rFonts w:ascii="David" w:hAnsi="David"/>
                <w:b/>
                <w:bCs/>
                <w:rtl/>
              </w:rPr>
            </w:pPr>
            <w:r w:rsidRPr="0099494F">
              <w:rPr>
                <w:rFonts w:ascii="David" w:hAnsi="David"/>
                <w:b/>
                <w:bCs/>
                <w:rtl/>
              </w:rPr>
              <w:t>הרשאות</w:t>
            </w:r>
          </w:p>
        </w:tc>
        <w:tc>
          <w:tcPr>
            <w:tcW w:w="6241" w:type="dxa"/>
          </w:tcPr>
          <w:p w14:paraId="1B0760C1" w14:textId="77777777" w:rsidR="00D569EB" w:rsidRPr="0099494F"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99494F">
              <w:rPr>
                <w:rFonts w:ascii="David" w:hAnsi="David"/>
                <w:rtl/>
              </w:rPr>
              <w:t xml:space="preserve">בצע בדיקות הרשאות לפי שייכות המשתמש לתפקידים </w:t>
            </w:r>
          </w:p>
          <w:p w14:paraId="05177EB2" w14:textId="77777777" w:rsidR="00D569EB" w:rsidRPr="00803015" w:rsidRDefault="00D569EB" w:rsidP="00B70266">
            <w:pPr>
              <w:pStyle w:val="aff2"/>
              <w:numPr>
                <w:ilvl w:val="0"/>
                <w:numId w:val="30"/>
              </w:numPr>
              <w:overflowPunct/>
              <w:autoSpaceDE/>
              <w:autoSpaceDN/>
              <w:adjustRightInd/>
              <w:ind w:left="172" w:hanging="172"/>
              <w:contextualSpacing/>
              <w:jc w:val="left"/>
              <w:textAlignment w:val="auto"/>
              <w:rPr>
                <w:rFonts w:ascii="David" w:hAnsi="David"/>
                <w:rtl/>
              </w:rPr>
            </w:pPr>
            <w:r w:rsidRPr="0099494F">
              <w:rPr>
                <w:rFonts w:ascii="David" w:hAnsi="David"/>
                <w:rtl/>
              </w:rPr>
              <w:t>הגבל גישה למשאבי מערכת למשתמשים מורשים בלבד</w:t>
            </w:r>
          </w:p>
        </w:tc>
      </w:tr>
      <w:tr w:rsidR="00D569EB" w:rsidRPr="0099494F" w14:paraId="3E09A777" w14:textId="77777777" w:rsidTr="00B70266">
        <w:tc>
          <w:tcPr>
            <w:tcW w:w="2114" w:type="dxa"/>
          </w:tcPr>
          <w:p w14:paraId="27D63EBF" w14:textId="77777777" w:rsidR="00D569EB" w:rsidRPr="0099494F" w:rsidRDefault="00D569EB" w:rsidP="00E62B9A">
            <w:pPr>
              <w:jc w:val="left"/>
              <w:rPr>
                <w:rFonts w:ascii="David" w:hAnsi="David"/>
                <w:b/>
                <w:bCs/>
                <w:rtl/>
              </w:rPr>
            </w:pPr>
            <w:r w:rsidRPr="0099494F">
              <w:rPr>
                <w:rFonts w:ascii="David" w:hAnsi="David"/>
                <w:b/>
                <w:bCs/>
                <w:rtl/>
              </w:rPr>
              <w:t xml:space="preserve">מידע רגיש </w:t>
            </w:r>
          </w:p>
        </w:tc>
        <w:tc>
          <w:tcPr>
            <w:tcW w:w="6241" w:type="dxa"/>
          </w:tcPr>
          <w:p w14:paraId="6131EF30" w14:textId="77777777" w:rsidR="00D569EB" w:rsidRPr="0099494F" w:rsidRDefault="00D569EB" w:rsidP="00B70266">
            <w:pPr>
              <w:pStyle w:val="aff2"/>
              <w:numPr>
                <w:ilvl w:val="0"/>
                <w:numId w:val="30"/>
              </w:numPr>
              <w:overflowPunct/>
              <w:autoSpaceDE/>
              <w:autoSpaceDN/>
              <w:adjustRightInd/>
              <w:ind w:left="172" w:hanging="172"/>
              <w:contextualSpacing/>
              <w:jc w:val="left"/>
              <w:textAlignment w:val="auto"/>
              <w:rPr>
                <w:rFonts w:ascii="David" w:hAnsi="David"/>
                <w:rtl/>
              </w:rPr>
            </w:pPr>
            <w:r w:rsidRPr="0099494F">
              <w:rPr>
                <w:rFonts w:ascii="David" w:hAnsi="David"/>
                <w:rtl/>
              </w:rPr>
              <w:t xml:space="preserve">אל תשמור סיסמאות כ </w:t>
            </w:r>
            <w:r w:rsidRPr="0099494F">
              <w:rPr>
                <w:rFonts w:ascii="David" w:hAnsi="David"/>
              </w:rPr>
              <w:t>clear Text</w:t>
            </w:r>
          </w:p>
          <w:p w14:paraId="53B2016B" w14:textId="77777777" w:rsidR="00D569EB" w:rsidRPr="0099494F"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99494F">
              <w:rPr>
                <w:rFonts w:ascii="David" w:hAnsi="David"/>
                <w:rtl/>
              </w:rPr>
              <w:t>שמירת מידע רגיש במקומות בטוחים בלבד</w:t>
            </w:r>
          </w:p>
          <w:p w14:paraId="6EED3ECF" w14:textId="77777777" w:rsidR="00D569EB" w:rsidRPr="0099494F"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99494F">
              <w:rPr>
                <w:rFonts w:ascii="David" w:hAnsi="David"/>
                <w:rtl/>
              </w:rPr>
              <w:t xml:space="preserve">עשה שימוש בתשתית </w:t>
            </w:r>
            <w:r w:rsidRPr="0099494F">
              <w:rPr>
                <w:rFonts w:ascii="David" w:hAnsi="David"/>
              </w:rPr>
              <w:t>Encription / Decription</w:t>
            </w:r>
            <w:r w:rsidRPr="0099494F">
              <w:rPr>
                <w:rFonts w:ascii="David" w:hAnsi="David"/>
                <w:rtl/>
              </w:rPr>
              <w:t xml:space="preserve"> סטנדרטית ואל תפתח </w:t>
            </w:r>
            <w:r w:rsidRPr="0099494F">
              <w:rPr>
                <w:rFonts w:ascii="David" w:hAnsi="David" w:hint="cs"/>
                <w:rtl/>
              </w:rPr>
              <w:t>מנגנונים</w:t>
            </w:r>
            <w:r w:rsidRPr="0099494F">
              <w:rPr>
                <w:rFonts w:ascii="David" w:hAnsi="David"/>
                <w:rtl/>
              </w:rPr>
              <w:t xml:space="preserve"> עצמיים</w:t>
            </w:r>
          </w:p>
          <w:p w14:paraId="1E8F7C58" w14:textId="77777777" w:rsidR="00D569EB" w:rsidRPr="00A975F0"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A975F0">
              <w:rPr>
                <w:rFonts w:ascii="David" w:hAnsi="David" w:hint="cs"/>
                <w:rtl/>
              </w:rPr>
              <w:t>אין להשאיר בסביבת הייצור קובצי פיתוח, בדיקות וקבצים שלא למטרת היישום בסביבת הייצור (כגון</w:t>
            </w:r>
            <w:r w:rsidRPr="00A975F0">
              <w:rPr>
                <w:rFonts w:ascii="David" w:hAnsi="David"/>
              </w:rPr>
              <w:t xml:space="preserve">*.back </w:t>
            </w:r>
            <w:r w:rsidRPr="00A975F0">
              <w:rPr>
                <w:rFonts w:ascii="David" w:hAnsi="David" w:hint="cs"/>
                <w:rtl/>
              </w:rPr>
              <w:t xml:space="preserve"> וכדומה).</w:t>
            </w:r>
          </w:p>
          <w:p w14:paraId="01A1FA3D" w14:textId="77777777" w:rsidR="00D569EB" w:rsidRPr="00803015" w:rsidRDefault="00D569EB" w:rsidP="00B70266">
            <w:pPr>
              <w:pStyle w:val="aff2"/>
              <w:numPr>
                <w:ilvl w:val="0"/>
                <w:numId w:val="30"/>
              </w:numPr>
              <w:overflowPunct/>
              <w:autoSpaceDE/>
              <w:autoSpaceDN/>
              <w:adjustRightInd/>
              <w:ind w:left="172" w:hanging="172"/>
              <w:contextualSpacing/>
              <w:jc w:val="left"/>
              <w:textAlignment w:val="auto"/>
              <w:rPr>
                <w:rFonts w:ascii="David" w:hAnsi="David"/>
                <w:rtl/>
              </w:rPr>
            </w:pPr>
            <w:r w:rsidRPr="00A975F0">
              <w:rPr>
                <w:rFonts w:ascii="David" w:hAnsi="David" w:hint="cs"/>
                <w:rtl/>
              </w:rPr>
              <w:t>יש להגביל ברמת היישום שמירת סיסמאות וזהויות על ידי הדפדפן.</w:t>
            </w:r>
          </w:p>
        </w:tc>
      </w:tr>
      <w:tr w:rsidR="00D569EB" w:rsidRPr="0099494F" w14:paraId="571BD995" w14:textId="77777777" w:rsidTr="00B70266">
        <w:tc>
          <w:tcPr>
            <w:tcW w:w="2114" w:type="dxa"/>
          </w:tcPr>
          <w:p w14:paraId="136A47A4" w14:textId="77777777" w:rsidR="00D569EB" w:rsidRPr="0099494F" w:rsidRDefault="00D569EB" w:rsidP="00E62B9A">
            <w:pPr>
              <w:jc w:val="left"/>
              <w:rPr>
                <w:rFonts w:ascii="David" w:hAnsi="David"/>
                <w:b/>
                <w:bCs/>
                <w:rtl/>
              </w:rPr>
            </w:pPr>
            <w:r w:rsidRPr="0099494F">
              <w:rPr>
                <w:rFonts w:ascii="David" w:hAnsi="David"/>
                <w:b/>
                <w:bCs/>
                <w:rtl/>
              </w:rPr>
              <w:lastRenderedPageBreak/>
              <w:t xml:space="preserve">ניהול </w:t>
            </w:r>
            <w:r w:rsidRPr="0099494F">
              <w:rPr>
                <w:rFonts w:ascii="David" w:hAnsi="David"/>
                <w:b/>
                <w:bCs/>
              </w:rPr>
              <w:t>Session</w:t>
            </w:r>
          </w:p>
        </w:tc>
        <w:tc>
          <w:tcPr>
            <w:tcW w:w="6241" w:type="dxa"/>
          </w:tcPr>
          <w:p w14:paraId="6F4B217D" w14:textId="77777777" w:rsidR="00D569EB"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607D6F">
              <w:rPr>
                <w:rFonts w:ascii="David" w:hAnsi="David"/>
                <w:rtl/>
              </w:rPr>
              <w:t>יש להגביל את זמני פעילות ה- .</w:t>
            </w:r>
            <w:r w:rsidRPr="00607D6F">
              <w:rPr>
                <w:rFonts w:ascii="David" w:hAnsi="David"/>
              </w:rPr>
              <w:t>Session</w:t>
            </w:r>
            <w:r w:rsidRPr="00607D6F">
              <w:rPr>
                <w:rFonts w:ascii="David" w:hAnsi="David"/>
                <w:rtl/>
              </w:rPr>
              <w:t xml:space="preserve"> משתמש אשר יחרוג מזמן הפעילות שיוגדר ינותק.</w:t>
            </w:r>
            <w:r>
              <w:rPr>
                <w:rFonts w:ascii="David" w:hAnsi="David" w:hint="cs"/>
                <w:rtl/>
              </w:rPr>
              <w:t xml:space="preserve"> </w:t>
            </w:r>
            <w:r w:rsidRPr="00607D6F">
              <w:rPr>
                <w:rFonts w:ascii="David" w:hAnsi="David"/>
                <w:rtl/>
              </w:rPr>
              <w:t>פעולה זו תביא גם לצמצום השימוש במשאבי המערכת</w:t>
            </w:r>
          </w:p>
          <w:p w14:paraId="30509A1E" w14:textId="77777777" w:rsidR="00D569EB" w:rsidRPr="00607D6F"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607D6F">
              <w:rPr>
                <w:rFonts w:ascii="David" w:hAnsi="David"/>
                <w:rtl/>
              </w:rPr>
              <w:t xml:space="preserve">יש לוודא כי קיים מנגנון במערכת המאפשר למשתמש להתנתק ולסגור את ה- </w:t>
            </w:r>
            <w:r w:rsidRPr="00607D6F">
              <w:rPr>
                <w:rFonts w:ascii="David" w:hAnsi="David"/>
              </w:rPr>
              <w:t>Session</w:t>
            </w:r>
            <w:r w:rsidRPr="00607D6F">
              <w:rPr>
                <w:rFonts w:ascii="David" w:hAnsi="David"/>
                <w:rtl/>
              </w:rPr>
              <w:t xml:space="preserve"> הנוכחי</w:t>
            </w:r>
          </w:p>
          <w:p w14:paraId="1F354558" w14:textId="77777777" w:rsidR="00D569EB"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Pr>
                <w:rFonts w:ascii="David" w:hAnsi="David" w:hint="cs"/>
                <w:rtl/>
              </w:rPr>
              <w:t xml:space="preserve">יש לנתק משתמש שחרג מזמן ה </w:t>
            </w:r>
            <w:r w:rsidRPr="00A975F0">
              <w:rPr>
                <w:rFonts w:ascii="David" w:hAnsi="David"/>
              </w:rPr>
              <w:t>Session</w:t>
            </w:r>
          </w:p>
          <w:p w14:paraId="59B20FA4" w14:textId="77777777" w:rsidR="00D569EB" w:rsidRDefault="00D569EB" w:rsidP="00B70266">
            <w:pPr>
              <w:pStyle w:val="aff2"/>
              <w:numPr>
                <w:ilvl w:val="0"/>
                <w:numId w:val="30"/>
              </w:numPr>
              <w:overflowPunct/>
              <w:autoSpaceDE/>
              <w:autoSpaceDN/>
              <w:adjustRightInd/>
              <w:spacing w:line="240" w:lineRule="auto"/>
              <w:ind w:left="172" w:hanging="172"/>
              <w:contextualSpacing/>
              <w:jc w:val="left"/>
              <w:textAlignment w:val="auto"/>
              <w:rPr>
                <w:rFonts w:ascii="David" w:hAnsi="David"/>
              </w:rPr>
            </w:pPr>
            <w:r w:rsidRPr="00834BED">
              <w:rPr>
                <w:rFonts w:ascii="David" w:hAnsi="David"/>
                <w:rtl/>
              </w:rPr>
              <w:t xml:space="preserve">ערך ה </w:t>
            </w:r>
            <w:r w:rsidRPr="00834BED">
              <w:rPr>
                <w:rFonts w:ascii="David" w:hAnsi="David"/>
              </w:rPr>
              <w:t>Session ID</w:t>
            </w:r>
            <w:r w:rsidRPr="00834BED">
              <w:rPr>
                <w:rFonts w:ascii="David" w:hAnsi="David"/>
                <w:rtl/>
              </w:rPr>
              <w:t xml:space="preserve"> של משתמש </w:t>
            </w:r>
            <w:r>
              <w:rPr>
                <w:rFonts w:ascii="David" w:hAnsi="David" w:hint="cs"/>
                <w:rtl/>
              </w:rPr>
              <w:t xml:space="preserve">יהיה מורכב </w:t>
            </w:r>
            <w:r>
              <w:rPr>
                <w:rFonts w:ascii="David" w:hAnsi="David"/>
                <w:rtl/>
              </w:rPr>
              <w:t>מ 32 תווים מורכבים</w:t>
            </w:r>
          </w:p>
          <w:p w14:paraId="1F0EFC25" w14:textId="77777777" w:rsidR="00D569EB" w:rsidRDefault="00D569EB" w:rsidP="00B70266">
            <w:pPr>
              <w:pStyle w:val="aff2"/>
              <w:numPr>
                <w:ilvl w:val="0"/>
                <w:numId w:val="30"/>
              </w:numPr>
              <w:overflowPunct/>
              <w:autoSpaceDE/>
              <w:autoSpaceDN/>
              <w:adjustRightInd/>
              <w:spacing w:line="240" w:lineRule="auto"/>
              <w:ind w:left="172" w:hanging="172"/>
              <w:contextualSpacing/>
              <w:jc w:val="left"/>
              <w:textAlignment w:val="auto"/>
              <w:rPr>
                <w:rFonts w:ascii="David" w:hAnsi="David"/>
              </w:rPr>
            </w:pPr>
            <w:r>
              <w:rPr>
                <w:rFonts w:ascii="David" w:hAnsi="David" w:hint="cs"/>
                <w:rtl/>
              </w:rPr>
              <w:t xml:space="preserve">יש להימנע </w:t>
            </w:r>
            <w:r w:rsidRPr="00AC0461">
              <w:rPr>
                <w:rFonts w:ascii="David" w:hAnsi="David"/>
                <w:rtl/>
              </w:rPr>
              <w:t xml:space="preserve"> מפת</w:t>
            </w:r>
            <w:r>
              <w:rPr>
                <w:rFonts w:ascii="David" w:hAnsi="David" w:hint="cs"/>
                <w:rtl/>
              </w:rPr>
              <w:t>י</w:t>
            </w:r>
            <w:r w:rsidRPr="00AC0461">
              <w:rPr>
                <w:rFonts w:ascii="David" w:hAnsi="David"/>
                <w:rtl/>
              </w:rPr>
              <w:t xml:space="preserve">חה של יותר מ </w:t>
            </w:r>
            <w:r w:rsidRPr="00AC0461">
              <w:rPr>
                <w:rFonts w:ascii="David" w:hAnsi="David"/>
              </w:rPr>
              <w:t>Session</w:t>
            </w:r>
            <w:r>
              <w:rPr>
                <w:rFonts w:ascii="David" w:hAnsi="David"/>
                <w:rtl/>
              </w:rPr>
              <w:t xml:space="preserve"> אחד במקביל</w:t>
            </w:r>
          </w:p>
          <w:p w14:paraId="1CEBCAB2" w14:textId="77777777" w:rsidR="00D569EB" w:rsidRPr="00AC0461" w:rsidRDefault="00D569EB" w:rsidP="00B70266">
            <w:pPr>
              <w:pStyle w:val="aff2"/>
              <w:numPr>
                <w:ilvl w:val="0"/>
                <w:numId w:val="30"/>
              </w:numPr>
              <w:overflowPunct/>
              <w:autoSpaceDE/>
              <w:autoSpaceDN/>
              <w:adjustRightInd/>
              <w:spacing w:line="240" w:lineRule="auto"/>
              <w:ind w:left="172" w:hanging="172"/>
              <w:contextualSpacing/>
              <w:jc w:val="left"/>
              <w:textAlignment w:val="auto"/>
              <w:rPr>
                <w:rFonts w:ascii="David" w:hAnsi="David"/>
              </w:rPr>
            </w:pPr>
            <w:r>
              <w:rPr>
                <w:rFonts w:ascii="David" w:hAnsi="David" w:hint="cs"/>
                <w:rtl/>
              </w:rPr>
              <w:t xml:space="preserve">יש להימנע </w:t>
            </w:r>
            <w:r w:rsidRPr="00AC0461">
              <w:rPr>
                <w:rFonts w:ascii="David" w:hAnsi="David"/>
                <w:rtl/>
              </w:rPr>
              <w:t xml:space="preserve"> מניהול ה </w:t>
            </w:r>
            <w:r w:rsidRPr="00AC0461">
              <w:rPr>
                <w:rFonts w:ascii="David" w:hAnsi="David"/>
              </w:rPr>
              <w:t>Session ID</w:t>
            </w:r>
            <w:r w:rsidRPr="00AC0461">
              <w:rPr>
                <w:rFonts w:ascii="David" w:hAnsi="David"/>
                <w:rtl/>
              </w:rPr>
              <w:t xml:space="preserve"> דרך ה </w:t>
            </w:r>
            <w:r w:rsidRPr="00AC0461">
              <w:rPr>
                <w:rFonts w:ascii="David" w:hAnsi="David"/>
              </w:rPr>
              <w:t>URL</w:t>
            </w:r>
            <w:r w:rsidRPr="00AC0461">
              <w:rPr>
                <w:rFonts w:ascii="David" w:hAnsi="David"/>
                <w:rtl/>
              </w:rPr>
              <w:t xml:space="preserve"> או כל דרך אחרת פרט ל </w:t>
            </w:r>
            <w:r w:rsidRPr="00AC0461">
              <w:rPr>
                <w:rFonts w:ascii="David" w:hAnsi="David"/>
              </w:rPr>
              <w:t>Cookies</w:t>
            </w:r>
            <w:r>
              <w:rPr>
                <w:rFonts w:ascii="David" w:hAnsi="David" w:hint="cs"/>
                <w:rtl/>
              </w:rPr>
              <w:t xml:space="preserve"> (</w:t>
            </w:r>
            <w:r w:rsidRPr="00607D6F">
              <w:rPr>
                <w:rFonts w:ascii="David" w:hAnsi="David"/>
                <w:rtl/>
              </w:rPr>
              <w:t>וזאת</w:t>
            </w:r>
            <w:r w:rsidRPr="00607D6F">
              <w:rPr>
                <w:rFonts w:ascii="David" w:hAnsi="David"/>
              </w:rPr>
              <w:t xml:space="preserve"> </w:t>
            </w:r>
            <w:r w:rsidRPr="00607D6F">
              <w:rPr>
                <w:rFonts w:ascii="David" w:hAnsi="David"/>
                <w:rtl/>
              </w:rPr>
              <w:t>בכדי</w:t>
            </w:r>
            <w:r w:rsidRPr="00607D6F">
              <w:rPr>
                <w:rFonts w:ascii="David" w:hAnsi="David"/>
              </w:rPr>
              <w:t xml:space="preserve"> </w:t>
            </w:r>
            <w:r w:rsidRPr="00607D6F">
              <w:rPr>
                <w:rFonts w:ascii="David" w:hAnsi="David"/>
                <w:rtl/>
              </w:rPr>
              <w:t>להגן</w:t>
            </w:r>
            <w:r w:rsidRPr="00607D6F">
              <w:rPr>
                <w:rFonts w:ascii="David" w:hAnsi="David"/>
              </w:rPr>
              <w:t xml:space="preserve"> </w:t>
            </w:r>
            <w:r w:rsidRPr="00607D6F">
              <w:rPr>
                <w:rFonts w:ascii="David" w:hAnsi="David"/>
                <w:rtl/>
              </w:rPr>
              <w:t>מפני</w:t>
            </w:r>
            <w:r w:rsidRPr="00607D6F">
              <w:rPr>
                <w:rFonts w:ascii="David" w:hAnsi="David"/>
              </w:rPr>
              <w:t xml:space="preserve"> </w:t>
            </w:r>
            <w:r w:rsidRPr="00607D6F">
              <w:rPr>
                <w:rFonts w:ascii="David" w:hAnsi="David"/>
                <w:rtl/>
              </w:rPr>
              <w:t>מתקפות</w:t>
            </w:r>
            <w:r w:rsidRPr="00607D6F">
              <w:rPr>
                <w:rFonts w:ascii="David" w:hAnsi="David"/>
              </w:rPr>
              <w:t xml:space="preserve"> Session Fixation</w:t>
            </w:r>
            <w:r w:rsidRPr="00607D6F">
              <w:rPr>
                <w:rFonts w:ascii="David" w:hAnsi="David" w:hint="cs"/>
                <w:rtl/>
              </w:rPr>
              <w:t>)</w:t>
            </w:r>
          </w:p>
          <w:p w14:paraId="1CCBCB6F" w14:textId="77777777" w:rsidR="00D569EB" w:rsidRDefault="00D569EB" w:rsidP="00B70266">
            <w:pPr>
              <w:pStyle w:val="aff2"/>
              <w:numPr>
                <w:ilvl w:val="0"/>
                <w:numId w:val="30"/>
              </w:numPr>
              <w:overflowPunct/>
              <w:autoSpaceDE/>
              <w:autoSpaceDN/>
              <w:adjustRightInd/>
              <w:spacing w:line="240" w:lineRule="auto"/>
              <w:ind w:left="172" w:hanging="172"/>
              <w:contextualSpacing/>
              <w:jc w:val="left"/>
              <w:textAlignment w:val="auto"/>
              <w:rPr>
                <w:rFonts w:ascii="David" w:hAnsi="David"/>
              </w:rPr>
            </w:pPr>
            <w:r>
              <w:rPr>
                <w:rFonts w:ascii="David" w:hAnsi="David" w:hint="cs"/>
                <w:rtl/>
              </w:rPr>
              <w:t xml:space="preserve">יש לוודא כי </w:t>
            </w:r>
            <w:r w:rsidRPr="00AC0461">
              <w:rPr>
                <w:rFonts w:ascii="David" w:hAnsi="David"/>
                <w:rtl/>
              </w:rPr>
              <w:t xml:space="preserve"> ה </w:t>
            </w:r>
            <w:r w:rsidRPr="00AC0461">
              <w:rPr>
                <w:rFonts w:ascii="David" w:hAnsi="David"/>
              </w:rPr>
              <w:t>Session ID</w:t>
            </w:r>
            <w:r w:rsidRPr="00AC0461">
              <w:rPr>
                <w:rFonts w:ascii="David" w:hAnsi="David"/>
                <w:rtl/>
              </w:rPr>
              <w:t xml:space="preserve"> של משתמש מוגן ע"י תעבורת </w:t>
            </w:r>
            <w:r w:rsidRPr="00AC0461">
              <w:rPr>
                <w:rFonts w:ascii="David" w:hAnsi="David"/>
              </w:rPr>
              <w:t>HTTPS</w:t>
            </w:r>
            <w:r w:rsidRPr="00AC0461">
              <w:rPr>
                <w:rFonts w:ascii="David" w:hAnsi="David"/>
                <w:rtl/>
              </w:rPr>
              <w:t xml:space="preserve"> לאורך כל פעילות ה </w:t>
            </w:r>
            <w:r w:rsidRPr="00AC0461">
              <w:rPr>
                <w:rFonts w:ascii="David" w:hAnsi="David"/>
              </w:rPr>
              <w:t>Session</w:t>
            </w:r>
            <w:r>
              <w:rPr>
                <w:rFonts w:ascii="David" w:hAnsi="David" w:hint="cs"/>
                <w:rtl/>
              </w:rPr>
              <w:t xml:space="preserve"> </w:t>
            </w:r>
          </w:p>
          <w:p w14:paraId="514820B6" w14:textId="77777777" w:rsidR="00D569EB" w:rsidRPr="00834BED" w:rsidRDefault="00D569EB" w:rsidP="00B70266">
            <w:pPr>
              <w:pStyle w:val="aff2"/>
              <w:numPr>
                <w:ilvl w:val="0"/>
                <w:numId w:val="30"/>
              </w:numPr>
              <w:ind w:left="172" w:hanging="172"/>
              <w:jc w:val="left"/>
              <w:rPr>
                <w:rFonts w:ascii="David" w:hAnsi="David"/>
              </w:rPr>
            </w:pPr>
            <w:r>
              <w:rPr>
                <w:rFonts w:ascii="David" w:hAnsi="David" w:hint="cs"/>
                <w:rtl/>
              </w:rPr>
              <w:t>(</w:t>
            </w:r>
            <w:r w:rsidRPr="00201857">
              <w:rPr>
                <w:rFonts w:ascii="David" w:hAnsi="David"/>
                <w:rtl/>
              </w:rPr>
              <w:t>על מנת למנוע העברה של ערך ה</w:t>
            </w:r>
            <w:r w:rsidRPr="00201857">
              <w:rPr>
                <w:rFonts w:ascii="David" w:hAnsi="David"/>
              </w:rPr>
              <w:t>SessionID</w:t>
            </w:r>
            <w:r w:rsidRPr="00201857">
              <w:rPr>
                <w:rFonts w:ascii="David" w:hAnsi="David"/>
                <w:rtl/>
              </w:rPr>
              <w:t xml:space="preserve"> באמצעות סקריפט זדוני העלול לחדור למערכת באמצעות </w:t>
            </w:r>
            <w:r w:rsidRPr="00201857">
              <w:rPr>
                <w:rFonts w:ascii="David" w:hAnsi="David"/>
              </w:rPr>
              <w:t>XSS</w:t>
            </w:r>
            <w:r w:rsidRPr="00201857">
              <w:rPr>
                <w:rFonts w:ascii="David" w:hAnsi="David"/>
                <w:rtl/>
              </w:rPr>
              <w:t xml:space="preserve"> .</w:t>
            </w:r>
            <w:r>
              <w:rPr>
                <w:rFonts w:ascii="David" w:hAnsi="David" w:hint="cs"/>
                <w:rtl/>
              </w:rPr>
              <w:t>)</w:t>
            </w:r>
          </w:p>
        </w:tc>
      </w:tr>
      <w:tr w:rsidR="00D569EB" w:rsidRPr="0099494F" w14:paraId="1D818C00" w14:textId="77777777" w:rsidTr="00B70266">
        <w:tc>
          <w:tcPr>
            <w:tcW w:w="2114" w:type="dxa"/>
          </w:tcPr>
          <w:p w14:paraId="6276FF72" w14:textId="77777777" w:rsidR="00D569EB" w:rsidRPr="0099494F" w:rsidRDefault="00D569EB" w:rsidP="00E62B9A">
            <w:pPr>
              <w:jc w:val="left"/>
              <w:rPr>
                <w:rFonts w:ascii="David" w:hAnsi="David"/>
                <w:b/>
                <w:bCs/>
              </w:rPr>
            </w:pPr>
            <w:r w:rsidRPr="0099494F">
              <w:rPr>
                <w:rFonts w:ascii="David" w:hAnsi="David"/>
                <w:b/>
                <w:bCs/>
                <w:rtl/>
              </w:rPr>
              <w:t xml:space="preserve">ניהול </w:t>
            </w:r>
            <w:r w:rsidRPr="0099494F">
              <w:rPr>
                <w:rFonts w:ascii="David" w:hAnsi="David"/>
                <w:b/>
                <w:bCs/>
              </w:rPr>
              <w:t>Exceptions</w:t>
            </w:r>
          </w:p>
        </w:tc>
        <w:tc>
          <w:tcPr>
            <w:tcW w:w="6241" w:type="dxa"/>
          </w:tcPr>
          <w:p w14:paraId="0A329BD9" w14:textId="77777777" w:rsidR="00D569EB" w:rsidRPr="0099494F" w:rsidRDefault="00D569EB" w:rsidP="00B70266">
            <w:pPr>
              <w:pStyle w:val="aff2"/>
              <w:numPr>
                <w:ilvl w:val="0"/>
                <w:numId w:val="30"/>
              </w:numPr>
              <w:overflowPunct/>
              <w:autoSpaceDE/>
              <w:autoSpaceDN/>
              <w:adjustRightInd/>
              <w:ind w:left="172" w:hanging="172"/>
              <w:contextualSpacing/>
              <w:jc w:val="left"/>
              <w:textAlignment w:val="auto"/>
              <w:rPr>
                <w:rFonts w:ascii="David" w:hAnsi="David"/>
                <w:rtl/>
              </w:rPr>
            </w:pPr>
            <w:r w:rsidRPr="0099494F">
              <w:rPr>
                <w:rFonts w:ascii="David" w:hAnsi="David"/>
                <w:rtl/>
              </w:rPr>
              <w:t xml:space="preserve">עשה שימוש ב </w:t>
            </w:r>
            <w:r w:rsidRPr="0099494F">
              <w:rPr>
                <w:rFonts w:ascii="David" w:hAnsi="David"/>
              </w:rPr>
              <w:t>Try Catch</w:t>
            </w:r>
            <w:r w:rsidRPr="0099494F">
              <w:rPr>
                <w:rFonts w:ascii="David" w:hAnsi="David"/>
                <w:rtl/>
              </w:rPr>
              <w:t xml:space="preserve"> בצורה מושכלת במערכת</w:t>
            </w:r>
          </w:p>
          <w:p w14:paraId="529188BB" w14:textId="77777777" w:rsidR="00D569EB" w:rsidRPr="0099494F"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99494F">
              <w:rPr>
                <w:rFonts w:ascii="David" w:hAnsi="David"/>
                <w:rtl/>
              </w:rPr>
              <w:t xml:space="preserve">אל תגלה מידע טכני משגיאות אשר נותן מידע לתוקף, עשה שימוש בדפי שגיאה כלליים </w:t>
            </w:r>
          </w:p>
          <w:p w14:paraId="343750EA" w14:textId="77777777" w:rsidR="00D569EB"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99494F">
              <w:rPr>
                <w:rFonts w:ascii="David" w:hAnsi="David"/>
                <w:rtl/>
              </w:rPr>
              <w:t xml:space="preserve">שמור ב </w:t>
            </w:r>
            <w:r w:rsidRPr="0099494F">
              <w:rPr>
                <w:rFonts w:ascii="David" w:hAnsi="David"/>
              </w:rPr>
              <w:t>Log</w:t>
            </w:r>
            <w:r w:rsidRPr="0099494F">
              <w:rPr>
                <w:rFonts w:ascii="David" w:hAnsi="David"/>
                <w:rtl/>
              </w:rPr>
              <w:t xml:space="preserve"> שגיאות </w:t>
            </w:r>
          </w:p>
          <w:p w14:paraId="4927F8D3" w14:textId="77777777" w:rsidR="00D569EB" w:rsidRPr="00A975F0" w:rsidRDefault="00D569EB" w:rsidP="00B70266">
            <w:pPr>
              <w:pStyle w:val="aff2"/>
              <w:numPr>
                <w:ilvl w:val="0"/>
                <w:numId w:val="30"/>
              </w:numPr>
              <w:overflowPunct/>
              <w:autoSpaceDE/>
              <w:autoSpaceDN/>
              <w:adjustRightInd/>
              <w:ind w:left="172" w:hanging="172"/>
              <w:contextualSpacing/>
              <w:jc w:val="left"/>
              <w:textAlignment w:val="auto"/>
              <w:rPr>
                <w:rFonts w:ascii="David" w:hAnsi="David"/>
                <w:rtl/>
              </w:rPr>
            </w:pPr>
            <w:r w:rsidRPr="00A975F0">
              <w:rPr>
                <w:rFonts w:ascii="David" w:hAnsi="David" w:hint="cs"/>
                <w:rtl/>
              </w:rPr>
              <w:t>בכל שגיאה סגור את ה-</w:t>
            </w:r>
            <w:r w:rsidRPr="00A975F0">
              <w:rPr>
                <w:rFonts w:ascii="David" w:hAnsi="David"/>
              </w:rPr>
              <w:t>Session</w:t>
            </w:r>
            <w:r w:rsidRPr="00A975F0">
              <w:rPr>
                <w:rFonts w:ascii="David" w:hAnsi="David" w:hint="cs"/>
                <w:rtl/>
              </w:rPr>
              <w:t>.</w:t>
            </w:r>
          </w:p>
        </w:tc>
      </w:tr>
      <w:tr w:rsidR="00D569EB" w:rsidRPr="0099494F" w14:paraId="5C8EB1E5" w14:textId="77777777" w:rsidTr="00B70266">
        <w:tc>
          <w:tcPr>
            <w:tcW w:w="2114" w:type="dxa"/>
          </w:tcPr>
          <w:p w14:paraId="0DE48B35" w14:textId="77777777" w:rsidR="00D569EB" w:rsidRPr="0099494F" w:rsidRDefault="00D569EB" w:rsidP="00E62B9A">
            <w:pPr>
              <w:jc w:val="left"/>
              <w:rPr>
                <w:rFonts w:ascii="David" w:hAnsi="David"/>
                <w:b/>
                <w:bCs/>
              </w:rPr>
            </w:pPr>
            <w:r w:rsidRPr="0099494F">
              <w:rPr>
                <w:rFonts w:ascii="David" w:hAnsi="David"/>
                <w:b/>
                <w:bCs/>
              </w:rPr>
              <w:t>Audit &amp; Log</w:t>
            </w:r>
          </w:p>
        </w:tc>
        <w:tc>
          <w:tcPr>
            <w:tcW w:w="6241" w:type="dxa"/>
          </w:tcPr>
          <w:p w14:paraId="13BD345E" w14:textId="77777777" w:rsidR="00D569EB" w:rsidRPr="0099494F" w:rsidRDefault="00D569EB" w:rsidP="00D569EB">
            <w:pPr>
              <w:pStyle w:val="aff2"/>
              <w:numPr>
                <w:ilvl w:val="0"/>
                <w:numId w:val="35"/>
              </w:numPr>
              <w:overflowPunct/>
              <w:autoSpaceDE/>
              <w:autoSpaceDN/>
              <w:adjustRightInd/>
              <w:contextualSpacing/>
              <w:jc w:val="left"/>
              <w:textAlignment w:val="auto"/>
              <w:rPr>
                <w:rFonts w:ascii="David" w:hAnsi="David"/>
                <w:rtl/>
              </w:rPr>
            </w:pPr>
            <w:r w:rsidRPr="0099494F">
              <w:rPr>
                <w:rFonts w:ascii="David" w:hAnsi="David"/>
                <w:rtl/>
              </w:rPr>
              <w:t xml:space="preserve">עשה שימוש במנגנון לוג ו </w:t>
            </w:r>
            <w:r w:rsidRPr="0099494F">
              <w:rPr>
                <w:rFonts w:ascii="David" w:hAnsi="David"/>
              </w:rPr>
              <w:t>audit</w:t>
            </w:r>
            <w:r w:rsidRPr="0099494F">
              <w:rPr>
                <w:rFonts w:ascii="David" w:hAnsi="David"/>
                <w:rtl/>
              </w:rPr>
              <w:t xml:space="preserve"> מרכזי </w:t>
            </w:r>
          </w:p>
        </w:tc>
      </w:tr>
      <w:tr w:rsidR="00D569EB" w:rsidRPr="0099494F" w14:paraId="60B0A2E6" w14:textId="77777777" w:rsidTr="00B70266">
        <w:tc>
          <w:tcPr>
            <w:tcW w:w="2114" w:type="dxa"/>
          </w:tcPr>
          <w:p w14:paraId="694B7D6C" w14:textId="77777777" w:rsidR="00D569EB" w:rsidRPr="0099494F" w:rsidRDefault="00D569EB" w:rsidP="00E62B9A">
            <w:pPr>
              <w:jc w:val="left"/>
              <w:rPr>
                <w:rFonts w:ascii="David" w:hAnsi="David"/>
                <w:b/>
                <w:bCs/>
              </w:rPr>
            </w:pPr>
            <w:r>
              <w:rPr>
                <w:rFonts w:ascii="David" w:hAnsi="David" w:hint="cs"/>
                <w:b/>
                <w:bCs/>
                <w:rtl/>
              </w:rPr>
              <w:t>הצפנה</w:t>
            </w:r>
          </w:p>
        </w:tc>
        <w:tc>
          <w:tcPr>
            <w:tcW w:w="6241" w:type="dxa"/>
          </w:tcPr>
          <w:p w14:paraId="10179345"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rtl/>
              </w:rPr>
              <w:t>בביצוע</w:t>
            </w:r>
            <w:r w:rsidRPr="00B70266">
              <w:rPr>
                <w:rFonts w:ascii="David" w:hAnsi="David"/>
              </w:rPr>
              <w:t xml:space="preserve"> </w:t>
            </w:r>
            <w:r w:rsidRPr="00B70266">
              <w:rPr>
                <w:rFonts w:ascii="David" w:hAnsi="David"/>
                <w:rtl/>
              </w:rPr>
              <w:t>הצפנת</w:t>
            </w:r>
            <w:r w:rsidRPr="00B70266">
              <w:rPr>
                <w:rFonts w:ascii="David" w:hAnsi="David"/>
              </w:rPr>
              <w:t xml:space="preserve"> </w:t>
            </w:r>
            <w:r w:rsidRPr="00B70266">
              <w:rPr>
                <w:rFonts w:ascii="David" w:hAnsi="David"/>
                <w:rtl/>
              </w:rPr>
              <w:t>מידע</w:t>
            </w:r>
            <w:r w:rsidRPr="00B70266">
              <w:rPr>
                <w:rFonts w:ascii="David" w:hAnsi="David"/>
              </w:rPr>
              <w:t xml:space="preserve"> </w:t>
            </w:r>
            <w:r w:rsidRPr="00B70266">
              <w:rPr>
                <w:rFonts w:ascii="David" w:hAnsi="David"/>
                <w:rtl/>
              </w:rPr>
              <w:t>רגיש</w:t>
            </w:r>
            <w:r w:rsidRPr="00B70266">
              <w:rPr>
                <w:rFonts w:ascii="David" w:hAnsi="David"/>
              </w:rPr>
              <w:t xml:space="preserve">, </w:t>
            </w:r>
            <w:r w:rsidRPr="00B70266">
              <w:rPr>
                <w:rFonts w:ascii="David" w:hAnsi="David"/>
                <w:rtl/>
              </w:rPr>
              <w:t>יש</w:t>
            </w:r>
            <w:r w:rsidRPr="00B70266">
              <w:rPr>
                <w:rFonts w:ascii="David" w:hAnsi="David"/>
              </w:rPr>
              <w:t xml:space="preserve"> </w:t>
            </w:r>
            <w:r w:rsidRPr="00B70266">
              <w:rPr>
                <w:rFonts w:ascii="David" w:hAnsi="David"/>
                <w:rtl/>
              </w:rPr>
              <w:t>לממש</w:t>
            </w:r>
            <w:r w:rsidRPr="00B70266">
              <w:rPr>
                <w:rFonts w:ascii="David" w:hAnsi="David"/>
              </w:rPr>
              <w:t xml:space="preserve"> </w:t>
            </w:r>
            <w:r w:rsidRPr="00B70266">
              <w:rPr>
                <w:rFonts w:ascii="David" w:hAnsi="David"/>
                <w:rtl/>
              </w:rPr>
              <w:t>אלגוריתמי</w:t>
            </w:r>
            <w:r w:rsidRPr="00B70266">
              <w:rPr>
                <w:rFonts w:ascii="David" w:hAnsi="David"/>
              </w:rPr>
              <w:t xml:space="preserve"> </w:t>
            </w:r>
            <w:r w:rsidRPr="00B70266">
              <w:rPr>
                <w:rFonts w:ascii="David" w:hAnsi="David"/>
                <w:rtl/>
              </w:rPr>
              <w:t>הצפנה</w:t>
            </w:r>
            <w:r w:rsidRPr="00B70266">
              <w:rPr>
                <w:rFonts w:ascii="David" w:hAnsi="David"/>
              </w:rPr>
              <w:t xml:space="preserve"> </w:t>
            </w:r>
            <w:r w:rsidRPr="00B70266">
              <w:rPr>
                <w:rFonts w:ascii="David" w:hAnsi="David"/>
                <w:rtl/>
              </w:rPr>
              <w:t>מוכרים</w:t>
            </w:r>
            <w:r w:rsidRPr="00B70266">
              <w:rPr>
                <w:rFonts w:ascii="David" w:hAnsi="David"/>
              </w:rPr>
              <w:t xml:space="preserve"> </w:t>
            </w:r>
            <w:r w:rsidRPr="00B70266">
              <w:rPr>
                <w:rFonts w:ascii="David" w:hAnsi="David"/>
                <w:rtl/>
              </w:rPr>
              <w:t>ע</w:t>
            </w:r>
            <w:r w:rsidRPr="00B70266">
              <w:rPr>
                <w:rFonts w:ascii="David" w:hAnsi="David"/>
              </w:rPr>
              <w:t>"</w:t>
            </w:r>
            <w:r w:rsidRPr="00B70266">
              <w:rPr>
                <w:rFonts w:ascii="David" w:hAnsi="David"/>
                <w:rtl/>
              </w:rPr>
              <w:t>פ</w:t>
            </w:r>
            <w:r w:rsidRPr="00B70266">
              <w:rPr>
                <w:rFonts w:ascii="David" w:hAnsi="David"/>
              </w:rPr>
              <w:t xml:space="preserve"> </w:t>
            </w:r>
            <w:r w:rsidRPr="00B70266">
              <w:rPr>
                <w:rFonts w:ascii="David" w:hAnsi="David"/>
                <w:rtl/>
              </w:rPr>
              <w:t>הכללים</w:t>
            </w:r>
            <w:r w:rsidRPr="00B70266">
              <w:rPr>
                <w:rFonts w:ascii="David" w:hAnsi="David"/>
              </w:rPr>
              <w:t xml:space="preserve"> </w:t>
            </w:r>
            <w:r w:rsidRPr="00B70266">
              <w:rPr>
                <w:rFonts w:ascii="David" w:hAnsi="David"/>
                <w:rtl/>
              </w:rPr>
              <w:t>הבאים</w:t>
            </w:r>
            <w:r w:rsidRPr="00B70266">
              <w:rPr>
                <w:rFonts w:ascii="David" w:hAnsi="David"/>
              </w:rPr>
              <w:t>:</w:t>
            </w:r>
          </w:p>
          <w:p w14:paraId="73797B48" w14:textId="77777777" w:rsidR="00D569EB" w:rsidRPr="00B70266" w:rsidRDefault="00D569EB" w:rsidP="00B70266">
            <w:pPr>
              <w:pStyle w:val="aff2"/>
              <w:numPr>
                <w:ilvl w:val="0"/>
                <w:numId w:val="44"/>
              </w:numPr>
              <w:overflowPunct/>
              <w:autoSpaceDE/>
              <w:autoSpaceDN/>
              <w:adjustRightInd/>
              <w:contextualSpacing/>
              <w:jc w:val="left"/>
              <w:textAlignment w:val="auto"/>
              <w:rPr>
                <w:rFonts w:ascii="David" w:hAnsi="David"/>
              </w:rPr>
            </w:pPr>
            <w:r w:rsidRPr="00B70266">
              <w:rPr>
                <w:rFonts w:ascii="David" w:hAnsi="David"/>
              </w:rPr>
              <w:t xml:space="preserve"> AES </w:t>
            </w:r>
            <w:r w:rsidRPr="00B70266">
              <w:rPr>
                <w:rFonts w:ascii="David" w:hAnsi="David"/>
                <w:rtl/>
              </w:rPr>
              <w:t>עבור</w:t>
            </w:r>
            <w:r w:rsidRPr="00B70266">
              <w:rPr>
                <w:rFonts w:ascii="David" w:hAnsi="David"/>
              </w:rPr>
              <w:t xml:space="preserve"> </w:t>
            </w:r>
            <w:r w:rsidRPr="00B70266">
              <w:rPr>
                <w:rFonts w:ascii="David" w:hAnsi="David"/>
                <w:rtl/>
              </w:rPr>
              <w:t>הצפנה</w:t>
            </w:r>
            <w:r w:rsidRPr="00B70266">
              <w:rPr>
                <w:rFonts w:ascii="David" w:hAnsi="David"/>
              </w:rPr>
              <w:t xml:space="preserve"> </w:t>
            </w:r>
            <w:r w:rsidRPr="00B70266">
              <w:rPr>
                <w:rFonts w:ascii="David" w:hAnsi="David"/>
                <w:rtl/>
              </w:rPr>
              <w:t>סימטרית</w:t>
            </w:r>
          </w:p>
          <w:p w14:paraId="167B625C" w14:textId="77777777" w:rsidR="00D569EB" w:rsidRPr="00B70266" w:rsidRDefault="00D569EB" w:rsidP="00B70266">
            <w:pPr>
              <w:pStyle w:val="aff2"/>
              <w:numPr>
                <w:ilvl w:val="0"/>
                <w:numId w:val="44"/>
              </w:numPr>
              <w:overflowPunct/>
              <w:autoSpaceDE/>
              <w:autoSpaceDN/>
              <w:adjustRightInd/>
              <w:contextualSpacing/>
              <w:jc w:val="left"/>
              <w:textAlignment w:val="auto"/>
              <w:rPr>
                <w:rFonts w:ascii="David" w:hAnsi="David"/>
              </w:rPr>
            </w:pPr>
            <w:r w:rsidRPr="00B70266">
              <w:rPr>
                <w:rFonts w:ascii="David" w:hAnsi="David"/>
              </w:rPr>
              <w:t xml:space="preserve">RSA </w:t>
            </w:r>
            <w:r w:rsidRPr="00B70266">
              <w:rPr>
                <w:rFonts w:ascii="David" w:hAnsi="David"/>
                <w:rtl/>
              </w:rPr>
              <w:t>עבור</w:t>
            </w:r>
            <w:r w:rsidRPr="00B70266">
              <w:rPr>
                <w:rFonts w:ascii="David" w:hAnsi="David"/>
              </w:rPr>
              <w:t xml:space="preserve"> </w:t>
            </w:r>
            <w:r w:rsidRPr="00B70266">
              <w:rPr>
                <w:rFonts w:ascii="David" w:hAnsi="David"/>
                <w:rtl/>
              </w:rPr>
              <w:t>הצפנה</w:t>
            </w:r>
            <w:r w:rsidRPr="00B70266">
              <w:rPr>
                <w:rFonts w:ascii="David" w:hAnsi="David"/>
              </w:rPr>
              <w:t xml:space="preserve"> </w:t>
            </w:r>
            <w:r w:rsidRPr="00B70266">
              <w:rPr>
                <w:rFonts w:ascii="David" w:hAnsi="David"/>
                <w:rtl/>
              </w:rPr>
              <w:t>א</w:t>
            </w:r>
            <w:r w:rsidRPr="00B70266">
              <w:rPr>
                <w:rFonts w:ascii="David" w:hAnsi="David"/>
              </w:rPr>
              <w:t>-</w:t>
            </w:r>
            <w:r w:rsidRPr="00B70266">
              <w:rPr>
                <w:rFonts w:ascii="David" w:hAnsi="David"/>
                <w:rtl/>
              </w:rPr>
              <w:t>סימטרית</w:t>
            </w:r>
          </w:p>
          <w:p w14:paraId="167917CD" w14:textId="77777777" w:rsidR="00D569EB" w:rsidRPr="00B70266" w:rsidRDefault="00D569EB" w:rsidP="00B70266">
            <w:pPr>
              <w:pStyle w:val="aff2"/>
              <w:numPr>
                <w:ilvl w:val="0"/>
                <w:numId w:val="44"/>
              </w:numPr>
              <w:overflowPunct/>
              <w:autoSpaceDE/>
              <w:autoSpaceDN/>
              <w:adjustRightInd/>
              <w:contextualSpacing/>
              <w:jc w:val="left"/>
              <w:textAlignment w:val="auto"/>
              <w:rPr>
                <w:rFonts w:ascii="David" w:hAnsi="David"/>
              </w:rPr>
            </w:pPr>
            <w:r w:rsidRPr="00B70266">
              <w:rPr>
                <w:rFonts w:ascii="David" w:hAnsi="David"/>
              </w:rPr>
              <w:t xml:space="preserve"> SHA256 </w:t>
            </w:r>
            <w:r w:rsidRPr="00B70266">
              <w:rPr>
                <w:rFonts w:ascii="David" w:hAnsi="David"/>
                <w:rtl/>
              </w:rPr>
              <w:t>עבור</w:t>
            </w:r>
            <w:r w:rsidRPr="00B70266">
              <w:rPr>
                <w:rFonts w:ascii="David" w:hAnsi="David"/>
              </w:rPr>
              <w:t xml:space="preserve"> HASH </w:t>
            </w:r>
            <w:r w:rsidRPr="00B70266">
              <w:rPr>
                <w:rFonts w:ascii="David" w:hAnsi="David"/>
                <w:rtl/>
              </w:rPr>
              <w:t>חד</w:t>
            </w:r>
            <w:r w:rsidRPr="00B70266">
              <w:rPr>
                <w:rFonts w:ascii="David" w:hAnsi="David"/>
              </w:rPr>
              <w:t xml:space="preserve"> </w:t>
            </w:r>
            <w:r w:rsidRPr="00B70266">
              <w:rPr>
                <w:rFonts w:ascii="David" w:hAnsi="David"/>
                <w:rtl/>
              </w:rPr>
              <w:t>כיווני</w:t>
            </w:r>
          </w:p>
          <w:p w14:paraId="3E92C5AD"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rtl/>
              </w:rPr>
              <w:t>יש</w:t>
            </w:r>
            <w:r w:rsidRPr="00B70266">
              <w:rPr>
                <w:rFonts w:ascii="David" w:hAnsi="David"/>
              </w:rPr>
              <w:t xml:space="preserve"> </w:t>
            </w:r>
            <w:r w:rsidRPr="00B70266">
              <w:rPr>
                <w:rFonts w:ascii="David" w:hAnsi="David"/>
                <w:rtl/>
              </w:rPr>
              <w:t>להצפין</w:t>
            </w:r>
            <w:r w:rsidRPr="00B70266">
              <w:rPr>
                <w:rFonts w:ascii="David" w:hAnsi="David"/>
              </w:rPr>
              <w:t xml:space="preserve"> </w:t>
            </w:r>
            <w:r w:rsidRPr="00B70266">
              <w:rPr>
                <w:rFonts w:ascii="David" w:hAnsi="David"/>
                <w:rtl/>
              </w:rPr>
              <w:t>את</w:t>
            </w:r>
            <w:r w:rsidRPr="00B70266">
              <w:rPr>
                <w:rFonts w:ascii="David" w:hAnsi="David"/>
              </w:rPr>
              <w:t xml:space="preserve"> </w:t>
            </w:r>
            <w:r w:rsidRPr="00B70266">
              <w:rPr>
                <w:rFonts w:ascii="David" w:hAnsi="David"/>
                <w:rtl/>
              </w:rPr>
              <w:t>תווך</w:t>
            </w:r>
            <w:r w:rsidRPr="00B70266">
              <w:rPr>
                <w:rFonts w:ascii="David" w:hAnsi="David"/>
              </w:rPr>
              <w:t xml:space="preserve"> </w:t>
            </w:r>
            <w:r w:rsidRPr="00B70266">
              <w:rPr>
                <w:rFonts w:ascii="David" w:hAnsi="David"/>
                <w:rtl/>
              </w:rPr>
              <w:t>הגישה</w:t>
            </w:r>
            <w:r w:rsidRPr="00B70266">
              <w:rPr>
                <w:rFonts w:ascii="David" w:hAnsi="David"/>
              </w:rPr>
              <w:t xml:space="preserve"> </w:t>
            </w:r>
            <w:r w:rsidRPr="00B70266">
              <w:rPr>
                <w:rFonts w:ascii="David" w:hAnsi="David"/>
                <w:rtl/>
              </w:rPr>
              <w:t>לאפליקציה</w:t>
            </w:r>
            <w:r w:rsidRPr="00B70266">
              <w:rPr>
                <w:rFonts w:ascii="David" w:hAnsi="David"/>
              </w:rPr>
              <w:t xml:space="preserve"> </w:t>
            </w:r>
            <w:r w:rsidRPr="00B70266">
              <w:rPr>
                <w:rFonts w:ascii="David" w:hAnsi="David"/>
                <w:rtl/>
              </w:rPr>
              <w:t>באמצעות</w:t>
            </w:r>
            <w:r w:rsidRPr="00B70266">
              <w:rPr>
                <w:rFonts w:ascii="David" w:hAnsi="David"/>
              </w:rPr>
              <w:t xml:space="preserve"> </w:t>
            </w:r>
            <w:r w:rsidRPr="00B70266">
              <w:rPr>
                <w:rFonts w:ascii="David" w:hAnsi="David"/>
                <w:rtl/>
              </w:rPr>
              <w:t>פרוטוקול</w:t>
            </w:r>
            <w:r w:rsidRPr="00B70266">
              <w:rPr>
                <w:rFonts w:ascii="David" w:hAnsi="David"/>
              </w:rPr>
              <w:t xml:space="preserve"> TLS .</w:t>
            </w:r>
          </w:p>
          <w:p w14:paraId="1FB64C26"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rtl/>
              </w:rPr>
              <w:t>התעודה</w:t>
            </w:r>
            <w:r w:rsidRPr="00B70266">
              <w:rPr>
                <w:rFonts w:ascii="David" w:hAnsi="David"/>
              </w:rPr>
              <w:t xml:space="preserve"> </w:t>
            </w:r>
            <w:r w:rsidRPr="00B70266">
              <w:rPr>
                <w:rFonts w:ascii="David" w:hAnsi="David"/>
                <w:rtl/>
              </w:rPr>
              <w:t>הדיגיטלית</w:t>
            </w:r>
            <w:r w:rsidRPr="00B70266">
              <w:rPr>
                <w:rFonts w:ascii="David" w:hAnsi="David"/>
              </w:rPr>
              <w:t xml:space="preserve"> </w:t>
            </w:r>
            <w:r w:rsidRPr="00B70266">
              <w:rPr>
                <w:rFonts w:ascii="David" w:hAnsi="David"/>
                <w:rtl/>
              </w:rPr>
              <w:t>תונפק</w:t>
            </w:r>
            <w:r w:rsidRPr="00B70266">
              <w:rPr>
                <w:rFonts w:ascii="David" w:hAnsi="David"/>
              </w:rPr>
              <w:t xml:space="preserve"> </w:t>
            </w:r>
            <w:r w:rsidRPr="00B70266">
              <w:rPr>
                <w:rFonts w:ascii="David" w:hAnsi="David"/>
                <w:rtl/>
              </w:rPr>
              <w:t>ע</w:t>
            </w:r>
            <w:r w:rsidRPr="00B70266">
              <w:rPr>
                <w:rFonts w:ascii="David" w:hAnsi="David"/>
              </w:rPr>
              <w:t>"</w:t>
            </w:r>
            <w:r w:rsidRPr="00B70266">
              <w:rPr>
                <w:rFonts w:ascii="David" w:hAnsi="David"/>
                <w:rtl/>
              </w:rPr>
              <w:t>י</w:t>
            </w:r>
            <w:r w:rsidRPr="00B70266">
              <w:rPr>
                <w:rFonts w:ascii="David" w:hAnsi="David"/>
              </w:rPr>
              <w:t xml:space="preserve"> CA </w:t>
            </w:r>
            <w:r w:rsidRPr="00B70266">
              <w:rPr>
                <w:rFonts w:ascii="David" w:hAnsi="David"/>
                <w:rtl/>
              </w:rPr>
              <w:t>מוכר</w:t>
            </w:r>
            <w:r w:rsidRPr="00B70266">
              <w:rPr>
                <w:rFonts w:ascii="David" w:hAnsi="David"/>
              </w:rPr>
              <w:t xml:space="preserve"> </w:t>
            </w:r>
            <w:r w:rsidRPr="00B70266">
              <w:rPr>
                <w:rFonts w:ascii="David" w:hAnsi="David"/>
                <w:rtl/>
              </w:rPr>
              <w:t>ומהימן</w:t>
            </w:r>
            <w:r w:rsidRPr="00B70266">
              <w:rPr>
                <w:rFonts w:ascii="David" w:hAnsi="David"/>
              </w:rPr>
              <w:t>.</w:t>
            </w:r>
          </w:p>
          <w:p w14:paraId="2F942087" w14:textId="77777777" w:rsidR="00D569EB" w:rsidRPr="00B70266" w:rsidRDefault="00D569EB" w:rsidP="00B70266">
            <w:pPr>
              <w:pStyle w:val="aff2"/>
              <w:numPr>
                <w:ilvl w:val="0"/>
                <w:numId w:val="30"/>
              </w:numPr>
              <w:overflowPunct/>
              <w:spacing w:line="240" w:lineRule="auto"/>
              <w:ind w:left="172" w:hanging="172"/>
              <w:contextualSpacing/>
              <w:jc w:val="left"/>
              <w:textAlignment w:val="auto"/>
              <w:rPr>
                <w:rFonts w:ascii="David" w:hAnsi="David"/>
                <w:rtl/>
              </w:rPr>
            </w:pPr>
            <w:r w:rsidRPr="00B70266">
              <w:rPr>
                <w:rFonts w:ascii="David" w:hAnsi="David"/>
                <w:rtl/>
              </w:rPr>
              <w:t>מפתחות</w:t>
            </w:r>
            <w:r w:rsidRPr="00B70266">
              <w:rPr>
                <w:rFonts w:ascii="David" w:hAnsi="David"/>
              </w:rPr>
              <w:t xml:space="preserve"> </w:t>
            </w:r>
            <w:r w:rsidRPr="00B70266">
              <w:rPr>
                <w:rFonts w:ascii="David" w:hAnsi="David"/>
                <w:rtl/>
              </w:rPr>
              <w:t>ההצפנה</w:t>
            </w:r>
            <w:r w:rsidRPr="00B70266">
              <w:rPr>
                <w:rFonts w:ascii="David" w:hAnsi="David"/>
              </w:rPr>
              <w:t xml:space="preserve"> </w:t>
            </w:r>
            <w:r w:rsidRPr="00B70266">
              <w:rPr>
                <w:rFonts w:ascii="David" w:hAnsi="David"/>
                <w:rtl/>
              </w:rPr>
              <w:t>לא</w:t>
            </w:r>
            <w:r w:rsidRPr="00B70266">
              <w:rPr>
                <w:rFonts w:ascii="David" w:hAnsi="David"/>
              </w:rPr>
              <w:t xml:space="preserve"> </w:t>
            </w:r>
            <w:r w:rsidRPr="00B70266">
              <w:rPr>
                <w:rFonts w:ascii="David" w:hAnsi="David"/>
                <w:rtl/>
              </w:rPr>
              <w:t>יהיו</w:t>
            </w:r>
            <w:r w:rsidRPr="00B70266">
              <w:rPr>
                <w:rFonts w:ascii="David" w:hAnsi="David"/>
              </w:rPr>
              <w:t xml:space="preserve"> Hardcoded </w:t>
            </w:r>
            <w:r w:rsidRPr="00B70266">
              <w:rPr>
                <w:rFonts w:ascii="David" w:hAnsi="David"/>
                <w:rtl/>
              </w:rPr>
              <w:t>בקוד</w:t>
            </w:r>
            <w:r w:rsidRPr="00B70266">
              <w:rPr>
                <w:rFonts w:ascii="David" w:hAnsi="David"/>
              </w:rPr>
              <w:t xml:space="preserve"> </w:t>
            </w:r>
            <w:r w:rsidRPr="00B70266">
              <w:rPr>
                <w:rFonts w:ascii="David" w:hAnsi="David"/>
                <w:rtl/>
              </w:rPr>
              <w:t>המקור</w:t>
            </w:r>
            <w:r w:rsidRPr="00B70266">
              <w:rPr>
                <w:rFonts w:ascii="David" w:hAnsi="David"/>
              </w:rPr>
              <w:t xml:space="preserve"> </w:t>
            </w:r>
            <w:r w:rsidRPr="00B70266">
              <w:rPr>
                <w:rFonts w:ascii="David" w:hAnsi="David"/>
                <w:rtl/>
              </w:rPr>
              <w:t>וישמרו</w:t>
            </w:r>
            <w:r w:rsidRPr="00B70266">
              <w:rPr>
                <w:rFonts w:ascii="David" w:hAnsi="David"/>
              </w:rPr>
              <w:t xml:space="preserve"> </w:t>
            </w:r>
            <w:r w:rsidRPr="00B70266">
              <w:rPr>
                <w:rFonts w:ascii="David" w:hAnsi="David"/>
                <w:rtl/>
              </w:rPr>
              <w:t>במקום</w:t>
            </w:r>
            <w:r w:rsidRPr="00B70266">
              <w:rPr>
                <w:rFonts w:ascii="David" w:hAnsi="David"/>
              </w:rPr>
              <w:t xml:space="preserve"> </w:t>
            </w:r>
            <w:r w:rsidRPr="00B70266">
              <w:rPr>
                <w:rFonts w:ascii="David" w:hAnsi="David"/>
                <w:rtl/>
              </w:rPr>
              <w:t>שאינו</w:t>
            </w:r>
            <w:r w:rsidRPr="00B70266">
              <w:rPr>
                <w:rFonts w:ascii="David" w:hAnsi="David" w:hint="cs"/>
                <w:rtl/>
              </w:rPr>
              <w:t xml:space="preserve"> </w:t>
            </w:r>
            <w:r w:rsidRPr="00B70266">
              <w:rPr>
                <w:rFonts w:ascii="David" w:hAnsi="David"/>
                <w:rtl/>
              </w:rPr>
              <w:t>נגיש</w:t>
            </w:r>
            <w:r w:rsidRPr="00B70266">
              <w:rPr>
                <w:rFonts w:ascii="David" w:hAnsi="David"/>
              </w:rPr>
              <w:t xml:space="preserve"> </w:t>
            </w:r>
            <w:r w:rsidRPr="00B70266">
              <w:rPr>
                <w:rFonts w:ascii="David" w:hAnsi="David"/>
                <w:rtl/>
              </w:rPr>
              <w:t>למשתמשים</w:t>
            </w:r>
          </w:p>
        </w:tc>
      </w:tr>
      <w:tr w:rsidR="00D569EB" w:rsidRPr="0099494F" w14:paraId="690B589C" w14:textId="77777777" w:rsidTr="00B70266">
        <w:tc>
          <w:tcPr>
            <w:tcW w:w="2114" w:type="dxa"/>
          </w:tcPr>
          <w:p w14:paraId="736632CF" w14:textId="77777777" w:rsidR="00D569EB" w:rsidRPr="0099494F" w:rsidRDefault="00D569EB" w:rsidP="00E62B9A">
            <w:pPr>
              <w:jc w:val="left"/>
              <w:rPr>
                <w:rFonts w:ascii="David" w:hAnsi="David"/>
                <w:b/>
                <w:bCs/>
              </w:rPr>
            </w:pPr>
            <w:r w:rsidRPr="00F86952">
              <w:rPr>
                <w:rFonts w:ascii="David" w:hAnsi="David"/>
                <w:b/>
                <w:bCs/>
              </w:rPr>
              <w:t>Web services</w:t>
            </w:r>
          </w:p>
        </w:tc>
        <w:tc>
          <w:tcPr>
            <w:tcW w:w="6241" w:type="dxa"/>
          </w:tcPr>
          <w:p w14:paraId="32B82690"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t xml:space="preserve">יש לוודא כי </w:t>
            </w:r>
            <w:r w:rsidRPr="00B70266">
              <w:rPr>
                <w:rFonts w:ascii="David" w:hAnsi="David"/>
                <w:rtl/>
              </w:rPr>
              <w:t xml:space="preserve"> כל מתודה לא מותרת נדחת?</w:t>
            </w:r>
          </w:p>
          <w:p w14:paraId="5DAC236C"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t xml:space="preserve">יש לוודא כי </w:t>
            </w:r>
            <w:r w:rsidRPr="00B70266">
              <w:rPr>
                <w:rFonts w:ascii="David" w:hAnsi="David"/>
                <w:rtl/>
              </w:rPr>
              <w:t xml:space="preserve"> בממשק </w:t>
            </w:r>
            <w:r w:rsidRPr="00B70266">
              <w:rPr>
                <w:rFonts w:ascii="David" w:hAnsi="David"/>
              </w:rPr>
              <w:t>SOAP API</w:t>
            </w:r>
            <w:r w:rsidRPr="00B70266">
              <w:rPr>
                <w:rFonts w:ascii="David" w:hAnsi="David"/>
                <w:rtl/>
              </w:rPr>
              <w:t xml:space="preserve">, מוגדר </w:t>
            </w:r>
            <w:r w:rsidRPr="00B70266">
              <w:rPr>
                <w:rFonts w:ascii="David" w:hAnsi="David"/>
              </w:rPr>
              <w:t>XSD</w:t>
            </w:r>
            <w:r w:rsidRPr="00B70266">
              <w:rPr>
                <w:rFonts w:ascii="David" w:hAnsi="David"/>
                <w:rtl/>
              </w:rPr>
              <w:t xml:space="preserve"> מתאים על פי ה </w:t>
            </w:r>
            <w:r w:rsidRPr="00B70266">
              <w:rPr>
                <w:rFonts w:ascii="David" w:hAnsi="David"/>
              </w:rPr>
              <w:t>WSDL</w:t>
            </w:r>
          </w:p>
          <w:p w14:paraId="2FD7E085"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t xml:space="preserve">יש לוודא כי </w:t>
            </w:r>
            <w:r w:rsidRPr="00B70266">
              <w:rPr>
                <w:rFonts w:ascii="David" w:hAnsi="David"/>
                <w:rtl/>
              </w:rPr>
              <w:t xml:space="preserve"> בממשק </w:t>
            </w:r>
            <w:r w:rsidRPr="00B70266">
              <w:rPr>
                <w:rFonts w:ascii="David" w:hAnsi="David"/>
              </w:rPr>
              <w:t>REST API</w:t>
            </w:r>
            <w:r w:rsidRPr="00B70266">
              <w:rPr>
                <w:rFonts w:ascii="David" w:hAnsi="David"/>
                <w:rtl/>
              </w:rPr>
              <w:t xml:space="preserve"> בפורמט </w:t>
            </w:r>
            <w:r w:rsidRPr="00B70266">
              <w:rPr>
                <w:rFonts w:ascii="David" w:hAnsi="David"/>
              </w:rPr>
              <w:t>JSON</w:t>
            </w:r>
            <w:r w:rsidRPr="00B70266">
              <w:rPr>
                <w:rFonts w:ascii="David" w:hAnsi="David"/>
                <w:rtl/>
              </w:rPr>
              <w:t xml:space="preserve">, יש שימוש ב </w:t>
            </w:r>
            <w:r w:rsidRPr="00B70266">
              <w:rPr>
                <w:rFonts w:ascii="David" w:hAnsi="David"/>
              </w:rPr>
              <w:t>JSON Schema</w:t>
            </w:r>
            <w:r w:rsidRPr="00B70266">
              <w:rPr>
                <w:rFonts w:ascii="David" w:hAnsi="David"/>
                <w:rtl/>
              </w:rPr>
              <w:t>?</w:t>
            </w:r>
          </w:p>
          <w:p w14:paraId="07CD1294"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t xml:space="preserve">יש לוודא כי </w:t>
            </w:r>
            <w:r w:rsidRPr="00B70266">
              <w:rPr>
                <w:rFonts w:ascii="David" w:hAnsi="David"/>
                <w:rtl/>
              </w:rPr>
              <w:t xml:space="preserve"> מתבצעת בדיקת קלט בעזרת </w:t>
            </w:r>
            <w:r w:rsidRPr="00B70266">
              <w:rPr>
                <w:rFonts w:ascii="David" w:hAnsi="David"/>
              </w:rPr>
              <w:t>regex</w:t>
            </w:r>
            <w:r w:rsidRPr="00B70266">
              <w:rPr>
                <w:rFonts w:ascii="David" w:hAnsi="David"/>
                <w:rtl/>
              </w:rPr>
              <w:t>?</w:t>
            </w:r>
          </w:p>
          <w:p w14:paraId="614E7D72"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t xml:space="preserve">יש לוודא כי </w:t>
            </w:r>
            <w:r w:rsidRPr="00B70266">
              <w:rPr>
                <w:rFonts w:ascii="David" w:hAnsi="David"/>
                <w:rtl/>
              </w:rPr>
              <w:t xml:space="preserve"> בקשות ללא </w:t>
            </w:r>
            <w:r w:rsidRPr="00B70266">
              <w:rPr>
                <w:rFonts w:ascii="David" w:hAnsi="David"/>
              </w:rPr>
              <w:t>Content Type</w:t>
            </w:r>
            <w:r w:rsidRPr="00B70266">
              <w:rPr>
                <w:rFonts w:ascii="David" w:hAnsi="David"/>
                <w:rtl/>
              </w:rPr>
              <w:t xml:space="preserve"> או כאלו המכילות </w:t>
            </w:r>
            <w:r w:rsidRPr="00B70266">
              <w:rPr>
                <w:rFonts w:ascii="David" w:hAnsi="David"/>
              </w:rPr>
              <w:t>Content type</w:t>
            </w:r>
            <w:r w:rsidRPr="00B70266">
              <w:rPr>
                <w:rFonts w:ascii="David" w:hAnsi="David"/>
                <w:rtl/>
              </w:rPr>
              <w:t xml:space="preserve"> שינו נתמך נדחות</w:t>
            </w:r>
          </w:p>
          <w:p w14:paraId="1B2F7BC6"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t xml:space="preserve">יש לוודא כי </w:t>
            </w:r>
            <w:r w:rsidRPr="00B70266">
              <w:rPr>
                <w:rFonts w:ascii="David" w:hAnsi="David"/>
                <w:rtl/>
              </w:rPr>
              <w:t xml:space="preserve"> גוף הבקשה תואם את כותר ה- </w:t>
            </w:r>
            <w:r w:rsidRPr="00B70266">
              <w:rPr>
                <w:rFonts w:ascii="David" w:hAnsi="David"/>
              </w:rPr>
              <w:t>Content type</w:t>
            </w:r>
            <w:r w:rsidRPr="00B70266">
              <w:rPr>
                <w:rFonts w:ascii="David" w:hAnsi="David"/>
                <w:rtl/>
              </w:rPr>
              <w:t xml:space="preserve"> הנשלח</w:t>
            </w:r>
          </w:p>
          <w:p w14:paraId="07AC09FD"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lastRenderedPageBreak/>
              <w:t xml:space="preserve">יש לוודא כי </w:t>
            </w:r>
            <w:r w:rsidRPr="00B70266">
              <w:rPr>
                <w:rFonts w:ascii="David" w:hAnsi="David"/>
                <w:rtl/>
              </w:rPr>
              <w:t xml:space="preserve"> כל בקשה בעלת כותר </w:t>
            </w:r>
            <w:r w:rsidRPr="00B70266">
              <w:rPr>
                <w:rFonts w:ascii="David" w:hAnsi="David"/>
              </w:rPr>
              <w:t>Accept</w:t>
            </w:r>
            <w:r w:rsidRPr="00B70266">
              <w:rPr>
                <w:rFonts w:ascii="David" w:hAnsi="David"/>
                <w:rtl/>
              </w:rPr>
              <w:t xml:space="preserve"> אשר אינה תואמת את ה - </w:t>
            </w:r>
            <w:r w:rsidRPr="00B70266">
              <w:rPr>
                <w:rFonts w:ascii="David" w:hAnsi="David"/>
              </w:rPr>
              <w:t>Whitelist</w:t>
            </w:r>
            <w:r w:rsidRPr="00B70266">
              <w:rPr>
                <w:rFonts w:ascii="David" w:hAnsi="David"/>
                <w:rtl/>
              </w:rPr>
              <w:t xml:space="preserve"> נדחת</w:t>
            </w:r>
          </w:p>
          <w:p w14:paraId="6E07E515"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t xml:space="preserve">יש לוודא כי </w:t>
            </w:r>
            <w:r w:rsidRPr="00B70266">
              <w:rPr>
                <w:rFonts w:ascii="David" w:hAnsi="David"/>
                <w:rtl/>
              </w:rPr>
              <w:t xml:space="preserve"> במידה ולא נעשה שימוש בבקשות </w:t>
            </w:r>
            <w:r w:rsidRPr="00B70266">
              <w:rPr>
                <w:rFonts w:ascii="David" w:hAnsi="David"/>
              </w:rPr>
              <w:t>cross-domain</w:t>
            </w:r>
            <w:r w:rsidRPr="00B70266">
              <w:rPr>
                <w:rFonts w:ascii="David" w:hAnsi="David"/>
                <w:rtl/>
              </w:rPr>
              <w:t xml:space="preserve">, לא משתמשים בכותרי </w:t>
            </w:r>
            <w:r w:rsidRPr="00B70266">
              <w:rPr>
                <w:rFonts w:ascii="David" w:hAnsi="David"/>
              </w:rPr>
              <w:t>CORS</w:t>
            </w:r>
          </w:p>
          <w:p w14:paraId="3FEC3CFB"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rtl/>
              </w:rPr>
              <w:t xml:space="preserve">אין לעשות שימוש ב </w:t>
            </w:r>
            <w:r w:rsidRPr="00B70266">
              <w:rPr>
                <w:rFonts w:ascii="David" w:hAnsi="David"/>
              </w:rPr>
              <w:t>JWT</w:t>
            </w:r>
            <w:r w:rsidRPr="00B70266">
              <w:rPr>
                <w:rFonts w:ascii="David" w:hAnsi="David"/>
                <w:rtl/>
              </w:rPr>
              <w:t xml:space="preserve"> ללא חתימה דיגיטלית</w:t>
            </w:r>
          </w:p>
          <w:p w14:paraId="64EC47D1"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t xml:space="preserve">יש לוודא כי </w:t>
            </w:r>
            <w:r w:rsidRPr="00B70266">
              <w:rPr>
                <w:rFonts w:ascii="David" w:hAnsi="David"/>
                <w:rtl/>
              </w:rPr>
              <w:t xml:space="preserve"> נמנעים מלחשוף ממשקי ניהול לאינטרנט?</w:t>
            </w:r>
          </w:p>
          <w:p w14:paraId="578C0693"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rtl/>
              </w:rPr>
              <w:t>במידה ויש צורך עסקי לחשוף ממשקי ניהול לאינטרנט, יש שימוש במנגנון הזדהות חזק (כגון 2</w:t>
            </w:r>
            <w:r w:rsidRPr="00B70266">
              <w:rPr>
                <w:rFonts w:ascii="David" w:hAnsi="David"/>
              </w:rPr>
              <w:t>FA</w:t>
            </w:r>
            <w:r w:rsidRPr="00B70266">
              <w:rPr>
                <w:rFonts w:ascii="David" w:hAnsi="David"/>
                <w:rtl/>
              </w:rPr>
              <w:t>)</w:t>
            </w:r>
          </w:p>
          <w:p w14:paraId="31E51397"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t xml:space="preserve">יש לוודא כי </w:t>
            </w:r>
            <w:r w:rsidRPr="00B70266">
              <w:rPr>
                <w:rFonts w:ascii="David" w:hAnsi="David"/>
                <w:rtl/>
              </w:rPr>
              <w:t xml:space="preserve"> יש מניעת גישה לממשקי ניהול ע"י חוקי </w:t>
            </w:r>
            <w:r w:rsidRPr="00B70266">
              <w:rPr>
                <w:rFonts w:ascii="David" w:hAnsi="David"/>
              </w:rPr>
              <w:t>Firewall</w:t>
            </w:r>
          </w:p>
          <w:p w14:paraId="3C2D47B2"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t xml:space="preserve">יש לוודא כי </w:t>
            </w:r>
            <w:r w:rsidRPr="00B70266">
              <w:rPr>
                <w:rFonts w:ascii="David" w:hAnsi="David"/>
                <w:rtl/>
              </w:rPr>
              <w:t xml:space="preserve"> נמנעים מלחשוף הודעות שגיאה מפורטות למשתמש</w:t>
            </w:r>
          </w:p>
          <w:p w14:paraId="30244837"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t xml:space="preserve">יש לוודא כי </w:t>
            </w:r>
            <w:r w:rsidRPr="00B70266">
              <w:rPr>
                <w:rFonts w:ascii="David" w:hAnsi="David"/>
                <w:rtl/>
              </w:rPr>
              <w:t xml:space="preserve"> מראים הודעות שגיאה גנריות ולא מפורטות למשתמש</w:t>
            </w:r>
          </w:p>
          <w:p w14:paraId="7AF32391"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t xml:space="preserve">יש לוודא כי </w:t>
            </w:r>
            <w:r w:rsidRPr="00B70266">
              <w:rPr>
                <w:rFonts w:ascii="David" w:hAnsi="David"/>
                <w:rtl/>
              </w:rPr>
              <w:t xml:space="preserve"> מתבצע ווידואי על קלט </w:t>
            </w:r>
            <w:r w:rsidRPr="00B70266">
              <w:rPr>
                <w:rFonts w:ascii="David" w:hAnsi="David"/>
              </w:rPr>
              <w:t>XML</w:t>
            </w:r>
            <w:r w:rsidRPr="00B70266">
              <w:rPr>
                <w:rFonts w:ascii="David" w:hAnsi="David"/>
                <w:rtl/>
              </w:rPr>
              <w:t xml:space="preserve"> המגיע מהמשתמש</w:t>
            </w:r>
          </w:p>
          <w:p w14:paraId="5CA87DB7"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t xml:space="preserve">יש לוודא כי </w:t>
            </w:r>
            <w:r w:rsidRPr="00B70266">
              <w:rPr>
                <w:rFonts w:ascii="David" w:hAnsi="David"/>
                <w:rtl/>
              </w:rPr>
              <w:t xml:space="preserve"> מתבצעת בחינה ובדיקה לקלט המגיע ממשתמשי המערכת ע"פ סמכות מוגדרת מראש (</w:t>
            </w:r>
            <w:r w:rsidRPr="00B70266">
              <w:rPr>
                <w:rFonts w:ascii="David" w:hAnsi="David"/>
              </w:rPr>
              <w:t>XML Schema Definition</w:t>
            </w:r>
            <w:r w:rsidRPr="00B70266">
              <w:rPr>
                <w:rFonts w:ascii="David" w:hAnsi="David"/>
                <w:rtl/>
              </w:rPr>
              <w:t>)</w:t>
            </w:r>
          </w:p>
          <w:p w14:paraId="46EBC20D"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t xml:space="preserve">יש לוודא כי </w:t>
            </w:r>
            <w:r w:rsidRPr="00B70266">
              <w:rPr>
                <w:rFonts w:ascii="David" w:hAnsi="David"/>
                <w:rtl/>
              </w:rPr>
              <w:t xml:space="preserve"> השרת מייצר </w:t>
            </w:r>
            <w:r w:rsidRPr="00B70266">
              <w:rPr>
                <w:rFonts w:ascii="David" w:hAnsi="David"/>
              </w:rPr>
              <w:t>Token</w:t>
            </w:r>
            <w:r w:rsidRPr="00B70266">
              <w:rPr>
                <w:rFonts w:ascii="David" w:hAnsi="David"/>
                <w:rtl/>
              </w:rPr>
              <w:t xml:space="preserve"> בעל חוקיות בטוחה ושולח ערך זה בתשובותיו למשתמשי המערכת</w:t>
            </w:r>
            <w:r w:rsidRPr="00B70266">
              <w:rPr>
                <w:rFonts w:ascii="David" w:hAnsi="David" w:hint="cs"/>
                <w:rtl/>
              </w:rPr>
              <w:t xml:space="preserve"> (</w:t>
            </w:r>
            <w:r w:rsidRPr="00B70266">
              <w:rPr>
                <w:rFonts w:ascii="David" w:hAnsi="David"/>
                <w:rtl/>
              </w:rPr>
              <w:t xml:space="preserve">כדי למנוע חשיפת </w:t>
            </w:r>
            <w:r w:rsidRPr="00B70266">
              <w:rPr>
                <w:rFonts w:ascii="David" w:hAnsi="David"/>
              </w:rPr>
              <w:t>XSRF</w:t>
            </w:r>
            <w:r w:rsidRPr="00B70266">
              <w:rPr>
                <w:rFonts w:ascii="David" w:hAnsi="David" w:hint="cs"/>
                <w:rtl/>
              </w:rPr>
              <w:t>)</w:t>
            </w:r>
          </w:p>
          <w:p w14:paraId="5D804E21"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t xml:space="preserve">יש לוודא כי </w:t>
            </w:r>
            <w:r w:rsidRPr="00B70266">
              <w:rPr>
                <w:rFonts w:ascii="David" w:hAnsi="David"/>
                <w:rtl/>
              </w:rPr>
              <w:t xml:space="preserve"> עובר מידע רגיש בכתובת </w:t>
            </w:r>
            <w:r w:rsidRPr="00B70266">
              <w:rPr>
                <w:rFonts w:ascii="David" w:hAnsi="David"/>
              </w:rPr>
              <w:t>URL</w:t>
            </w:r>
            <w:r w:rsidRPr="00B70266">
              <w:rPr>
                <w:rFonts w:ascii="David" w:hAnsi="David"/>
                <w:rtl/>
              </w:rPr>
              <w:t xml:space="preserve"> כלשהי</w:t>
            </w:r>
          </w:p>
          <w:p w14:paraId="1E4226ED"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t xml:space="preserve">יש לוודא כי </w:t>
            </w:r>
            <w:r w:rsidRPr="00B70266">
              <w:rPr>
                <w:rFonts w:ascii="David" w:hAnsi="David"/>
                <w:rtl/>
              </w:rPr>
              <w:t xml:space="preserve"> בבקשות מסוג </w:t>
            </w:r>
            <w:r w:rsidRPr="00B70266">
              <w:rPr>
                <w:rFonts w:ascii="David" w:hAnsi="David"/>
              </w:rPr>
              <w:t>POST/PUT</w:t>
            </w:r>
            <w:r w:rsidRPr="00B70266">
              <w:rPr>
                <w:rFonts w:ascii="David" w:hAnsi="David"/>
                <w:rtl/>
              </w:rPr>
              <w:t xml:space="preserve"> עובר מידע רגיש אך ורק בגוף הבקשה</w:t>
            </w:r>
          </w:p>
          <w:p w14:paraId="6ADC0AE4"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t xml:space="preserve">יש לוודא כי </w:t>
            </w:r>
            <w:r w:rsidRPr="00B70266">
              <w:rPr>
                <w:rFonts w:ascii="David" w:hAnsi="David"/>
                <w:rtl/>
              </w:rPr>
              <w:t xml:space="preserve"> בבקשות מסוג </w:t>
            </w:r>
            <w:r w:rsidRPr="00B70266">
              <w:rPr>
                <w:rFonts w:ascii="David" w:hAnsi="David"/>
              </w:rPr>
              <w:t>GET</w:t>
            </w:r>
            <w:r w:rsidRPr="00B70266">
              <w:rPr>
                <w:rFonts w:ascii="David" w:hAnsi="David"/>
                <w:rtl/>
              </w:rPr>
              <w:t xml:space="preserve"> עובר מידע רגיש אך ורק ב </w:t>
            </w:r>
            <w:r w:rsidRPr="00B70266">
              <w:rPr>
                <w:rFonts w:ascii="David" w:hAnsi="David"/>
              </w:rPr>
              <w:t>HTTP Headers</w:t>
            </w:r>
          </w:p>
          <w:p w14:paraId="169AC0E5"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t xml:space="preserve">יש לוודא כי </w:t>
            </w:r>
            <w:r w:rsidRPr="00B70266">
              <w:rPr>
                <w:rFonts w:ascii="David" w:hAnsi="David"/>
                <w:rtl/>
              </w:rPr>
              <w:t xml:space="preserve"> יש מניעה מהמערכת מלנסות לבצע חילוץ אינסופי בעת העלאת קבצי ארכיון (</w:t>
            </w:r>
            <w:r w:rsidRPr="00B70266">
              <w:rPr>
                <w:rFonts w:ascii="David" w:hAnsi="David"/>
              </w:rPr>
              <w:t>ZIP, RAR, ISO</w:t>
            </w:r>
            <w:r w:rsidRPr="00B70266">
              <w:rPr>
                <w:rFonts w:ascii="David" w:hAnsi="David"/>
                <w:rtl/>
              </w:rPr>
              <w:t>)</w:t>
            </w:r>
          </w:p>
          <w:p w14:paraId="49E6D29B"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t xml:space="preserve">יש לוודא כי </w:t>
            </w:r>
            <w:r w:rsidRPr="00B70266">
              <w:rPr>
                <w:rFonts w:ascii="David" w:hAnsi="David"/>
                <w:rtl/>
              </w:rPr>
              <w:t xml:space="preserve"> המערכת מבצעת תהליך </w:t>
            </w:r>
            <w:r w:rsidRPr="00B70266">
              <w:rPr>
                <w:rFonts w:ascii="David" w:hAnsi="David"/>
              </w:rPr>
              <w:t>Rebuilding</w:t>
            </w:r>
            <w:r w:rsidRPr="00B70266">
              <w:rPr>
                <w:rFonts w:ascii="David" w:hAnsi="David"/>
                <w:rtl/>
              </w:rPr>
              <w:t xml:space="preserve"> לקובץ המתקבל הכדי לוודא הסרה של קוד </w:t>
            </w:r>
            <w:r w:rsidRPr="00B70266">
              <w:rPr>
                <w:rFonts w:ascii="David" w:hAnsi="David"/>
              </w:rPr>
              <w:t>Macro</w:t>
            </w:r>
            <w:r w:rsidRPr="00B70266">
              <w:rPr>
                <w:rFonts w:ascii="David" w:hAnsi="David"/>
                <w:rtl/>
              </w:rPr>
              <w:t xml:space="preserve"> זדוני</w:t>
            </w:r>
          </w:p>
          <w:p w14:paraId="372A4DBD" w14:textId="77777777" w:rsidR="00D569EB" w:rsidRPr="00B70266" w:rsidRDefault="00D569EB" w:rsidP="00B70266">
            <w:pPr>
              <w:pStyle w:val="aff2"/>
              <w:numPr>
                <w:ilvl w:val="0"/>
                <w:numId w:val="30"/>
              </w:numPr>
              <w:ind w:left="172" w:hanging="172"/>
              <w:jc w:val="left"/>
              <w:rPr>
                <w:rFonts w:ascii="David" w:hAnsi="David"/>
              </w:rPr>
            </w:pPr>
            <w:r w:rsidRPr="00B70266">
              <w:rPr>
                <w:rFonts w:ascii="David" w:hAnsi="David"/>
                <w:rtl/>
              </w:rPr>
              <w:t xml:space="preserve">במידה ולא ניתן לבצע את הנ"ל, </w:t>
            </w:r>
            <w:r w:rsidRPr="00B70266">
              <w:rPr>
                <w:rFonts w:ascii="David" w:hAnsi="David" w:hint="cs"/>
                <w:rtl/>
              </w:rPr>
              <w:t xml:space="preserve">יש לוודא כי </w:t>
            </w:r>
            <w:r w:rsidRPr="00B70266">
              <w:rPr>
                <w:rFonts w:ascii="David" w:hAnsi="David"/>
                <w:rtl/>
              </w:rPr>
              <w:t xml:space="preserve"> המערכת מבצעת בדיקה, בחינה והסרה של קוד </w:t>
            </w:r>
            <w:r w:rsidRPr="00B70266">
              <w:rPr>
                <w:rFonts w:ascii="David" w:hAnsi="David"/>
              </w:rPr>
              <w:t>Macro</w:t>
            </w:r>
            <w:r w:rsidRPr="00B70266">
              <w:rPr>
                <w:rFonts w:ascii="David" w:hAnsi="David"/>
                <w:rtl/>
              </w:rPr>
              <w:t xml:space="preserve"> המצוי בקובץ</w:t>
            </w:r>
          </w:p>
          <w:p w14:paraId="6CF525CC"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t xml:space="preserve">יש לוודא כי </w:t>
            </w:r>
            <w:r w:rsidRPr="00B70266">
              <w:rPr>
                <w:rFonts w:ascii="David" w:hAnsi="David"/>
                <w:rtl/>
              </w:rPr>
              <w:t xml:space="preserve"> המערכת מאפשרת העל</w:t>
            </w:r>
            <w:r w:rsidRPr="00B70266">
              <w:rPr>
                <w:rFonts w:ascii="David" w:hAnsi="David" w:hint="cs"/>
                <w:rtl/>
              </w:rPr>
              <w:t>א</w:t>
            </w:r>
            <w:r w:rsidRPr="00B70266">
              <w:rPr>
                <w:rFonts w:ascii="David" w:hAnsi="David"/>
                <w:rtl/>
              </w:rPr>
              <w:t>ת קבצים לשרת אך ורק בפורמט ספציפי ומונעת כל סוג אחר</w:t>
            </w:r>
          </w:p>
          <w:p w14:paraId="13B7F0A8"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t xml:space="preserve">יש לוודא כי </w:t>
            </w:r>
            <w:r w:rsidRPr="00B70266">
              <w:rPr>
                <w:rFonts w:ascii="David" w:hAnsi="David"/>
                <w:rtl/>
              </w:rPr>
              <w:t xml:space="preserve"> המערכת בודקת אם שם הקובץ מכיל תווים מיוחדים</w:t>
            </w:r>
          </w:p>
          <w:p w14:paraId="12982617"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t xml:space="preserve">יש לוודא כי </w:t>
            </w:r>
            <w:r w:rsidRPr="00B70266">
              <w:rPr>
                <w:rFonts w:ascii="David" w:hAnsi="David"/>
                <w:rtl/>
              </w:rPr>
              <w:t xml:space="preserve"> נמנעים משמירת הקבצים שעולים למערכת מלהיות מאוחסנים במערכת הקבצים של מערכת ההפעלה</w:t>
            </w:r>
          </w:p>
          <w:p w14:paraId="1D9E9D75" w14:textId="3E1CD77D"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tl/>
              </w:rPr>
            </w:pPr>
            <w:r w:rsidRPr="00B70266">
              <w:rPr>
                <w:rFonts w:ascii="David" w:hAnsi="David" w:hint="cs"/>
                <w:rtl/>
              </w:rPr>
              <w:t xml:space="preserve">יש לוודא כי </w:t>
            </w:r>
            <w:r w:rsidRPr="00B70266">
              <w:rPr>
                <w:rFonts w:ascii="David" w:hAnsi="David"/>
                <w:rtl/>
              </w:rPr>
              <w:t xml:space="preserve"> נמנעת הצפיה בקבצים שהעלו משתמשי המערכת דרך האפליקציה ובמקום זאת לאפשר למשתמש להוריד את הקובץ לצפיה מקומית בעמדת המשתמש</w:t>
            </w:r>
          </w:p>
        </w:tc>
      </w:tr>
      <w:tr w:rsidR="00D569EB" w:rsidRPr="0099494F" w14:paraId="228365C3" w14:textId="77777777" w:rsidTr="00B70266">
        <w:tc>
          <w:tcPr>
            <w:tcW w:w="2114" w:type="dxa"/>
          </w:tcPr>
          <w:p w14:paraId="735340F8" w14:textId="77777777" w:rsidR="00D569EB" w:rsidRPr="00596886" w:rsidRDefault="00D569EB" w:rsidP="00E62B9A">
            <w:pPr>
              <w:jc w:val="left"/>
              <w:rPr>
                <w:rFonts w:ascii="David" w:hAnsi="David"/>
                <w:b/>
                <w:bCs/>
              </w:rPr>
            </w:pPr>
            <w:r w:rsidRPr="00596886">
              <w:rPr>
                <w:rFonts w:ascii="David" w:hAnsi="David"/>
                <w:b/>
                <w:bCs/>
                <w:rtl/>
              </w:rPr>
              <w:t>הגנה</w:t>
            </w:r>
            <w:r>
              <w:rPr>
                <w:rFonts w:ascii="David" w:hAnsi="David" w:hint="cs"/>
                <w:b/>
                <w:bCs/>
                <w:rtl/>
              </w:rPr>
              <w:t xml:space="preserve"> </w:t>
            </w:r>
            <w:r w:rsidRPr="00596886">
              <w:rPr>
                <w:rFonts w:ascii="David" w:hAnsi="David"/>
                <w:b/>
                <w:bCs/>
                <w:rtl/>
              </w:rPr>
              <w:t>על בסיסי נתונים</w:t>
            </w:r>
          </w:p>
          <w:p w14:paraId="5BF0644D" w14:textId="77777777" w:rsidR="00D569EB" w:rsidRPr="0099494F" w:rsidRDefault="00D569EB" w:rsidP="00E62B9A">
            <w:pPr>
              <w:jc w:val="left"/>
              <w:rPr>
                <w:rFonts w:ascii="David" w:hAnsi="David"/>
                <w:b/>
                <w:bCs/>
              </w:rPr>
            </w:pPr>
          </w:p>
        </w:tc>
        <w:tc>
          <w:tcPr>
            <w:tcW w:w="6241" w:type="dxa"/>
          </w:tcPr>
          <w:p w14:paraId="3044C1B4"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lastRenderedPageBreak/>
              <w:t xml:space="preserve">יש לוודא כי </w:t>
            </w:r>
            <w:r w:rsidRPr="00B70266">
              <w:rPr>
                <w:rFonts w:ascii="David" w:hAnsi="David"/>
                <w:rtl/>
              </w:rPr>
              <w:t xml:space="preserve"> כל מידע המקושר לזהות המשתמשים וכל מידע רגיש אחר עוברים הצפנה ונשמרים מוצפנים בבסיס הנתונים</w:t>
            </w:r>
          </w:p>
          <w:p w14:paraId="58C7E72A"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lastRenderedPageBreak/>
              <w:t xml:space="preserve">יש לוודא כי </w:t>
            </w:r>
            <w:r w:rsidRPr="00B70266">
              <w:rPr>
                <w:rFonts w:ascii="David" w:hAnsi="David"/>
                <w:rtl/>
              </w:rPr>
              <w:t xml:space="preserve"> הסיסמאות נשמרות בבסיס הנתונים אך ורק לאחר שעברו תהליך גיבוב (</w:t>
            </w:r>
            <w:r w:rsidRPr="00B70266">
              <w:rPr>
                <w:rFonts w:ascii="David" w:hAnsi="David"/>
              </w:rPr>
              <w:t>Hashing</w:t>
            </w:r>
            <w:r w:rsidRPr="00B70266">
              <w:rPr>
                <w:rFonts w:ascii="David" w:hAnsi="David"/>
                <w:rtl/>
              </w:rPr>
              <w:t>)</w:t>
            </w:r>
          </w:p>
          <w:p w14:paraId="07FC08C2"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t xml:space="preserve">יש לוודא כי </w:t>
            </w:r>
            <w:r w:rsidRPr="00B70266">
              <w:rPr>
                <w:rFonts w:ascii="David" w:hAnsi="David"/>
                <w:rtl/>
              </w:rPr>
              <w:t xml:space="preserve"> בתהליך הגיבוב משתמשים ב </w:t>
            </w:r>
            <w:r w:rsidRPr="00B70266">
              <w:rPr>
                <w:rFonts w:ascii="David" w:hAnsi="David"/>
              </w:rPr>
              <w:t>SHA256</w:t>
            </w:r>
            <w:r w:rsidRPr="00B70266">
              <w:rPr>
                <w:rFonts w:ascii="David" w:hAnsi="David"/>
                <w:rtl/>
              </w:rPr>
              <w:t xml:space="preserve"> וערך </w:t>
            </w:r>
            <w:r w:rsidRPr="00B70266">
              <w:rPr>
                <w:rFonts w:ascii="David" w:hAnsi="David"/>
              </w:rPr>
              <w:t>SALT</w:t>
            </w:r>
          </w:p>
          <w:p w14:paraId="6AE8AD6D"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t xml:space="preserve">יש לוודא כי </w:t>
            </w:r>
            <w:r w:rsidRPr="00B70266">
              <w:rPr>
                <w:rFonts w:ascii="David" w:hAnsi="David"/>
                <w:rtl/>
              </w:rPr>
              <w:t xml:space="preserve"> העת יצירת סיסמא נבחר ערך רנדומלי (</w:t>
            </w:r>
            <w:r w:rsidRPr="00B70266">
              <w:rPr>
                <w:rFonts w:ascii="David" w:hAnsi="David"/>
              </w:rPr>
              <w:t>SALT</w:t>
            </w:r>
            <w:r w:rsidRPr="00B70266">
              <w:rPr>
                <w:rFonts w:ascii="David" w:hAnsi="David"/>
                <w:rtl/>
              </w:rPr>
              <w:t>) אשר משורשר לסיסמא ונשמר בבסיס הנתונים יחד עם פרטי המשתמש</w:t>
            </w:r>
          </w:p>
          <w:p w14:paraId="7B521C37"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t xml:space="preserve">יש לוודא כי </w:t>
            </w:r>
            <w:r w:rsidRPr="00B70266">
              <w:rPr>
                <w:rFonts w:ascii="David" w:hAnsi="David"/>
                <w:rtl/>
              </w:rPr>
              <w:t xml:space="preserve"> בדיקת נכונות הסיסמא נעשת ע"י שרשור ה- </w:t>
            </w:r>
            <w:r w:rsidRPr="00B70266">
              <w:rPr>
                <w:rFonts w:ascii="David" w:hAnsi="David"/>
              </w:rPr>
              <w:t>SALT</w:t>
            </w:r>
            <w:r w:rsidRPr="00B70266">
              <w:rPr>
                <w:rFonts w:ascii="David" w:hAnsi="David"/>
                <w:rtl/>
              </w:rPr>
              <w:t xml:space="preserve"> מבסיס הנתונים לסיסמא שהתקבלה, ביצוע </w:t>
            </w:r>
            <w:r w:rsidRPr="00B70266">
              <w:rPr>
                <w:rFonts w:ascii="David" w:hAnsi="David"/>
              </w:rPr>
              <w:t>HASH</w:t>
            </w:r>
            <w:r w:rsidRPr="00B70266">
              <w:rPr>
                <w:rFonts w:ascii="David" w:hAnsi="David"/>
                <w:rtl/>
              </w:rPr>
              <w:t xml:space="preserve"> והשאווה מול ה </w:t>
            </w:r>
            <w:r w:rsidRPr="00B70266">
              <w:rPr>
                <w:rFonts w:ascii="David" w:hAnsi="David"/>
              </w:rPr>
              <w:t>HASH</w:t>
            </w:r>
            <w:r w:rsidRPr="00B70266">
              <w:rPr>
                <w:rFonts w:ascii="David" w:hAnsi="David"/>
                <w:rtl/>
              </w:rPr>
              <w:t xml:space="preserve"> השמור בבסיס הנתונים</w:t>
            </w:r>
          </w:p>
          <w:p w14:paraId="1811604C"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t xml:space="preserve">יש לוודא כי </w:t>
            </w:r>
            <w:r w:rsidRPr="00B70266">
              <w:rPr>
                <w:rFonts w:ascii="David" w:hAnsi="David"/>
                <w:rtl/>
              </w:rPr>
              <w:t xml:space="preserve"> לכל משתמש בסיס נתונים ניתנות הרשאות כתיבה/קריאה בהתאם לנדרש לכל פעולה תוך הפעלת </w:t>
            </w:r>
            <w:r w:rsidRPr="00B70266">
              <w:rPr>
                <w:rFonts w:ascii="David" w:hAnsi="David"/>
              </w:rPr>
              <w:t>Stored Procedure</w:t>
            </w:r>
          </w:p>
          <w:p w14:paraId="6DA7EFE4"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t xml:space="preserve">יש לוודא כי </w:t>
            </w:r>
            <w:r w:rsidRPr="00B70266">
              <w:rPr>
                <w:rFonts w:ascii="David" w:hAnsi="David"/>
                <w:rtl/>
              </w:rPr>
              <w:t xml:space="preserve"> נמנעים מהרשאות גבוהות למשתמשי מסד הנתונים במתן דגש על משתמשי </w:t>
            </w:r>
            <w:r w:rsidRPr="00B70266">
              <w:rPr>
                <w:rFonts w:ascii="David" w:hAnsi="David"/>
              </w:rPr>
              <w:t>dbowner</w:t>
            </w:r>
            <w:r w:rsidRPr="00B70266">
              <w:rPr>
                <w:rFonts w:ascii="David" w:hAnsi="David"/>
                <w:rtl/>
              </w:rPr>
              <w:t xml:space="preserve"> ו- </w:t>
            </w:r>
            <w:r w:rsidRPr="00B70266">
              <w:rPr>
                <w:rFonts w:ascii="David" w:hAnsi="David"/>
              </w:rPr>
              <w:t>sysadmin</w:t>
            </w:r>
          </w:p>
          <w:p w14:paraId="5EAAE514"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t xml:space="preserve">יש לוודא כי </w:t>
            </w:r>
            <w:r w:rsidRPr="00B70266">
              <w:rPr>
                <w:rFonts w:ascii="David" w:hAnsi="David"/>
                <w:rtl/>
              </w:rPr>
              <w:t xml:space="preserve"> נמנעים משרשור פרמטרים לשאילתה בצורה דינאמית בביצוע שאילתות במסד הנתונים</w:t>
            </w:r>
          </w:p>
          <w:p w14:paraId="5D2315CB"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t xml:space="preserve">יש לוודא כי </w:t>
            </w:r>
            <w:r w:rsidRPr="00B70266">
              <w:rPr>
                <w:rFonts w:ascii="David" w:hAnsi="David"/>
                <w:rtl/>
              </w:rPr>
              <w:t xml:space="preserve"> יש שימוש ב </w:t>
            </w:r>
            <w:r w:rsidRPr="00B70266">
              <w:rPr>
                <w:rFonts w:ascii="David" w:hAnsi="David"/>
              </w:rPr>
              <w:t>Prepared Statments</w:t>
            </w:r>
            <w:r w:rsidRPr="00B70266">
              <w:rPr>
                <w:rFonts w:ascii="David" w:hAnsi="David"/>
                <w:rtl/>
              </w:rPr>
              <w:t xml:space="preserve"> עם </w:t>
            </w:r>
            <w:r w:rsidRPr="00B70266">
              <w:rPr>
                <w:rFonts w:ascii="David" w:hAnsi="David"/>
              </w:rPr>
              <w:t>Parameterized Queries</w:t>
            </w:r>
          </w:p>
          <w:p w14:paraId="2607EB4F"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rtl/>
              </w:rPr>
              <w:t xml:space="preserve">האם נבדק כי </w:t>
            </w:r>
            <w:r w:rsidRPr="00B70266">
              <w:rPr>
                <w:rFonts w:ascii="David" w:hAnsi="David"/>
              </w:rPr>
              <w:t>xp_cmdshell</w:t>
            </w:r>
            <w:r w:rsidRPr="00B70266">
              <w:rPr>
                <w:rFonts w:ascii="David" w:hAnsi="David"/>
                <w:rtl/>
              </w:rPr>
              <w:t xml:space="preserve"> ו </w:t>
            </w:r>
            <w:r w:rsidRPr="00B70266">
              <w:rPr>
                <w:rFonts w:ascii="David" w:hAnsi="David"/>
              </w:rPr>
              <w:t>sp_send_dbmail</w:t>
            </w:r>
            <w:r w:rsidRPr="00B70266">
              <w:rPr>
                <w:rFonts w:ascii="David" w:hAnsi="David"/>
                <w:rtl/>
              </w:rPr>
              <w:t xml:space="preserve"> אינן פעילות</w:t>
            </w:r>
            <w:r w:rsidRPr="00B70266">
              <w:rPr>
                <w:rFonts w:ascii="David" w:hAnsi="David" w:hint="cs"/>
                <w:rtl/>
              </w:rPr>
              <w:t xml:space="preserve"> </w:t>
            </w:r>
            <w:r w:rsidRPr="00B70266">
              <w:rPr>
                <w:rFonts w:ascii="David" w:hAnsi="David"/>
                <w:rtl/>
              </w:rPr>
              <w:t xml:space="preserve">במידת הצורך יש להעדיף שימוש ב </w:t>
            </w:r>
            <w:r w:rsidRPr="00B70266">
              <w:rPr>
                <w:rFonts w:ascii="David" w:hAnsi="David"/>
              </w:rPr>
              <w:t>SQLCLR</w:t>
            </w:r>
            <w:r w:rsidRPr="00B70266">
              <w:rPr>
                <w:rFonts w:ascii="David" w:hAnsi="David"/>
                <w:rtl/>
              </w:rPr>
              <w:t xml:space="preserve"> כחלופה</w:t>
            </w:r>
          </w:p>
          <w:p w14:paraId="18DAF205"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tl/>
              </w:rPr>
            </w:pPr>
            <w:r w:rsidRPr="00B70266">
              <w:rPr>
                <w:rFonts w:ascii="David" w:hAnsi="David"/>
                <w:rtl/>
              </w:rPr>
              <w:t xml:space="preserve">האם נעשה שימוש ב 3 </w:t>
            </w:r>
            <w:r w:rsidRPr="00B70266">
              <w:rPr>
                <w:rFonts w:ascii="David" w:hAnsi="David"/>
              </w:rPr>
              <w:t>Tier Architecture</w:t>
            </w:r>
            <w:r w:rsidRPr="00B70266">
              <w:rPr>
                <w:rFonts w:ascii="David" w:hAnsi="David"/>
                <w:rtl/>
              </w:rPr>
              <w:t xml:space="preserve"> בביצוע תקשורת מאפליקציית המשתמש אל מול מסד הנתונים? כלומר, האם נעשה שימוש בשרת מתווך לביצוע פעולות הנדרשות אל מול מסד הנתונים</w:t>
            </w:r>
          </w:p>
        </w:tc>
      </w:tr>
      <w:tr w:rsidR="00D569EB" w:rsidRPr="0099494F" w14:paraId="01210CFB" w14:textId="77777777" w:rsidTr="00B70266">
        <w:tc>
          <w:tcPr>
            <w:tcW w:w="2114" w:type="dxa"/>
          </w:tcPr>
          <w:p w14:paraId="25E3A94E" w14:textId="77777777" w:rsidR="00D569EB" w:rsidRPr="0099494F" w:rsidRDefault="00D569EB" w:rsidP="00E62B9A">
            <w:pPr>
              <w:jc w:val="left"/>
              <w:rPr>
                <w:rFonts w:ascii="David" w:hAnsi="David"/>
                <w:b/>
                <w:bCs/>
                <w:rtl/>
              </w:rPr>
            </w:pPr>
            <w:r w:rsidRPr="0099494F">
              <w:rPr>
                <w:rFonts w:ascii="David" w:hAnsi="David"/>
                <w:b/>
                <w:bCs/>
              </w:rPr>
              <w:t>Asp.Net</w:t>
            </w:r>
          </w:p>
        </w:tc>
        <w:tc>
          <w:tcPr>
            <w:tcW w:w="6241" w:type="dxa"/>
          </w:tcPr>
          <w:p w14:paraId="29E2E968" w14:textId="77777777" w:rsidR="00D569EB" w:rsidRPr="0099494F" w:rsidRDefault="00D569EB" w:rsidP="00B70266">
            <w:pPr>
              <w:pStyle w:val="aff2"/>
              <w:numPr>
                <w:ilvl w:val="0"/>
                <w:numId w:val="30"/>
              </w:numPr>
              <w:overflowPunct/>
              <w:autoSpaceDE/>
              <w:autoSpaceDN/>
              <w:adjustRightInd/>
              <w:ind w:left="172" w:hanging="172"/>
              <w:contextualSpacing/>
              <w:jc w:val="left"/>
              <w:textAlignment w:val="auto"/>
              <w:rPr>
                <w:rFonts w:ascii="David" w:hAnsi="David"/>
                <w:rtl/>
              </w:rPr>
            </w:pPr>
            <w:r w:rsidRPr="0099494F">
              <w:rPr>
                <w:rFonts w:ascii="David" w:hAnsi="David"/>
                <w:rtl/>
              </w:rPr>
              <w:t xml:space="preserve">עשה שימוש בנגנון </w:t>
            </w:r>
            <w:r w:rsidRPr="0099494F">
              <w:rPr>
                <w:rFonts w:ascii="David" w:hAnsi="David"/>
              </w:rPr>
              <w:t>Url Autorization</w:t>
            </w:r>
            <w:r w:rsidRPr="0099494F">
              <w:rPr>
                <w:rFonts w:ascii="David" w:hAnsi="David"/>
                <w:rtl/>
              </w:rPr>
              <w:t xml:space="preserve"> לדפים ומחיצות </w:t>
            </w:r>
          </w:p>
        </w:tc>
      </w:tr>
      <w:tr w:rsidR="00D569EB" w:rsidRPr="0099494F" w14:paraId="5693F1A3" w14:textId="77777777" w:rsidTr="00B70266">
        <w:tc>
          <w:tcPr>
            <w:tcW w:w="2114" w:type="dxa"/>
          </w:tcPr>
          <w:p w14:paraId="6BFBB69F" w14:textId="77777777" w:rsidR="00D569EB" w:rsidRPr="0099494F" w:rsidRDefault="00D569EB" w:rsidP="00E62B9A">
            <w:pPr>
              <w:jc w:val="left"/>
              <w:rPr>
                <w:rFonts w:ascii="David" w:hAnsi="David"/>
                <w:b/>
                <w:bCs/>
                <w:rtl/>
              </w:rPr>
            </w:pPr>
            <w:r w:rsidRPr="0099494F">
              <w:rPr>
                <w:rFonts w:ascii="David" w:hAnsi="David"/>
                <w:b/>
                <w:bCs/>
              </w:rPr>
              <w:t>Dal</w:t>
            </w:r>
            <w:r w:rsidRPr="0099494F">
              <w:rPr>
                <w:rFonts w:ascii="David" w:hAnsi="David"/>
                <w:b/>
                <w:bCs/>
                <w:rtl/>
              </w:rPr>
              <w:t xml:space="preserve"> / פניה לבסיס הנתונים</w:t>
            </w:r>
          </w:p>
        </w:tc>
        <w:tc>
          <w:tcPr>
            <w:tcW w:w="6241" w:type="dxa"/>
          </w:tcPr>
          <w:p w14:paraId="3299EFDE" w14:textId="77777777" w:rsidR="00D569EB" w:rsidRPr="0099494F"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99494F">
              <w:rPr>
                <w:rFonts w:ascii="David" w:hAnsi="David"/>
                <w:rtl/>
              </w:rPr>
              <w:t xml:space="preserve">עשה שימוש ב </w:t>
            </w:r>
            <w:r w:rsidRPr="0099494F">
              <w:rPr>
                <w:rFonts w:ascii="David" w:hAnsi="David"/>
              </w:rPr>
              <w:t>command parameters</w:t>
            </w:r>
            <w:r w:rsidRPr="0099494F">
              <w:rPr>
                <w:rFonts w:ascii="David" w:hAnsi="David"/>
                <w:rtl/>
              </w:rPr>
              <w:t xml:space="preserve"> על מנת למנוע </w:t>
            </w:r>
            <w:r w:rsidRPr="0099494F">
              <w:rPr>
                <w:rFonts w:ascii="David" w:hAnsi="David"/>
              </w:rPr>
              <w:t>Sql Injection</w:t>
            </w:r>
          </w:p>
        </w:tc>
      </w:tr>
      <w:tr w:rsidR="00D569EB" w:rsidRPr="0099494F" w14:paraId="085A3B73" w14:textId="77777777" w:rsidTr="00B70266">
        <w:tc>
          <w:tcPr>
            <w:tcW w:w="2114" w:type="dxa"/>
          </w:tcPr>
          <w:p w14:paraId="04A9D9D4" w14:textId="77777777" w:rsidR="00D569EB" w:rsidRPr="0099494F" w:rsidRDefault="00D569EB" w:rsidP="00E62B9A">
            <w:pPr>
              <w:jc w:val="left"/>
              <w:rPr>
                <w:rFonts w:ascii="David" w:hAnsi="David"/>
                <w:b/>
                <w:bCs/>
              </w:rPr>
            </w:pPr>
            <w:r>
              <w:rPr>
                <w:rFonts w:hint="cs"/>
                <w:b/>
                <w:bCs/>
                <w:rtl/>
              </w:rPr>
              <w:t xml:space="preserve">מניעת התקפת </w:t>
            </w:r>
            <w:r w:rsidRPr="0010656A">
              <w:rPr>
                <w:b/>
                <w:bCs/>
                <w:sz w:val="20"/>
                <w:szCs w:val="20"/>
              </w:rPr>
              <w:t>BOTNET</w:t>
            </w:r>
          </w:p>
        </w:tc>
        <w:tc>
          <w:tcPr>
            <w:tcW w:w="6241" w:type="dxa"/>
          </w:tcPr>
          <w:p w14:paraId="031644CE" w14:textId="77777777" w:rsidR="00D569EB" w:rsidRPr="0099494F" w:rsidRDefault="00D569EB" w:rsidP="00B70266">
            <w:pPr>
              <w:pStyle w:val="aff2"/>
              <w:numPr>
                <w:ilvl w:val="0"/>
                <w:numId w:val="30"/>
              </w:numPr>
              <w:overflowPunct/>
              <w:autoSpaceDE/>
              <w:autoSpaceDN/>
              <w:adjustRightInd/>
              <w:ind w:left="172" w:hanging="172"/>
              <w:contextualSpacing/>
              <w:jc w:val="left"/>
              <w:textAlignment w:val="auto"/>
              <w:rPr>
                <w:rFonts w:ascii="David" w:hAnsi="David"/>
                <w:rtl/>
              </w:rPr>
            </w:pPr>
            <w:r w:rsidRPr="00A975F0">
              <w:rPr>
                <w:rFonts w:ascii="David" w:hAnsi="David" w:hint="cs"/>
                <w:rtl/>
              </w:rPr>
              <w:t xml:space="preserve">הגדרת </w:t>
            </w:r>
            <w:r w:rsidRPr="00A975F0">
              <w:rPr>
                <w:rFonts w:ascii="David" w:hAnsi="David"/>
              </w:rPr>
              <w:t>NOROBOT</w:t>
            </w:r>
            <w:r w:rsidRPr="00A975F0">
              <w:rPr>
                <w:rFonts w:ascii="David" w:hAnsi="David" w:hint="cs"/>
                <w:rtl/>
              </w:rPr>
              <w:t xml:space="preserve"> ב-</w:t>
            </w:r>
            <w:r w:rsidRPr="00A975F0">
              <w:rPr>
                <w:rFonts w:ascii="David" w:hAnsi="David"/>
              </w:rPr>
              <w:t>Web Server</w:t>
            </w:r>
            <w:r w:rsidRPr="00A975F0">
              <w:rPr>
                <w:rFonts w:ascii="David" w:hAnsi="David"/>
                <w:rtl/>
              </w:rPr>
              <w:t xml:space="preserve"> </w:t>
            </w:r>
            <w:r w:rsidRPr="00A975F0">
              <w:rPr>
                <w:rFonts w:ascii="David" w:hAnsi="David" w:hint="cs"/>
                <w:rtl/>
              </w:rPr>
              <w:t>לעמודים המכילים מידע רגיש.</w:t>
            </w:r>
          </w:p>
        </w:tc>
      </w:tr>
      <w:tr w:rsidR="00D569EB" w:rsidRPr="0099494F" w14:paraId="5328AE0F" w14:textId="77777777" w:rsidTr="00B70266">
        <w:tc>
          <w:tcPr>
            <w:tcW w:w="2114" w:type="dxa"/>
          </w:tcPr>
          <w:p w14:paraId="08A76F7E" w14:textId="77777777" w:rsidR="00D569EB" w:rsidRPr="00596886" w:rsidRDefault="00D569EB" w:rsidP="00E62B9A">
            <w:pPr>
              <w:jc w:val="left"/>
              <w:rPr>
                <w:b/>
                <w:bCs/>
              </w:rPr>
            </w:pPr>
            <w:r w:rsidRPr="00596886">
              <w:rPr>
                <w:b/>
                <w:bCs/>
                <w:rtl/>
              </w:rPr>
              <w:t>קוד פתוח</w:t>
            </w:r>
          </w:p>
          <w:p w14:paraId="1A6CEE89" w14:textId="77777777" w:rsidR="00D569EB" w:rsidRDefault="00D569EB" w:rsidP="00E62B9A">
            <w:pPr>
              <w:jc w:val="left"/>
              <w:rPr>
                <w:b/>
                <w:bCs/>
                <w:rtl/>
              </w:rPr>
            </w:pPr>
          </w:p>
        </w:tc>
        <w:tc>
          <w:tcPr>
            <w:tcW w:w="6241" w:type="dxa"/>
          </w:tcPr>
          <w:p w14:paraId="6007CA13"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t xml:space="preserve">יש לוודא כי </w:t>
            </w:r>
            <w:r w:rsidRPr="00B70266">
              <w:rPr>
                <w:rFonts w:ascii="David" w:hAnsi="David"/>
                <w:rtl/>
              </w:rPr>
              <w:t xml:space="preserve"> ידועה הקהילה שנעשה שימוש בקוד הפתוח שלה ולה יש מפתחים מוכרים ואיכותיים?</w:t>
            </w:r>
          </w:p>
          <w:p w14:paraId="25E018B7"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rtl/>
              </w:rPr>
              <w:t>יש לוודא כי  נעשה ווידוא כי הספריות שמשתמשים בהן מעודכנות לגרסאות האחרונות</w:t>
            </w:r>
          </w:p>
          <w:p w14:paraId="2120E7D8"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t xml:space="preserve">יש לוודא כי </w:t>
            </w:r>
            <w:r w:rsidRPr="00B70266">
              <w:rPr>
                <w:rFonts w:ascii="David" w:hAnsi="David"/>
                <w:rtl/>
              </w:rPr>
              <w:t xml:space="preserve"> קיימת הקפדה בנושא ניהול הרשאות</w:t>
            </w:r>
          </w:p>
          <w:p w14:paraId="066B0843"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tl/>
              </w:rPr>
            </w:pPr>
            <w:r w:rsidRPr="00B70266">
              <w:rPr>
                <w:rFonts w:ascii="David" w:hAnsi="David" w:hint="cs"/>
                <w:rtl/>
              </w:rPr>
              <w:t xml:space="preserve">יש לוודא כי </w:t>
            </w:r>
            <w:r w:rsidRPr="00B70266">
              <w:rPr>
                <w:rFonts w:ascii="David" w:hAnsi="David"/>
                <w:rtl/>
              </w:rPr>
              <w:t xml:space="preserve"> נעשה ווידוא כי אין חולשות/פגיעויות אבטחה מוכרות בספריית הקוד הפתוח בטרם הטמעתו בסביבת המשרד בעזרת האתר </w:t>
            </w:r>
            <w:r w:rsidRPr="00B70266">
              <w:rPr>
                <w:rFonts w:ascii="David" w:hAnsi="David"/>
              </w:rPr>
              <w:t>CVE Details</w:t>
            </w:r>
            <w:r w:rsidRPr="00B70266">
              <w:rPr>
                <w:rFonts w:ascii="David" w:hAnsi="David"/>
                <w:rtl/>
              </w:rPr>
              <w:t xml:space="preserve"> (המשומש לפרסום ואיתור חולשות בספריות)?</w:t>
            </w:r>
          </w:p>
        </w:tc>
      </w:tr>
    </w:tbl>
    <w:p w14:paraId="5AAA465F" w14:textId="77777777" w:rsidR="00D569EB" w:rsidRPr="0099494F" w:rsidRDefault="00D569EB" w:rsidP="00D569EB">
      <w:pPr>
        <w:jc w:val="left"/>
        <w:rPr>
          <w:rFonts w:ascii="David" w:hAnsi="David"/>
          <w:rtl/>
        </w:rPr>
      </w:pPr>
    </w:p>
    <w:p w14:paraId="515A8AF2" w14:textId="0A51933A"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hint="cs"/>
          <w:rtl/>
        </w:rPr>
        <w:t xml:space="preserve"> (</w:t>
      </w:r>
      <w:r w:rsidRPr="00B70266">
        <w:rPr>
          <w:rFonts w:ascii="David" w:hAnsi="David" w:cs="David" w:hint="cs"/>
        </w:rPr>
        <w:t>S</w:t>
      </w:r>
      <w:r w:rsidRPr="00B70266">
        <w:rPr>
          <w:rFonts w:ascii="David" w:hAnsi="David" w:cs="David" w:hint="cs"/>
          <w:rtl/>
        </w:rPr>
        <w:t>) על הקבלן  לפרט את המתודולוגיה ותהליכי אבטחת המידע בפיתוח של מערכות המידע הנדרשות למכרז</w:t>
      </w:r>
    </w:p>
    <w:p w14:paraId="199136FD"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hint="cs"/>
          <w:rtl/>
        </w:rPr>
        <w:lastRenderedPageBreak/>
        <w:t xml:space="preserve"> בדיקת חדירות - הקבלן מתחייב לבצע בדיקות חוסן באמצעות חברה חיצונית בלתי תלויה המתמחה בבדיקות חוסן אפליקטיביות ותשתיתי למערכות המשמשות לאחסון, עיבוד והתשתיות התומכות במכרז זה. בדיקות אלה יבוצעו לא על נתוני אמת של המערכת המקורית. במידה וקיים</w:t>
      </w:r>
      <w:r w:rsidRPr="00B70266">
        <w:rPr>
          <w:rFonts w:ascii="David" w:hAnsi="David" w:cs="David"/>
          <w:rtl/>
        </w:rPr>
        <w:t xml:space="preserve"> צורך בהעתקת נתונים ממערכות הייצור - יש לשנות את נתוני הזיהוי על מנת להבטיח שלא תהיה גישה למידע על הפרט או מידע רגיש אחר של </w:t>
      </w:r>
      <w:r w:rsidRPr="00B70266">
        <w:rPr>
          <w:rFonts w:ascii="David" w:hAnsi="David" w:cs="David" w:hint="eastAsia"/>
          <w:rtl/>
        </w:rPr>
        <w:t>משרד</w:t>
      </w:r>
      <w:r w:rsidRPr="00B70266">
        <w:rPr>
          <w:rFonts w:ascii="David" w:hAnsi="David" w:cs="David"/>
          <w:rtl/>
        </w:rPr>
        <w:t xml:space="preserve"> </w:t>
      </w:r>
      <w:r w:rsidRPr="00B70266">
        <w:rPr>
          <w:rFonts w:ascii="David" w:hAnsi="David" w:cs="David" w:hint="eastAsia"/>
          <w:rtl/>
        </w:rPr>
        <w:t>החינוך</w:t>
      </w:r>
      <w:r w:rsidRPr="00B70266">
        <w:rPr>
          <w:rFonts w:ascii="David" w:hAnsi="David" w:cs="David" w:hint="cs"/>
          <w:rtl/>
        </w:rPr>
        <w:t xml:space="preserve"> (</w:t>
      </w:r>
      <w:r w:rsidRPr="00B70266">
        <w:rPr>
          <w:rFonts w:ascii="David" w:hAnsi="David" w:cs="David"/>
          <w:rtl/>
        </w:rPr>
        <w:t>יכולת ערבול</w:t>
      </w:r>
      <w:r w:rsidRPr="00B70266">
        <w:rPr>
          <w:rFonts w:ascii="David" w:hAnsi="David" w:cs="David" w:hint="cs"/>
          <w:rtl/>
        </w:rPr>
        <w:t xml:space="preserve"> הנתונים</w:t>
      </w:r>
      <w:r w:rsidRPr="00B70266">
        <w:rPr>
          <w:rFonts w:ascii="David" w:hAnsi="David" w:cs="David"/>
          <w:rtl/>
        </w:rPr>
        <w:t xml:space="preserve"> </w:t>
      </w:r>
      <w:r w:rsidRPr="00B70266">
        <w:rPr>
          <w:rFonts w:ascii="David" w:hAnsi="David" w:cs="David"/>
        </w:rPr>
        <w:t>Obfuscation</w:t>
      </w:r>
      <w:r w:rsidRPr="00B70266">
        <w:rPr>
          <w:rFonts w:ascii="David" w:hAnsi="David" w:cs="David" w:hint="cs"/>
          <w:rtl/>
        </w:rPr>
        <w:t>).</w:t>
      </w:r>
    </w:p>
    <w:p w14:paraId="14C1B334" w14:textId="45954D7A"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hint="cs"/>
          <w:rtl/>
        </w:rPr>
        <w:t>על הקבלן לתקן את הליקויים שהתגלו בבדיקת חדירות טרם עליית המערכת לייצור.</w:t>
      </w:r>
    </w:p>
    <w:p w14:paraId="66049AA5" w14:textId="1979801C" w:rsidR="00D569EB" w:rsidRPr="00B70266" w:rsidRDefault="00D569EB" w:rsidP="00B70266">
      <w:pPr>
        <w:pStyle w:val="affa"/>
        <w:numPr>
          <w:ilvl w:val="2"/>
          <w:numId w:val="43"/>
        </w:numPr>
        <w:bidi/>
        <w:spacing w:before="0" w:beforeAutospacing="0" w:after="0" w:afterAutospacing="0" w:line="360" w:lineRule="auto"/>
        <w:ind w:left="1559" w:hanging="851"/>
        <w:jc w:val="both"/>
        <w:rPr>
          <w:rFonts w:ascii="David" w:hAnsi="David" w:cs="David"/>
          <w:rtl/>
        </w:rPr>
      </w:pPr>
      <w:r w:rsidRPr="00B70266">
        <w:rPr>
          <w:rFonts w:ascii="David" w:hAnsi="David" w:cs="David"/>
          <w:rtl/>
        </w:rPr>
        <w:t>בכל תהליך הכולל מילוי טפסים ושליחתם לשרת, יש להוסיף מנגנון למניעת מילוי טפסים בצורה</w:t>
      </w:r>
      <w:r w:rsidRPr="00B70266">
        <w:rPr>
          <w:rFonts w:ascii="David" w:hAnsi="David" w:cs="David" w:hint="cs"/>
          <w:rtl/>
        </w:rPr>
        <w:t xml:space="preserve"> </w:t>
      </w:r>
      <w:r w:rsidRPr="00B70266">
        <w:rPr>
          <w:rFonts w:ascii="David" w:hAnsi="David" w:cs="David"/>
          <w:rtl/>
        </w:rPr>
        <w:t>אוטומטית, דהיינו מנגנון למניעת אוטומציה, כאשר מנגנון מומלץ הינו שימוש בשירות/פיתוח מנגנון</w:t>
      </w:r>
      <w:r w:rsidRPr="00B70266">
        <w:rPr>
          <w:rFonts w:ascii="David" w:hAnsi="David" w:cs="David" w:hint="cs"/>
          <w:rtl/>
        </w:rPr>
        <w:t xml:space="preserve"> </w:t>
      </w:r>
      <w:r w:rsidRPr="00B70266">
        <w:rPr>
          <w:rFonts w:ascii="David" w:hAnsi="David" w:cs="David"/>
        </w:rPr>
        <w:t>Captcha</w:t>
      </w:r>
      <w:r w:rsidRPr="00B70266">
        <w:rPr>
          <w:rFonts w:ascii="David" w:hAnsi="David" w:cs="David"/>
          <w:rtl/>
        </w:rPr>
        <w:t xml:space="preserve"> . במידה ונדרש לפתח את המנגנון הנ"ל, יש לוודא כי ה- </w:t>
      </w:r>
      <w:r w:rsidRPr="00B70266">
        <w:rPr>
          <w:rFonts w:ascii="David" w:hAnsi="David" w:cs="David"/>
        </w:rPr>
        <w:t>Captcha</w:t>
      </w:r>
      <w:r w:rsidRPr="00B70266">
        <w:rPr>
          <w:rFonts w:ascii="David" w:hAnsi="David" w:cs="David"/>
          <w:rtl/>
        </w:rPr>
        <w:t xml:space="preserve"> בה נעשה שימוש אינה</w:t>
      </w:r>
      <w:r w:rsidRPr="00B70266">
        <w:rPr>
          <w:rFonts w:ascii="David" w:hAnsi="David" w:cs="David" w:hint="cs"/>
          <w:rtl/>
        </w:rPr>
        <w:t xml:space="preserve"> </w:t>
      </w:r>
      <w:r w:rsidRPr="00B70266">
        <w:rPr>
          <w:rFonts w:ascii="David" w:hAnsi="David" w:cs="David"/>
          <w:rtl/>
        </w:rPr>
        <w:t>קלה לניחוש )לדוגמה שימוש בתבנית חוזרת, שימוש במספרים ללא אותיות וכדומה</w:t>
      </w:r>
      <w:r w:rsidR="00D671E1">
        <w:rPr>
          <w:rFonts w:ascii="David" w:hAnsi="David" w:cs="David" w:hint="cs"/>
          <w:rtl/>
        </w:rPr>
        <w:t xml:space="preserve"> </w:t>
      </w:r>
      <w:r w:rsidRPr="00B70266">
        <w:rPr>
          <w:rFonts w:ascii="David" w:hAnsi="David" w:cs="David"/>
          <w:rtl/>
        </w:rPr>
        <w:t>( וכי מתבצעת</w:t>
      </w:r>
      <w:r w:rsidRPr="00B70266">
        <w:rPr>
          <w:rFonts w:ascii="David" w:hAnsi="David" w:cs="David" w:hint="cs"/>
          <w:rtl/>
        </w:rPr>
        <w:t xml:space="preserve"> </w:t>
      </w:r>
      <w:r w:rsidRPr="00B70266">
        <w:rPr>
          <w:rFonts w:ascii="David" w:hAnsi="David" w:cs="David"/>
          <w:rtl/>
        </w:rPr>
        <w:t xml:space="preserve">בחינה, בדיקה ואישור בצד השרת של תוכן ערך ה- </w:t>
      </w:r>
      <w:r w:rsidRPr="00B70266">
        <w:rPr>
          <w:rFonts w:ascii="David" w:hAnsi="David" w:cs="David"/>
        </w:rPr>
        <w:t>Captcha</w:t>
      </w:r>
      <w:r w:rsidRPr="00B70266">
        <w:rPr>
          <w:rFonts w:ascii="David" w:hAnsi="David" w:cs="David"/>
          <w:rtl/>
        </w:rPr>
        <w:t xml:space="preserve"> שהוזן ע"י המשתמש.</w:t>
      </w:r>
    </w:p>
    <w:p w14:paraId="731722A0" w14:textId="77777777" w:rsidR="00D569EB" w:rsidRPr="00B70266" w:rsidRDefault="00D569EB" w:rsidP="00B70266">
      <w:pPr>
        <w:pStyle w:val="affa"/>
        <w:numPr>
          <w:ilvl w:val="2"/>
          <w:numId w:val="43"/>
        </w:numPr>
        <w:bidi/>
        <w:spacing w:before="0" w:beforeAutospacing="0" w:after="0" w:afterAutospacing="0" w:line="360" w:lineRule="auto"/>
        <w:ind w:left="1559" w:hanging="851"/>
        <w:jc w:val="both"/>
        <w:rPr>
          <w:rFonts w:ascii="David" w:hAnsi="David" w:cs="David"/>
          <w:rtl/>
        </w:rPr>
      </w:pPr>
      <w:r w:rsidRPr="00B70266">
        <w:rPr>
          <w:rFonts w:ascii="David" w:hAnsi="David" w:cs="David"/>
          <w:rtl/>
        </w:rPr>
        <w:t>באתרים</w:t>
      </w:r>
      <w:r w:rsidRPr="00B70266">
        <w:rPr>
          <w:rFonts w:ascii="David" w:hAnsi="David" w:cs="David"/>
        </w:rPr>
        <w:t xml:space="preserve"> </w:t>
      </w:r>
      <w:r w:rsidRPr="00B70266">
        <w:rPr>
          <w:rFonts w:ascii="David" w:hAnsi="David" w:cs="David"/>
          <w:rtl/>
        </w:rPr>
        <w:t>בהם</w:t>
      </w:r>
      <w:r w:rsidRPr="00B70266">
        <w:rPr>
          <w:rFonts w:ascii="David" w:hAnsi="David" w:cs="David"/>
        </w:rPr>
        <w:t xml:space="preserve"> </w:t>
      </w:r>
      <w:r w:rsidRPr="00B70266">
        <w:rPr>
          <w:rFonts w:ascii="David" w:hAnsi="David" w:cs="David"/>
          <w:rtl/>
        </w:rPr>
        <w:t>המשתמש</w:t>
      </w:r>
      <w:r w:rsidRPr="00B70266">
        <w:rPr>
          <w:rFonts w:ascii="David" w:hAnsi="David" w:cs="David"/>
        </w:rPr>
        <w:t xml:space="preserve"> </w:t>
      </w:r>
      <w:r w:rsidRPr="00B70266">
        <w:rPr>
          <w:rFonts w:ascii="David" w:hAnsi="David" w:cs="David"/>
          <w:rtl/>
        </w:rPr>
        <w:t>נדרש</w:t>
      </w:r>
      <w:r w:rsidRPr="00B70266">
        <w:rPr>
          <w:rFonts w:ascii="David" w:hAnsi="David" w:cs="David"/>
        </w:rPr>
        <w:t xml:space="preserve"> </w:t>
      </w:r>
      <w:r w:rsidRPr="00B70266">
        <w:rPr>
          <w:rFonts w:ascii="David" w:hAnsi="David" w:cs="David"/>
          <w:rtl/>
        </w:rPr>
        <w:t>לבצע</w:t>
      </w:r>
      <w:r w:rsidRPr="00B70266">
        <w:rPr>
          <w:rFonts w:ascii="David" w:hAnsi="David" w:cs="David"/>
        </w:rPr>
        <w:t xml:space="preserve"> </w:t>
      </w:r>
      <w:r w:rsidRPr="00B70266">
        <w:rPr>
          <w:rFonts w:ascii="David" w:hAnsi="David" w:cs="David"/>
          <w:rtl/>
        </w:rPr>
        <w:t>התחברות</w:t>
      </w:r>
      <w:r w:rsidRPr="00B70266">
        <w:rPr>
          <w:rFonts w:ascii="David" w:hAnsi="David" w:cs="David"/>
        </w:rPr>
        <w:t xml:space="preserve"> </w:t>
      </w:r>
      <w:r w:rsidRPr="00B70266">
        <w:rPr>
          <w:rFonts w:ascii="David" w:hAnsi="David" w:cs="David"/>
          <w:rtl/>
        </w:rPr>
        <w:t>למערכת</w:t>
      </w:r>
      <w:r w:rsidRPr="00B70266">
        <w:rPr>
          <w:rFonts w:ascii="David" w:hAnsi="David" w:cs="David"/>
        </w:rPr>
        <w:t xml:space="preserve"> </w:t>
      </w:r>
      <w:r w:rsidRPr="00B70266">
        <w:rPr>
          <w:rFonts w:ascii="David" w:hAnsi="David" w:cs="David"/>
          <w:rtl/>
        </w:rPr>
        <w:t>ע</w:t>
      </w:r>
      <w:r w:rsidRPr="00B70266">
        <w:rPr>
          <w:rFonts w:ascii="David" w:hAnsi="David" w:cs="David"/>
        </w:rPr>
        <w:t>"</w:t>
      </w:r>
      <w:r w:rsidRPr="00B70266">
        <w:rPr>
          <w:rFonts w:ascii="David" w:hAnsi="David" w:cs="David"/>
          <w:rtl/>
        </w:rPr>
        <w:t>י</w:t>
      </w:r>
      <w:r w:rsidRPr="00B70266">
        <w:rPr>
          <w:rFonts w:ascii="David" w:hAnsi="David" w:cs="David"/>
        </w:rPr>
        <w:t xml:space="preserve"> </w:t>
      </w:r>
      <w:r w:rsidRPr="00B70266">
        <w:rPr>
          <w:rFonts w:ascii="David" w:hAnsi="David" w:cs="David"/>
          <w:rtl/>
        </w:rPr>
        <w:t>הזנת</w:t>
      </w:r>
      <w:r w:rsidRPr="00B70266">
        <w:rPr>
          <w:rFonts w:ascii="David" w:hAnsi="David" w:cs="David"/>
        </w:rPr>
        <w:t xml:space="preserve"> </w:t>
      </w:r>
      <w:r w:rsidRPr="00B70266">
        <w:rPr>
          <w:rFonts w:ascii="David" w:hAnsi="David" w:cs="David"/>
          <w:rtl/>
        </w:rPr>
        <w:t>שם</w:t>
      </w:r>
      <w:r w:rsidRPr="00B70266">
        <w:rPr>
          <w:rFonts w:ascii="David" w:hAnsi="David" w:cs="David"/>
        </w:rPr>
        <w:t xml:space="preserve"> </w:t>
      </w:r>
      <w:r w:rsidRPr="00B70266">
        <w:rPr>
          <w:rFonts w:ascii="David" w:hAnsi="David" w:cs="David"/>
          <w:rtl/>
        </w:rPr>
        <w:t>משתמש</w:t>
      </w:r>
      <w:r w:rsidRPr="00B70266">
        <w:rPr>
          <w:rFonts w:ascii="David" w:hAnsi="David" w:cs="David"/>
        </w:rPr>
        <w:t xml:space="preserve"> </w:t>
      </w:r>
      <w:r w:rsidRPr="00B70266">
        <w:rPr>
          <w:rFonts w:ascii="David" w:hAnsi="David" w:cs="David"/>
          <w:rtl/>
        </w:rPr>
        <w:t>וסיסמה</w:t>
      </w:r>
      <w:r w:rsidRPr="00B70266">
        <w:rPr>
          <w:rFonts w:ascii="David" w:hAnsi="David" w:cs="David"/>
        </w:rPr>
        <w:t xml:space="preserve"> </w:t>
      </w:r>
      <w:r w:rsidRPr="00B70266">
        <w:rPr>
          <w:rFonts w:ascii="David" w:hAnsi="David" w:cs="David"/>
          <w:rtl/>
        </w:rPr>
        <w:t>או</w:t>
      </w:r>
      <w:r w:rsidRPr="00B70266">
        <w:rPr>
          <w:rFonts w:ascii="David" w:hAnsi="David" w:cs="David"/>
        </w:rPr>
        <w:t xml:space="preserve"> </w:t>
      </w:r>
      <w:r w:rsidRPr="00B70266">
        <w:rPr>
          <w:rFonts w:ascii="David" w:hAnsi="David" w:cs="David"/>
          <w:rtl/>
        </w:rPr>
        <w:t>הזנת</w:t>
      </w:r>
      <w:r w:rsidRPr="00B70266">
        <w:rPr>
          <w:rFonts w:ascii="David" w:hAnsi="David" w:cs="David" w:hint="cs"/>
          <w:rtl/>
        </w:rPr>
        <w:t xml:space="preserve"> </w:t>
      </w:r>
      <w:r w:rsidRPr="00B70266">
        <w:rPr>
          <w:rFonts w:ascii="David" w:hAnsi="David" w:cs="David"/>
          <w:rtl/>
        </w:rPr>
        <w:t>פרטים</w:t>
      </w:r>
      <w:r w:rsidRPr="00B70266">
        <w:rPr>
          <w:rFonts w:ascii="David" w:hAnsi="David" w:cs="David"/>
        </w:rPr>
        <w:t xml:space="preserve"> </w:t>
      </w:r>
      <w:r w:rsidRPr="00B70266">
        <w:rPr>
          <w:rFonts w:ascii="David" w:hAnsi="David" w:cs="David"/>
          <w:rtl/>
        </w:rPr>
        <w:t>רגישים</w:t>
      </w:r>
      <w:r w:rsidRPr="00B70266">
        <w:rPr>
          <w:rFonts w:ascii="David" w:hAnsi="David" w:cs="David"/>
        </w:rPr>
        <w:t xml:space="preserve">, </w:t>
      </w:r>
      <w:r w:rsidRPr="00B70266">
        <w:rPr>
          <w:rFonts w:ascii="David" w:hAnsi="David" w:cs="David"/>
          <w:rtl/>
        </w:rPr>
        <w:t>יש</w:t>
      </w:r>
      <w:r w:rsidRPr="00B70266">
        <w:rPr>
          <w:rFonts w:ascii="David" w:hAnsi="David" w:cs="David"/>
        </w:rPr>
        <w:t xml:space="preserve"> </w:t>
      </w:r>
      <w:r w:rsidRPr="00B70266">
        <w:rPr>
          <w:rFonts w:ascii="David" w:hAnsi="David" w:cs="David"/>
          <w:rtl/>
        </w:rPr>
        <w:t>לבטל</w:t>
      </w:r>
      <w:r w:rsidRPr="00B70266">
        <w:rPr>
          <w:rFonts w:ascii="David" w:hAnsi="David" w:cs="David"/>
        </w:rPr>
        <w:t xml:space="preserve"> </w:t>
      </w:r>
      <w:r w:rsidRPr="00B70266">
        <w:rPr>
          <w:rFonts w:ascii="David" w:hAnsi="David" w:cs="David"/>
          <w:rtl/>
        </w:rPr>
        <w:t>את</w:t>
      </w:r>
      <w:r w:rsidRPr="00B70266">
        <w:rPr>
          <w:rFonts w:ascii="David" w:hAnsi="David" w:cs="David"/>
        </w:rPr>
        <w:t xml:space="preserve"> </w:t>
      </w:r>
      <w:r w:rsidRPr="00B70266">
        <w:rPr>
          <w:rFonts w:ascii="David" w:hAnsi="David" w:cs="David"/>
          <w:rtl/>
        </w:rPr>
        <w:t>האפשרות</w:t>
      </w:r>
      <w:r w:rsidRPr="00B70266">
        <w:rPr>
          <w:rFonts w:ascii="David" w:hAnsi="David" w:cs="David"/>
        </w:rPr>
        <w:t xml:space="preserve"> </w:t>
      </w:r>
      <w:r w:rsidRPr="00B70266">
        <w:rPr>
          <w:rFonts w:ascii="David" w:hAnsi="David" w:cs="David"/>
          <w:rtl/>
        </w:rPr>
        <w:t>למילוי</w:t>
      </w:r>
      <w:r w:rsidRPr="00B70266">
        <w:rPr>
          <w:rFonts w:ascii="David" w:hAnsi="David" w:cs="David"/>
        </w:rPr>
        <w:t xml:space="preserve"> </w:t>
      </w:r>
      <w:r w:rsidRPr="00B70266">
        <w:rPr>
          <w:rFonts w:ascii="David" w:hAnsi="David" w:cs="David"/>
          <w:rtl/>
        </w:rPr>
        <w:t>אוטומטי</w:t>
      </w:r>
    </w:p>
    <w:p w14:paraId="40DCEF3C" w14:textId="77777777" w:rsidR="00D569EB" w:rsidRPr="00B70266" w:rsidRDefault="00D569EB" w:rsidP="00B70266">
      <w:pPr>
        <w:pStyle w:val="affa"/>
        <w:numPr>
          <w:ilvl w:val="2"/>
          <w:numId w:val="43"/>
        </w:numPr>
        <w:bidi/>
        <w:spacing w:before="0" w:beforeAutospacing="0" w:after="0" w:afterAutospacing="0" w:line="360" w:lineRule="auto"/>
        <w:ind w:left="1559" w:hanging="851"/>
        <w:jc w:val="both"/>
        <w:rPr>
          <w:rFonts w:ascii="David" w:hAnsi="David" w:cs="David"/>
          <w:rtl/>
        </w:rPr>
      </w:pPr>
      <w:r w:rsidRPr="00B70266">
        <w:rPr>
          <w:rFonts w:ascii="David" w:hAnsi="David" w:cs="David"/>
          <w:rtl/>
        </w:rPr>
        <w:t xml:space="preserve">התוכנה תיבדק ע"י בוחני איכות בתהליך </w:t>
      </w:r>
      <w:r w:rsidRPr="00B70266">
        <w:rPr>
          <w:rFonts w:ascii="David" w:hAnsi="David" w:cs="David"/>
        </w:rPr>
        <w:t>Code Review</w:t>
      </w:r>
      <w:r w:rsidRPr="00B70266">
        <w:rPr>
          <w:rFonts w:ascii="David" w:hAnsi="David" w:cs="David"/>
          <w:rtl/>
        </w:rPr>
        <w:t xml:space="preserve"> בצורה</w:t>
      </w:r>
      <w:r w:rsidRPr="00B70266">
        <w:rPr>
          <w:rFonts w:ascii="David" w:hAnsi="David" w:cs="David" w:hint="cs"/>
          <w:rtl/>
        </w:rPr>
        <w:t xml:space="preserve"> </w:t>
      </w:r>
      <w:r w:rsidRPr="00B70266">
        <w:rPr>
          <w:rFonts w:ascii="David" w:hAnsi="David" w:cs="David"/>
          <w:rtl/>
        </w:rPr>
        <w:t>מעמיקה, כולל תיקון באגים הפוגעים באבטחת המידע של המערכת.</w:t>
      </w:r>
      <w:r w:rsidRPr="00B70266">
        <w:rPr>
          <w:rFonts w:ascii="David" w:hAnsi="David" w:cs="David" w:hint="cs"/>
          <w:rtl/>
        </w:rPr>
        <w:t xml:space="preserve"> </w:t>
      </w:r>
      <w:r w:rsidRPr="00B70266">
        <w:rPr>
          <w:rFonts w:ascii="David" w:hAnsi="David" w:cs="David"/>
          <w:rtl/>
        </w:rPr>
        <w:t>פגיעות זו, במידה וקיימת תתוקן ודיווח על כך יועבר למשרד.</w:t>
      </w:r>
    </w:p>
    <w:p w14:paraId="0B7B9A4B" w14:textId="3EE576D8" w:rsidR="00D569EB" w:rsidRPr="00B70266" w:rsidRDefault="00D569EB" w:rsidP="00B70266">
      <w:pPr>
        <w:pStyle w:val="affa"/>
        <w:numPr>
          <w:ilvl w:val="2"/>
          <w:numId w:val="43"/>
        </w:numPr>
        <w:bidi/>
        <w:spacing w:before="0" w:beforeAutospacing="0" w:after="0" w:afterAutospacing="0" w:line="360" w:lineRule="auto"/>
        <w:ind w:left="1559" w:hanging="851"/>
        <w:jc w:val="both"/>
        <w:rPr>
          <w:rFonts w:ascii="David" w:hAnsi="David" w:cs="David"/>
          <w:rtl/>
        </w:rPr>
      </w:pPr>
      <w:r w:rsidRPr="00B70266">
        <w:rPr>
          <w:rFonts w:ascii="David" w:hAnsi="David" w:cs="David"/>
          <w:rtl/>
        </w:rPr>
        <w:t xml:space="preserve">הקוד ייסרק באמצעי </w:t>
      </w:r>
      <w:r w:rsidRPr="00B70266">
        <w:rPr>
          <w:rFonts w:ascii="David" w:hAnsi="David" w:cs="David"/>
        </w:rPr>
        <w:t>SAST</w:t>
      </w:r>
      <w:r w:rsidRPr="00B70266">
        <w:rPr>
          <w:rFonts w:ascii="David" w:hAnsi="David" w:cs="David"/>
          <w:rtl/>
        </w:rPr>
        <w:t xml:space="preserve"> ו- </w:t>
      </w:r>
      <w:r w:rsidRPr="00B70266">
        <w:rPr>
          <w:rFonts w:ascii="David" w:hAnsi="David" w:cs="David"/>
        </w:rPr>
        <w:t>DAST</w:t>
      </w:r>
      <w:r w:rsidRPr="00B70266">
        <w:rPr>
          <w:rFonts w:ascii="David" w:hAnsi="David" w:cs="David"/>
          <w:rtl/>
        </w:rPr>
        <w:t xml:space="preserve"> . ליקויי אבטחה א</w:t>
      </w:r>
      <w:r w:rsidRPr="00B70266">
        <w:rPr>
          <w:rFonts w:ascii="David" w:hAnsi="David" w:cs="David" w:hint="cs"/>
          <w:rtl/>
        </w:rPr>
        <w:t xml:space="preserve">שר </w:t>
      </w:r>
      <w:r w:rsidRPr="00B70266">
        <w:rPr>
          <w:rFonts w:ascii="David" w:hAnsi="David" w:cs="David"/>
          <w:rtl/>
        </w:rPr>
        <w:t>יופיעו</w:t>
      </w:r>
      <w:r w:rsidRPr="00B70266">
        <w:rPr>
          <w:rFonts w:ascii="David" w:hAnsi="David" w:cs="David" w:hint="cs"/>
          <w:rtl/>
        </w:rPr>
        <w:t xml:space="preserve"> </w:t>
      </w:r>
      <w:r w:rsidRPr="00B70266">
        <w:rPr>
          <w:rFonts w:ascii="David" w:hAnsi="David" w:cs="David"/>
          <w:rtl/>
        </w:rPr>
        <w:t>בדוח הסריקה יתוקנו בטרם העלאתם לסביבת הייצור</w:t>
      </w:r>
    </w:p>
    <w:p w14:paraId="7E01A842" w14:textId="77777777" w:rsidR="00D671E1" w:rsidRDefault="00D671E1" w:rsidP="00B70266">
      <w:pPr>
        <w:pStyle w:val="affa"/>
        <w:bidi/>
        <w:spacing w:before="0" w:beforeAutospacing="0" w:after="0" w:afterAutospacing="0" w:line="360" w:lineRule="auto"/>
        <w:ind w:left="716"/>
        <w:jc w:val="both"/>
        <w:rPr>
          <w:rFonts w:ascii="David" w:hAnsi="David" w:cs="David"/>
          <w:b/>
          <w:bCs/>
        </w:rPr>
      </w:pPr>
    </w:p>
    <w:p w14:paraId="1FDAF65B" w14:textId="176E500C"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tl/>
        </w:rPr>
      </w:pPr>
      <w:r w:rsidRPr="00B70266">
        <w:rPr>
          <w:rFonts w:ascii="David" w:hAnsi="David" w:cs="David" w:hint="cs"/>
          <w:b/>
          <w:bCs/>
          <w:rtl/>
        </w:rPr>
        <w:t>אי עמידה בהוראות אבטחת מידע בנספח אבטחת מידע</w:t>
      </w:r>
    </w:p>
    <w:p w14:paraId="2E29C2FF" w14:textId="77777777" w:rsidR="00D569EB" w:rsidRPr="00B70266" w:rsidRDefault="00D569EB" w:rsidP="00B70266">
      <w:pPr>
        <w:pStyle w:val="affa"/>
        <w:numPr>
          <w:ilvl w:val="2"/>
          <w:numId w:val="43"/>
        </w:numPr>
        <w:bidi/>
        <w:spacing w:before="0" w:beforeAutospacing="0" w:after="0" w:afterAutospacing="0" w:line="360" w:lineRule="auto"/>
        <w:ind w:left="1559" w:hanging="851"/>
        <w:jc w:val="both"/>
        <w:rPr>
          <w:rFonts w:ascii="David" w:hAnsi="David" w:cs="David"/>
        </w:rPr>
      </w:pPr>
      <w:r w:rsidRPr="00B70266">
        <w:rPr>
          <w:rFonts w:ascii="David" w:hAnsi="David" w:cs="David" w:hint="cs"/>
          <w:rtl/>
        </w:rPr>
        <w:t xml:space="preserve">המשרד רשאי לקנוס את הקבלן על </w:t>
      </w:r>
      <w:r w:rsidRPr="00B70266">
        <w:rPr>
          <w:rFonts w:ascii="David" w:hAnsi="David" w:cs="David"/>
          <w:rtl/>
        </w:rPr>
        <w:t>אי יישום האמור בסעיף 3.8 בעניין קבלת אישור מנהל אבטחת המידע</w:t>
      </w:r>
      <w:r w:rsidRPr="00B70266">
        <w:rPr>
          <w:rFonts w:ascii="David" w:hAnsi="David" w:cs="David" w:hint="cs"/>
          <w:rtl/>
        </w:rPr>
        <w:t xml:space="preserve"> </w:t>
      </w:r>
      <w:r w:rsidRPr="00B70266">
        <w:rPr>
          <w:rFonts w:ascii="David" w:hAnsi="David" w:cs="David"/>
          <w:rtl/>
        </w:rPr>
        <w:t xml:space="preserve"> 1,000 ₪ ל</w:t>
      </w:r>
      <w:r w:rsidRPr="00B70266">
        <w:rPr>
          <w:rFonts w:ascii="David" w:hAnsi="David" w:cs="David" w:hint="cs"/>
          <w:rtl/>
        </w:rPr>
        <w:t>כל יום שהקבלן לא קיבל אישור ממנהל אבטחת מידע של משרד החינוך על עמידה בדרישות</w:t>
      </w:r>
      <w:r w:rsidRPr="00B70266">
        <w:rPr>
          <w:rFonts w:ascii="David" w:hAnsi="David" w:cs="David"/>
          <w:rtl/>
        </w:rPr>
        <w:t>.</w:t>
      </w:r>
    </w:p>
    <w:p w14:paraId="132A847C" w14:textId="77777777" w:rsidR="00D569EB" w:rsidRPr="00B70266" w:rsidRDefault="00D569EB" w:rsidP="00B70266">
      <w:pPr>
        <w:pStyle w:val="affa"/>
        <w:numPr>
          <w:ilvl w:val="2"/>
          <w:numId w:val="43"/>
        </w:numPr>
        <w:bidi/>
        <w:spacing w:before="0" w:beforeAutospacing="0" w:after="0" w:afterAutospacing="0" w:line="360" w:lineRule="auto"/>
        <w:ind w:left="1559" w:hanging="851"/>
        <w:jc w:val="both"/>
        <w:rPr>
          <w:rFonts w:ascii="David" w:hAnsi="David" w:cs="David"/>
        </w:rPr>
      </w:pPr>
      <w:r w:rsidRPr="00B70266">
        <w:rPr>
          <w:rFonts w:ascii="David" w:hAnsi="David" w:cs="David"/>
          <w:rtl/>
        </w:rPr>
        <w:t> </w:t>
      </w:r>
      <w:r w:rsidRPr="00B70266">
        <w:rPr>
          <w:rFonts w:ascii="David" w:hAnsi="David" w:cs="David" w:hint="cs"/>
          <w:rtl/>
        </w:rPr>
        <w:t xml:space="preserve">המשרד רשאי לקנוס את הקבלן על </w:t>
      </w:r>
      <w:r w:rsidRPr="00B70266">
        <w:rPr>
          <w:rFonts w:ascii="David" w:hAnsi="David" w:cs="David"/>
          <w:rtl/>
        </w:rPr>
        <w:t>אי</w:t>
      </w:r>
      <w:r w:rsidRPr="00B70266">
        <w:rPr>
          <w:rFonts w:ascii="David" w:hAnsi="David" w:cs="David" w:hint="cs"/>
          <w:rtl/>
        </w:rPr>
        <w:t xml:space="preserve"> </w:t>
      </w:r>
      <w:r w:rsidRPr="00B70266">
        <w:rPr>
          <w:rFonts w:ascii="David" w:hAnsi="David" w:cs="David"/>
          <w:rtl/>
        </w:rPr>
        <w:t xml:space="preserve">יישום האמור בנספח </w:t>
      </w:r>
      <w:r w:rsidRPr="00B70266">
        <w:rPr>
          <w:rFonts w:ascii="David" w:hAnsi="David" w:cs="David" w:hint="cs"/>
          <w:rtl/>
        </w:rPr>
        <w:t>זה</w:t>
      </w:r>
      <w:r w:rsidRPr="00B70266">
        <w:rPr>
          <w:rFonts w:ascii="David" w:hAnsi="David" w:cs="David"/>
          <w:rtl/>
        </w:rPr>
        <w:t xml:space="preserve"> עד - 1,000 ₪ ליום לכל סעיף שלא יושם.   </w:t>
      </w:r>
    </w:p>
    <w:p w14:paraId="61294656" w14:textId="298B833F" w:rsidR="00D569EB" w:rsidRPr="00B70266" w:rsidRDefault="00D569EB" w:rsidP="00B70266">
      <w:pPr>
        <w:pStyle w:val="12"/>
        <w:jc w:val="center"/>
        <w:rPr>
          <w:rFonts w:ascii="David" w:hAnsi="David" w:cs="David"/>
          <w:b w:val="0"/>
          <w:bCs w:val="0"/>
          <w:rtl/>
        </w:rPr>
      </w:pPr>
      <w:r w:rsidRPr="00B70266">
        <w:rPr>
          <w:rFonts w:ascii="David" w:hAnsi="David" w:cs="David"/>
          <w:b w:val="0"/>
          <w:bCs w:val="0"/>
          <w:rtl/>
        </w:rPr>
        <w:t xml:space="preserve">על </w:t>
      </w:r>
      <w:r w:rsidR="00D671E1" w:rsidRPr="00B70266">
        <w:rPr>
          <w:rFonts w:ascii="David" w:hAnsi="David" w:cs="David"/>
          <w:b w:val="0"/>
          <w:bCs w:val="0"/>
          <w:rtl/>
        </w:rPr>
        <w:t>ה</w:t>
      </w:r>
      <w:r w:rsidRPr="00B70266">
        <w:rPr>
          <w:rFonts w:ascii="David" w:hAnsi="David" w:cs="David"/>
          <w:b w:val="0"/>
          <w:bCs w:val="0"/>
          <w:rtl/>
        </w:rPr>
        <w:t>קבלן לחתום על הצהרה הבאה:</w:t>
      </w:r>
    </w:p>
    <w:p w14:paraId="077C416A" w14:textId="77777777" w:rsidR="00D569EB" w:rsidRPr="00B70266" w:rsidRDefault="00D569EB" w:rsidP="00B70266">
      <w:pPr>
        <w:rPr>
          <w:rFonts w:ascii="David" w:hAnsi="David"/>
          <w:rtl/>
        </w:rPr>
      </w:pPr>
    </w:p>
    <w:p w14:paraId="44E62FC3" w14:textId="77777777" w:rsidR="00D569EB" w:rsidRPr="00B70266" w:rsidRDefault="00D569EB" w:rsidP="00B70266">
      <w:pPr>
        <w:pStyle w:val="12"/>
        <w:spacing w:line="360" w:lineRule="auto"/>
        <w:ind w:left="793"/>
        <w:rPr>
          <w:rFonts w:ascii="David" w:hAnsi="David" w:cs="David"/>
          <w:b w:val="0"/>
          <w:bCs w:val="0"/>
          <w:szCs w:val="24"/>
          <w:u w:val="none"/>
        </w:rPr>
      </w:pPr>
      <w:r w:rsidRPr="00B70266">
        <w:rPr>
          <w:rFonts w:ascii="David" w:hAnsi="David" w:cs="David"/>
          <w:b w:val="0"/>
          <w:bCs w:val="0"/>
          <w:szCs w:val="24"/>
          <w:u w:val="none"/>
          <w:rtl/>
        </w:rPr>
        <w:t>אני ____________, ת.ז ___________ , תפקיד _______  מחברת _____ מתחייב לא להפעיל את המערכות הממוחשבות שלטובת המכרז ו\או לאסוף לעבד או להעביר מידע ללא אישור של מנהל אבטחת מידע וסייבר של משרד החינוך.</w:t>
      </w:r>
    </w:p>
    <w:p w14:paraId="4DC324C7" w14:textId="4C415B1D" w:rsidR="00D569EB" w:rsidRPr="00B70266" w:rsidRDefault="00D569EB" w:rsidP="00B70266">
      <w:pPr>
        <w:pStyle w:val="12"/>
        <w:spacing w:line="360" w:lineRule="auto"/>
        <w:ind w:left="793"/>
        <w:rPr>
          <w:rFonts w:ascii="David" w:hAnsi="David" w:cs="David"/>
          <w:b w:val="0"/>
          <w:bCs w:val="0"/>
          <w:szCs w:val="24"/>
          <w:u w:val="none"/>
          <w:rtl/>
        </w:rPr>
      </w:pPr>
      <w:r w:rsidRPr="00B70266">
        <w:rPr>
          <w:rFonts w:ascii="David" w:hAnsi="David" w:cs="David"/>
          <w:b w:val="0"/>
          <w:bCs w:val="0"/>
          <w:szCs w:val="24"/>
          <w:u w:val="none"/>
          <w:rtl/>
        </w:rPr>
        <w:t>אני מאשר כי ידוע לי שבמידה והפעילויות הממוחשבות יופעלו על ידי החברה ללא אישור מנהל    אבטחת מידע וסייבר של משרד החינוך המשרד רשאי לקנוס את החברה בהתאם לסעיף 3.30 " אי עמידה בהוראות אבטחת מידע בנספח אבטחת מידע " במכרז זה.</w:t>
      </w:r>
    </w:p>
    <w:p w14:paraId="02514D71" w14:textId="2ECEAB4E" w:rsidR="00D671E1" w:rsidRDefault="00D671E1" w:rsidP="00D671E1">
      <w:pPr>
        <w:rPr>
          <w:rtl/>
          <w:lang w:val="x-none" w:eastAsia="x-none"/>
        </w:rPr>
      </w:pPr>
    </w:p>
    <w:tbl>
      <w:tblPr>
        <w:tblStyle w:val="a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09"/>
        <w:gridCol w:w="3210"/>
        <w:gridCol w:w="3210"/>
      </w:tblGrid>
      <w:tr w:rsidR="00D671E1" w14:paraId="15E227E8" w14:textId="77777777" w:rsidTr="00B70266">
        <w:tc>
          <w:tcPr>
            <w:tcW w:w="3209" w:type="dxa"/>
            <w:tcBorders>
              <w:bottom w:val="single" w:sz="4" w:space="0" w:color="auto"/>
            </w:tcBorders>
          </w:tcPr>
          <w:p w14:paraId="516D0962" w14:textId="77777777" w:rsidR="00D671E1" w:rsidRDefault="00D671E1" w:rsidP="00D671E1">
            <w:pPr>
              <w:rPr>
                <w:rtl/>
                <w:lang w:val="x-none" w:eastAsia="x-none"/>
              </w:rPr>
            </w:pPr>
          </w:p>
        </w:tc>
        <w:tc>
          <w:tcPr>
            <w:tcW w:w="3210" w:type="dxa"/>
          </w:tcPr>
          <w:p w14:paraId="5F0DC3F3" w14:textId="77777777" w:rsidR="00D671E1" w:rsidRDefault="00D671E1" w:rsidP="00D671E1">
            <w:pPr>
              <w:rPr>
                <w:rtl/>
                <w:lang w:val="x-none" w:eastAsia="x-none"/>
              </w:rPr>
            </w:pPr>
          </w:p>
        </w:tc>
        <w:tc>
          <w:tcPr>
            <w:tcW w:w="3210" w:type="dxa"/>
            <w:tcBorders>
              <w:bottom w:val="single" w:sz="4" w:space="0" w:color="auto"/>
            </w:tcBorders>
          </w:tcPr>
          <w:p w14:paraId="2E2328D4" w14:textId="77777777" w:rsidR="00D671E1" w:rsidRDefault="00D671E1" w:rsidP="00D671E1">
            <w:pPr>
              <w:rPr>
                <w:rtl/>
                <w:lang w:val="x-none" w:eastAsia="x-none"/>
              </w:rPr>
            </w:pPr>
          </w:p>
        </w:tc>
      </w:tr>
      <w:tr w:rsidR="00D671E1" w14:paraId="2943EBA9" w14:textId="77777777" w:rsidTr="00B70266">
        <w:tc>
          <w:tcPr>
            <w:tcW w:w="3209" w:type="dxa"/>
            <w:tcBorders>
              <w:top w:val="single" w:sz="4" w:space="0" w:color="auto"/>
            </w:tcBorders>
          </w:tcPr>
          <w:p w14:paraId="2021AF6C" w14:textId="647BD7C6" w:rsidR="00D671E1" w:rsidRDefault="00D671E1" w:rsidP="00B70266">
            <w:pPr>
              <w:jc w:val="center"/>
              <w:rPr>
                <w:rtl/>
                <w:lang w:val="x-none" w:eastAsia="x-none"/>
              </w:rPr>
            </w:pPr>
            <w:r w:rsidRPr="00933ECD">
              <w:rPr>
                <w:rFonts w:ascii="David" w:hAnsi="David"/>
                <w:rtl/>
              </w:rPr>
              <w:t>חתימה + חותמת החברה</w:t>
            </w:r>
          </w:p>
        </w:tc>
        <w:tc>
          <w:tcPr>
            <w:tcW w:w="3210" w:type="dxa"/>
          </w:tcPr>
          <w:p w14:paraId="4753884B" w14:textId="77777777" w:rsidR="00D671E1" w:rsidRDefault="00D671E1" w:rsidP="00B70266">
            <w:pPr>
              <w:jc w:val="center"/>
              <w:rPr>
                <w:rtl/>
                <w:lang w:val="x-none" w:eastAsia="x-none"/>
              </w:rPr>
            </w:pPr>
          </w:p>
        </w:tc>
        <w:tc>
          <w:tcPr>
            <w:tcW w:w="3210" w:type="dxa"/>
            <w:tcBorders>
              <w:top w:val="single" w:sz="4" w:space="0" w:color="auto"/>
            </w:tcBorders>
          </w:tcPr>
          <w:p w14:paraId="6AA078B7" w14:textId="236EDD72" w:rsidR="00D671E1" w:rsidRDefault="00D671E1" w:rsidP="00B70266">
            <w:pPr>
              <w:jc w:val="center"/>
              <w:rPr>
                <w:rtl/>
                <w:lang w:val="x-none" w:eastAsia="x-none"/>
              </w:rPr>
            </w:pPr>
            <w:r w:rsidRPr="00E62B9A">
              <w:rPr>
                <w:rFonts w:ascii="David" w:hAnsi="David"/>
                <w:rtl/>
              </w:rPr>
              <w:t>תאריך</w:t>
            </w:r>
          </w:p>
        </w:tc>
      </w:tr>
    </w:tbl>
    <w:p w14:paraId="498E98C4" w14:textId="77777777" w:rsidR="00D671E1" w:rsidRDefault="00D671E1" w:rsidP="00D671E1">
      <w:pPr>
        <w:rPr>
          <w:rtl/>
          <w:lang w:val="x-none" w:eastAsia="x-none"/>
        </w:rPr>
      </w:pPr>
    </w:p>
    <w:p w14:paraId="0B0FCA79" w14:textId="77777777" w:rsidR="00D569EB" w:rsidRPr="00D671E1" w:rsidRDefault="00D569EB" w:rsidP="00B70266">
      <w:pPr>
        <w:pStyle w:val="affa"/>
        <w:bidi/>
        <w:spacing w:before="0" w:beforeAutospacing="0" w:after="0" w:afterAutospacing="0" w:line="360" w:lineRule="auto"/>
        <w:jc w:val="both"/>
        <w:rPr>
          <w:rFonts w:ascii="David" w:hAnsi="David" w:cs="David"/>
          <w:rtl/>
        </w:rPr>
      </w:pPr>
    </w:p>
    <w:p w14:paraId="5C140FD8" w14:textId="77777777" w:rsidR="00F01828" w:rsidRPr="002B228E" w:rsidRDefault="00F01828" w:rsidP="004C0C8C">
      <w:pPr>
        <w:widowControl w:val="0"/>
        <w:overflowPunct/>
        <w:autoSpaceDE/>
        <w:autoSpaceDN/>
        <w:adjustRightInd/>
        <w:textAlignment w:val="auto"/>
        <w:rPr>
          <w:b/>
          <w:bCs/>
          <w:sz w:val="36"/>
          <w:szCs w:val="36"/>
          <w:u w:val="single"/>
          <w:rtl/>
          <w:lang w:eastAsia="en-US"/>
        </w:rPr>
      </w:pPr>
    </w:p>
    <w:sectPr w:rsidR="00F01828" w:rsidRPr="002B228E">
      <w:headerReference w:type="even" r:id="rId60"/>
      <w:headerReference w:type="default" r:id="rId61"/>
      <w:footerReference w:type="default" r:id="rId62"/>
      <w:footerReference w:type="first" r:id="rId63"/>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D973DB" w14:textId="77777777" w:rsidR="0044077A" w:rsidRDefault="0044077A">
      <w:r>
        <w:separator/>
      </w:r>
    </w:p>
    <w:p w14:paraId="613E8B92" w14:textId="77777777" w:rsidR="0044077A" w:rsidRDefault="0044077A"/>
  </w:endnote>
  <w:endnote w:type="continuationSeparator" w:id="0">
    <w:p w14:paraId="5ED98817" w14:textId="77777777" w:rsidR="0044077A" w:rsidRDefault="0044077A">
      <w:r>
        <w:continuationSeparator/>
      </w:r>
    </w:p>
    <w:p w14:paraId="5A46D59C" w14:textId="77777777" w:rsidR="0044077A" w:rsidRDefault="0044077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Times New Roman"/>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38166D" w14:textId="70AEDB64" w:rsidR="004A66FC" w:rsidRPr="002D502D" w:rsidRDefault="004A66FC" w:rsidP="002D502D">
    <w:pPr>
      <w:widowControl w:val="0"/>
      <w:jc w:val="center"/>
      <w:rPr>
        <w:sz w:val="20"/>
        <w:szCs w:val="20"/>
        <w:rtl/>
        <w:lang w:eastAsia="en-US"/>
      </w:rPr>
    </w:pPr>
    <w:r w:rsidRPr="002D502D">
      <w:rPr>
        <w:sz w:val="20"/>
        <w:szCs w:val="20"/>
        <w:rtl/>
        <w:lang w:eastAsia="en-US"/>
      </w:rPr>
      <w:t>מכרז</w:t>
    </w:r>
    <w:r w:rsidRPr="002D502D">
      <w:rPr>
        <w:rFonts w:hint="cs"/>
        <w:sz w:val="20"/>
        <w:szCs w:val="20"/>
        <w:rtl/>
        <w:lang w:eastAsia="en-US"/>
      </w:rPr>
      <w:t xml:space="preserve"> מס' </w:t>
    </w:r>
    <w:r w:rsidR="00DD3AD5">
      <w:rPr>
        <w:rFonts w:hint="cs"/>
        <w:sz w:val="20"/>
        <w:szCs w:val="20"/>
        <w:rtl/>
        <w:lang w:eastAsia="en-US"/>
      </w:rPr>
      <w:t>2</w:t>
    </w:r>
    <w:r>
      <w:rPr>
        <w:rFonts w:hint="cs"/>
        <w:sz w:val="20"/>
        <w:szCs w:val="20"/>
        <w:rtl/>
        <w:lang w:eastAsia="en-US"/>
      </w:rPr>
      <w:t>/</w:t>
    </w:r>
    <w:r w:rsidR="00DD3AD5">
      <w:rPr>
        <w:rFonts w:hint="cs"/>
        <w:sz w:val="20"/>
        <w:szCs w:val="20"/>
        <w:rtl/>
        <w:lang w:eastAsia="en-US"/>
      </w:rPr>
      <w:t>2</w:t>
    </w:r>
    <w:r>
      <w:rPr>
        <w:rFonts w:hint="cs"/>
        <w:sz w:val="20"/>
        <w:szCs w:val="20"/>
        <w:rtl/>
        <w:lang w:eastAsia="en-US"/>
      </w:rPr>
      <w:t>.</w:t>
    </w:r>
    <w:r w:rsidR="00DD3AD5">
      <w:rPr>
        <w:rFonts w:hint="cs"/>
        <w:sz w:val="20"/>
        <w:szCs w:val="20"/>
        <w:rtl/>
        <w:lang w:eastAsia="en-US"/>
      </w:rPr>
      <w:t>202</w:t>
    </w:r>
    <w:r w:rsidR="00DD3AD5">
      <w:rPr>
        <w:rFonts w:hint="cs"/>
        <w:sz w:val="20"/>
        <w:szCs w:val="20"/>
        <w:rtl/>
        <w:lang w:eastAsia="en-US"/>
      </w:rPr>
      <w:t>3</w:t>
    </w:r>
    <w:r w:rsidR="00DD3AD5" w:rsidRPr="002D502D">
      <w:rPr>
        <w:rFonts w:hint="cs"/>
        <w:sz w:val="20"/>
        <w:szCs w:val="20"/>
        <w:rtl/>
        <w:lang w:eastAsia="en-US"/>
      </w:rPr>
      <w:t xml:space="preserve"> </w:t>
    </w:r>
    <w:r w:rsidRPr="002D502D">
      <w:rPr>
        <w:sz w:val="20"/>
        <w:szCs w:val="20"/>
        <w:rtl/>
        <w:lang w:eastAsia="en-US"/>
      </w:rPr>
      <w:t xml:space="preserve">: </w:t>
    </w:r>
    <w:r w:rsidRPr="00AE1247">
      <w:rPr>
        <w:sz w:val="20"/>
        <w:szCs w:val="20"/>
        <w:rtl/>
        <w:lang w:eastAsia="en-US"/>
      </w:rPr>
      <w:t>הפעלת תוכנית הסוגיה היומית</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152F8A" w14:textId="3C02A44A" w:rsidR="004A66FC" w:rsidRPr="002D502D" w:rsidRDefault="004A66FC" w:rsidP="002D502D">
    <w:pPr>
      <w:widowControl w:val="0"/>
      <w:jc w:val="center"/>
      <w:rPr>
        <w:sz w:val="20"/>
        <w:szCs w:val="20"/>
        <w:rtl/>
        <w:lang w:eastAsia="en-US"/>
      </w:rPr>
    </w:pPr>
    <w:r w:rsidRPr="002D502D">
      <w:rPr>
        <w:sz w:val="20"/>
        <w:szCs w:val="20"/>
        <w:rtl/>
        <w:lang w:eastAsia="en-US"/>
      </w:rPr>
      <w:t>מכרז</w:t>
    </w:r>
    <w:r w:rsidRPr="002D502D">
      <w:rPr>
        <w:rFonts w:hint="cs"/>
        <w:sz w:val="20"/>
        <w:szCs w:val="20"/>
        <w:rtl/>
        <w:lang w:eastAsia="en-US"/>
      </w:rPr>
      <w:t xml:space="preserve"> מס'</w:t>
    </w:r>
    <w:r>
      <w:rPr>
        <w:rFonts w:hint="cs"/>
        <w:sz w:val="20"/>
        <w:szCs w:val="20"/>
        <w:rtl/>
        <w:lang w:eastAsia="en-US"/>
      </w:rPr>
      <w:t xml:space="preserve"> </w:t>
    </w:r>
    <w:r w:rsidR="00DD3AD5" w:rsidRPr="00DD3AD5">
      <w:rPr>
        <w:sz w:val="20"/>
        <w:szCs w:val="20"/>
        <w:rtl/>
        <w:lang w:eastAsia="en-US"/>
      </w:rPr>
      <w:t>2/2.2023</w:t>
    </w:r>
    <w:r w:rsidRPr="002D502D">
      <w:rPr>
        <w:sz w:val="20"/>
        <w:szCs w:val="20"/>
        <w:rtl/>
        <w:lang w:eastAsia="en-US"/>
      </w:rPr>
      <w:t xml:space="preserve">: </w:t>
    </w:r>
    <w:r w:rsidRPr="00AE1247">
      <w:rPr>
        <w:sz w:val="20"/>
        <w:szCs w:val="20"/>
        <w:rtl/>
        <w:lang w:eastAsia="en-US"/>
      </w:rPr>
      <w:t>הפעלת תוכנית הסוגיה היומית</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3A86CE" w14:textId="77777777" w:rsidR="0044077A" w:rsidRDefault="0044077A">
      <w:r>
        <w:separator/>
      </w:r>
    </w:p>
    <w:p w14:paraId="4A52858C" w14:textId="77777777" w:rsidR="0044077A" w:rsidRDefault="0044077A"/>
  </w:footnote>
  <w:footnote w:type="continuationSeparator" w:id="0">
    <w:p w14:paraId="7BBD2E87" w14:textId="77777777" w:rsidR="0044077A" w:rsidRDefault="0044077A">
      <w:r>
        <w:continuationSeparator/>
      </w:r>
    </w:p>
    <w:p w14:paraId="23AEE269" w14:textId="77777777" w:rsidR="0044077A" w:rsidRDefault="0044077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BEC4A2" w14:textId="77777777" w:rsidR="004A66FC" w:rsidRDefault="004A66FC">
    <w:pPr>
      <w:pStyle w:val="a9"/>
      <w:framePr w:wrap="around" w:vAnchor="text" w:hAnchor="margin" w:xAlign="center" w:y="1"/>
      <w:rPr>
        <w:rStyle w:val="ad"/>
        <w:rtl/>
        <w:lang w:eastAsia="en-US"/>
      </w:rPr>
    </w:pPr>
    <w:r>
      <w:rPr>
        <w:rStyle w:val="ad"/>
        <w:rtl/>
      </w:rPr>
      <w:fldChar w:fldCharType="begin"/>
    </w:r>
    <w:r>
      <w:rPr>
        <w:rStyle w:val="ad"/>
        <w:lang w:eastAsia="en-US"/>
      </w:rPr>
      <w:instrText xml:space="preserve">PAGE  </w:instrText>
    </w:r>
    <w:r>
      <w:rPr>
        <w:rStyle w:val="ad"/>
        <w:rtl/>
      </w:rPr>
      <w:fldChar w:fldCharType="separate"/>
    </w:r>
    <w:r>
      <w:rPr>
        <w:rStyle w:val="ad"/>
        <w:noProof/>
        <w:rtl/>
      </w:rPr>
      <w:t>30</w:t>
    </w:r>
    <w:r>
      <w:rPr>
        <w:rStyle w:val="ad"/>
        <w:rtl/>
      </w:rPr>
      <w:fldChar w:fldCharType="end"/>
    </w:r>
  </w:p>
  <w:p w14:paraId="088A476F" w14:textId="77777777" w:rsidR="004A66FC" w:rsidRDefault="004A66FC">
    <w:pPr>
      <w:pStyle w:val="a9"/>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578234" w14:textId="77777777" w:rsidR="004A66FC" w:rsidRPr="003E4949" w:rsidRDefault="004A66FC">
    <w:pPr>
      <w:pStyle w:val="a9"/>
      <w:framePr w:wrap="around" w:vAnchor="text" w:hAnchor="margin" w:xAlign="center" w:y="1"/>
      <w:jc w:val="center"/>
      <w:rPr>
        <w:rStyle w:val="ad"/>
        <w:rFonts w:ascii="David" w:hAnsi="David" w:cs="David"/>
        <w:sz w:val="22"/>
        <w:szCs w:val="22"/>
        <w:rtl/>
        <w:lang w:eastAsia="en-US"/>
      </w:rPr>
    </w:pPr>
    <w:r w:rsidRPr="003E4949">
      <w:rPr>
        <w:rStyle w:val="ad"/>
        <w:rFonts w:ascii="David" w:hAnsi="David" w:cs="David"/>
        <w:sz w:val="22"/>
        <w:szCs w:val="22"/>
      </w:rPr>
      <w:fldChar w:fldCharType="begin"/>
    </w:r>
    <w:r w:rsidRPr="003E4949">
      <w:rPr>
        <w:rStyle w:val="ad"/>
        <w:rFonts w:ascii="David" w:hAnsi="David" w:cs="David"/>
        <w:sz w:val="22"/>
        <w:szCs w:val="22"/>
        <w:lang w:eastAsia="en-US"/>
      </w:rPr>
      <w:instrText xml:space="preserve">PAGE  </w:instrText>
    </w:r>
    <w:r w:rsidRPr="003E4949">
      <w:rPr>
        <w:rStyle w:val="ad"/>
        <w:rFonts w:ascii="David" w:hAnsi="David" w:cs="David"/>
        <w:sz w:val="22"/>
        <w:szCs w:val="22"/>
      </w:rPr>
      <w:fldChar w:fldCharType="separate"/>
    </w:r>
    <w:r w:rsidR="00E60E34">
      <w:rPr>
        <w:rStyle w:val="ad"/>
        <w:rFonts w:ascii="David" w:hAnsi="David" w:cs="David"/>
        <w:noProof/>
        <w:sz w:val="22"/>
        <w:szCs w:val="22"/>
        <w:rtl/>
      </w:rPr>
      <w:t>3</w:t>
    </w:r>
    <w:r w:rsidRPr="003E4949">
      <w:rPr>
        <w:rStyle w:val="ad"/>
        <w:rFonts w:ascii="David" w:hAnsi="David" w:cs="David"/>
        <w:sz w:val="22"/>
        <w:szCs w:val="22"/>
      </w:rPr>
      <w:fldChar w:fldCharType="end"/>
    </w:r>
  </w:p>
  <w:p w14:paraId="652AB72A" w14:textId="77777777" w:rsidR="004A66FC" w:rsidRDefault="004A66FC">
    <w:pPr>
      <w:pStyle w:val="a9"/>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2" w15:restartNumberingAfterBreak="0">
    <w:nsid w:val="01802AC6"/>
    <w:multiLevelType w:val="hybridMultilevel"/>
    <w:tmpl w:val="1EC831BC"/>
    <w:lvl w:ilvl="0" w:tplc="928437E6">
      <w:start w:val="1"/>
      <w:numFmt w:val="decimal"/>
      <w:lvlText w:val="%1."/>
      <w:lvlJc w:val="left"/>
      <w:pPr>
        <w:ind w:left="720" w:hanging="360"/>
      </w:pPr>
      <w:rPr>
        <w:rFonts w:hint="default"/>
        <w:b w:val="0"/>
        <w:bCs w:val="0"/>
      </w:rPr>
    </w:lvl>
    <w:lvl w:ilvl="1" w:tplc="7C706D9C">
      <w:start w:val="1"/>
      <w:numFmt w:val="hebrew1"/>
      <w:lvlText w:val="%2."/>
      <w:lvlJc w:val="center"/>
      <w:pPr>
        <w:ind w:left="1350" w:hanging="360"/>
      </w:pPr>
      <w:rPr>
        <w:b/>
        <w:bCs/>
        <w:color w:val="auto"/>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E55AB3"/>
    <w:multiLevelType w:val="hybridMultilevel"/>
    <w:tmpl w:val="78086898"/>
    <w:lvl w:ilvl="0" w:tplc="53C05B04">
      <w:start w:val="1"/>
      <w:numFmt w:val="hebrew1"/>
      <w:lvlText w:val="%1."/>
      <w:lvlJc w:val="left"/>
      <w:pPr>
        <w:tabs>
          <w:tab w:val="num" w:pos="2552"/>
        </w:tabs>
        <w:ind w:left="2552" w:right="2552" w:hanging="426"/>
      </w:pPr>
      <w:rPr>
        <w:rFonts w:hint="cs"/>
      </w:rPr>
    </w:lvl>
    <w:lvl w:ilvl="1" w:tplc="359632C6">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D40DDD4">
      <w:start w:val="1"/>
      <w:numFmt w:val="decimal"/>
      <w:lvlText w:val="(%3)"/>
      <w:lvlJc w:val="left"/>
      <w:pPr>
        <w:tabs>
          <w:tab w:val="num" w:pos="2550"/>
        </w:tabs>
        <w:ind w:left="2550" w:right="2550" w:hanging="570"/>
      </w:pPr>
      <w:rPr>
        <w:rFonts w:hint="cs"/>
      </w:rPr>
    </w:lvl>
    <w:lvl w:ilvl="3" w:tplc="CEC863AE">
      <w:start w:val="1"/>
      <w:numFmt w:val="decimal"/>
      <w:lvlText w:val="%4."/>
      <w:lvlJc w:val="left"/>
      <w:pPr>
        <w:tabs>
          <w:tab w:val="num" w:pos="360"/>
        </w:tabs>
        <w:ind w:left="284" w:right="284" w:hanging="284"/>
      </w:pPr>
      <w:rPr>
        <w:rFonts w:hint="cs"/>
      </w:rPr>
    </w:lvl>
    <w:lvl w:ilvl="4" w:tplc="7CAE9B40" w:tentative="1">
      <w:start w:val="1"/>
      <w:numFmt w:val="lowerLetter"/>
      <w:lvlText w:val="%5."/>
      <w:lvlJc w:val="left"/>
      <w:pPr>
        <w:tabs>
          <w:tab w:val="num" w:pos="3600"/>
        </w:tabs>
        <w:ind w:left="3600" w:right="3600" w:hanging="360"/>
      </w:pPr>
    </w:lvl>
    <w:lvl w:ilvl="5" w:tplc="87A68820" w:tentative="1">
      <w:start w:val="1"/>
      <w:numFmt w:val="lowerRoman"/>
      <w:lvlText w:val="%6."/>
      <w:lvlJc w:val="right"/>
      <w:pPr>
        <w:tabs>
          <w:tab w:val="num" w:pos="4320"/>
        </w:tabs>
        <w:ind w:left="4320" w:right="4320" w:hanging="180"/>
      </w:pPr>
    </w:lvl>
    <w:lvl w:ilvl="6" w:tplc="D1DC5ED4" w:tentative="1">
      <w:start w:val="1"/>
      <w:numFmt w:val="decimal"/>
      <w:lvlText w:val="%7."/>
      <w:lvlJc w:val="left"/>
      <w:pPr>
        <w:tabs>
          <w:tab w:val="num" w:pos="5040"/>
        </w:tabs>
        <w:ind w:left="5040" w:right="5040" w:hanging="360"/>
      </w:pPr>
    </w:lvl>
    <w:lvl w:ilvl="7" w:tplc="67C4424C" w:tentative="1">
      <w:start w:val="1"/>
      <w:numFmt w:val="lowerLetter"/>
      <w:lvlText w:val="%8."/>
      <w:lvlJc w:val="left"/>
      <w:pPr>
        <w:tabs>
          <w:tab w:val="num" w:pos="5760"/>
        </w:tabs>
        <w:ind w:left="5760" w:right="5760" w:hanging="360"/>
      </w:pPr>
    </w:lvl>
    <w:lvl w:ilvl="8" w:tplc="ACD86244" w:tentative="1">
      <w:start w:val="1"/>
      <w:numFmt w:val="lowerRoman"/>
      <w:lvlText w:val="%9."/>
      <w:lvlJc w:val="right"/>
      <w:pPr>
        <w:tabs>
          <w:tab w:val="num" w:pos="6480"/>
        </w:tabs>
        <w:ind w:left="6480" w:right="6480" w:hanging="180"/>
      </w:pPr>
    </w:lvl>
  </w:abstractNum>
  <w:abstractNum w:abstractNumId="4"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AAC1642"/>
    <w:multiLevelType w:val="hybridMultilevel"/>
    <w:tmpl w:val="9CA264A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0D8C6147"/>
    <w:multiLevelType w:val="multilevel"/>
    <w:tmpl w:val="531A6CDA"/>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decimal"/>
      <w:lvlText w:val="%1.%2.%3."/>
      <w:lvlJc w:val="left"/>
      <w:pPr>
        <w:tabs>
          <w:tab w:val="num" w:pos="2782"/>
        </w:tabs>
        <w:ind w:left="2566" w:hanging="504"/>
      </w:pPr>
      <w:rPr>
        <w:rFonts w:cs="Times New Roman"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7" w15:restartNumberingAfterBreak="0">
    <w:nsid w:val="0EE475D5"/>
    <w:multiLevelType w:val="multilevel"/>
    <w:tmpl w:val="38DCBBE6"/>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1191"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lang w:val="en-US"/>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59D5E4C"/>
    <w:multiLevelType w:val="hybridMultilevel"/>
    <w:tmpl w:val="FDE27DB2"/>
    <w:lvl w:ilvl="0" w:tplc="04090013">
      <w:start w:val="1"/>
      <w:numFmt w:val="hebrew1"/>
      <w:lvlText w:val="%1."/>
      <w:lvlJc w:val="center"/>
      <w:pPr>
        <w:ind w:left="2061" w:hanging="360"/>
      </w:pPr>
    </w:lvl>
    <w:lvl w:ilvl="1" w:tplc="04090019">
      <w:start w:val="1"/>
      <w:numFmt w:val="lowerLetter"/>
      <w:lvlText w:val="%2."/>
      <w:lvlJc w:val="left"/>
      <w:pPr>
        <w:ind w:left="2781" w:hanging="360"/>
      </w:pPr>
    </w:lvl>
    <w:lvl w:ilvl="2" w:tplc="0409001B" w:tentative="1">
      <w:start w:val="1"/>
      <w:numFmt w:val="lowerRoman"/>
      <w:lvlText w:val="%3."/>
      <w:lvlJc w:val="right"/>
      <w:pPr>
        <w:ind w:left="3501" w:hanging="180"/>
      </w:pPr>
    </w:lvl>
    <w:lvl w:ilvl="3" w:tplc="0409000F" w:tentative="1">
      <w:start w:val="1"/>
      <w:numFmt w:val="decimal"/>
      <w:lvlText w:val="%4."/>
      <w:lvlJc w:val="left"/>
      <w:pPr>
        <w:ind w:left="4221" w:hanging="360"/>
      </w:pPr>
    </w:lvl>
    <w:lvl w:ilvl="4" w:tplc="04090019" w:tentative="1">
      <w:start w:val="1"/>
      <w:numFmt w:val="lowerLetter"/>
      <w:lvlText w:val="%5."/>
      <w:lvlJc w:val="left"/>
      <w:pPr>
        <w:ind w:left="4941" w:hanging="360"/>
      </w:pPr>
    </w:lvl>
    <w:lvl w:ilvl="5" w:tplc="0409001B" w:tentative="1">
      <w:start w:val="1"/>
      <w:numFmt w:val="lowerRoman"/>
      <w:lvlText w:val="%6."/>
      <w:lvlJc w:val="right"/>
      <w:pPr>
        <w:ind w:left="5661" w:hanging="180"/>
      </w:pPr>
    </w:lvl>
    <w:lvl w:ilvl="6" w:tplc="0409000F" w:tentative="1">
      <w:start w:val="1"/>
      <w:numFmt w:val="decimal"/>
      <w:lvlText w:val="%7."/>
      <w:lvlJc w:val="left"/>
      <w:pPr>
        <w:ind w:left="6381" w:hanging="360"/>
      </w:pPr>
    </w:lvl>
    <w:lvl w:ilvl="7" w:tplc="04090019" w:tentative="1">
      <w:start w:val="1"/>
      <w:numFmt w:val="lowerLetter"/>
      <w:lvlText w:val="%8."/>
      <w:lvlJc w:val="left"/>
      <w:pPr>
        <w:ind w:left="7101" w:hanging="360"/>
      </w:pPr>
    </w:lvl>
    <w:lvl w:ilvl="8" w:tplc="0409001B" w:tentative="1">
      <w:start w:val="1"/>
      <w:numFmt w:val="lowerRoman"/>
      <w:lvlText w:val="%9."/>
      <w:lvlJc w:val="right"/>
      <w:pPr>
        <w:ind w:left="7821" w:hanging="180"/>
      </w:pPr>
    </w:lvl>
  </w:abstractNum>
  <w:abstractNum w:abstractNumId="10" w15:restartNumberingAfterBreak="0">
    <w:nsid w:val="19300436"/>
    <w:multiLevelType w:val="hybridMultilevel"/>
    <w:tmpl w:val="5B4839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E067C3F"/>
    <w:multiLevelType w:val="multilevel"/>
    <w:tmpl w:val="08203658"/>
    <w:lvl w:ilvl="0">
      <w:start w:val="1"/>
      <w:numFmt w:val="decimal"/>
      <w:lvlText w:val="%1."/>
      <w:lvlJc w:val="left"/>
      <w:pPr>
        <w:ind w:left="643"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5B65E59"/>
    <w:multiLevelType w:val="multilevel"/>
    <w:tmpl w:val="AF1A2AC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5"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 w15:restartNumberingAfterBreak="0">
    <w:nsid w:val="3F130DD3"/>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 w15:restartNumberingAfterBreak="0">
    <w:nsid w:val="3F736162"/>
    <w:multiLevelType w:val="hybridMultilevel"/>
    <w:tmpl w:val="71FA27EC"/>
    <w:lvl w:ilvl="0" w:tplc="AAEEEB8C">
      <w:start w:val="1"/>
      <w:numFmt w:val="decimal"/>
      <w:lvlText w:val="%1."/>
      <w:lvlJc w:val="left"/>
      <w:pPr>
        <w:ind w:left="390" w:hanging="390"/>
      </w:pPr>
      <w:rPr>
        <w:b/>
      </w:rPr>
    </w:lvl>
    <w:lvl w:ilvl="1" w:tplc="142AE64A">
      <w:start w:val="1"/>
      <w:numFmt w:val="hebrew1"/>
      <w:lvlText w:val="%2."/>
      <w:lvlJc w:val="left"/>
      <w:pPr>
        <w:ind w:left="502" w:hanging="360"/>
      </w:pPr>
      <w:rPr>
        <w:rFonts w:ascii="Times New Roman" w:eastAsia="Times New Roman" w:hAnsi="Times New Roman" w:cs="David"/>
        <w:b/>
        <w:bCs/>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685190C"/>
    <w:multiLevelType w:val="hybridMultilevel"/>
    <w:tmpl w:val="26F4BE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E154337"/>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 w15:restartNumberingAfterBreak="0">
    <w:nsid w:val="50910B8F"/>
    <w:multiLevelType w:val="hybridMultilevel"/>
    <w:tmpl w:val="3B94EE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45A4131"/>
    <w:multiLevelType w:val="hybridMultilevel"/>
    <w:tmpl w:val="EF6A63D8"/>
    <w:lvl w:ilvl="0" w:tplc="04090003">
      <w:start w:val="1"/>
      <w:numFmt w:val="bullet"/>
      <w:lvlText w:val="o"/>
      <w:lvlJc w:val="left"/>
      <w:pPr>
        <w:ind w:left="720" w:hanging="360"/>
      </w:pPr>
      <w:rPr>
        <w:rFonts w:ascii="Courier New" w:hAnsi="Courier New" w:cs="Courier New"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56E37AC7"/>
    <w:multiLevelType w:val="multilevel"/>
    <w:tmpl w:val="C1EAD8BE"/>
    <w:lvl w:ilvl="0">
      <w:start w:val="2"/>
      <w:numFmt w:val="decimal"/>
      <w:lvlText w:val="%1"/>
      <w:lvlJc w:val="left"/>
      <w:pPr>
        <w:ind w:left="360" w:hanging="360"/>
      </w:pPr>
      <w:rPr>
        <w:rFonts w:hint="default"/>
        <w:b w:val="0"/>
      </w:rPr>
    </w:lvl>
    <w:lvl w:ilvl="1">
      <w:start w:val="1"/>
      <w:numFmt w:val="decimal"/>
      <w:lvlText w:val="%1.%2"/>
      <w:lvlJc w:val="left"/>
      <w:pPr>
        <w:ind w:left="827" w:hanging="360"/>
      </w:pPr>
      <w:rPr>
        <w:rFonts w:hint="default"/>
        <w:b w:val="0"/>
      </w:rPr>
    </w:lvl>
    <w:lvl w:ilvl="2">
      <w:start w:val="1"/>
      <w:numFmt w:val="decimal"/>
      <w:lvlText w:val="%1.%2.%3"/>
      <w:lvlJc w:val="left"/>
      <w:pPr>
        <w:ind w:left="1654" w:hanging="720"/>
      </w:pPr>
      <w:rPr>
        <w:rFonts w:hint="default"/>
        <w:b/>
        <w:bCs w:val="0"/>
      </w:rPr>
    </w:lvl>
    <w:lvl w:ilvl="3">
      <w:start w:val="1"/>
      <w:numFmt w:val="decimal"/>
      <w:lvlText w:val="%1.%2.%3.%4"/>
      <w:lvlJc w:val="left"/>
      <w:pPr>
        <w:ind w:left="2121" w:hanging="720"/>
      </w:pPr>
      <w:rPr>
        <w:rFonts w:hint="default"/>
        <w:b/>
        <w:bCs w:val="0"/>
        <w:sz w:val="24"/>
        <w:szCs w:val="24"/>
      </w:rPr>
    </w:lvl>
    <w:lvl w:ilvl="4">
      <w:start w:val="1"/>
      <w:numFmt w:val="decimal"/>
      <w:lvlText w:val="%1.%2.%3.%4.%5"/>
      <w:lvlJc w:val="left"/>
      <w:pPr>
        <w:ind w:left="2948" w:hanging="1080"/>
      </w:pPr>
      <w:rPr>
        <w:rFonts w:hint="default"/>
        <w:b w:val="0"/>
      </w:rPr>
    </w:lvl>
    <w:lvl w:ilvl="5">
      <w:start w:val="1"/>
      <w:numFmt w:val="decimal"/>
      <w:lvlText w:val="%1.%2.%3.%4.%5.%6"/>
      <w:lvlJc w:val="left"/>
      <w:pPr>
        <w:ind w:left="3415" w:hanging="1080"/>
      </w:pPr>
      <w:rPr>
        <w:rFonts w:hint="default"/>
        <w:b w:val="0"/>
      </w:rPr>
    </w:lvl>
    <w:lvl w:ilvl="6">
      <w:start w:val="1"/>
      <w:numFmt w:val="decimal"/>
      <w:lvlText w:val="%1.%2.%3.%4.%5.%6.%7"/>
      <w:lvlJc w:val="left"/>
      <w:pPr>
        <w:ind w:left="4242" w:hanging="1440"/>
      </w:pPr>
      <w:rPr>
        <w:rFonts w:hint="default"/>
        <w:b w:val="0"/>
      </w:rPr>
    </w:lvl>
    <w:lvl w:ilvl="7">
      <w:start w:val="1"/>
      <w:numFmt w:val="decimal"/>
      <w:lvlText w:val="%1.%2.%3.%4.%5.%6.%7.%8"/>
      <w:lvlJc w:val="left"/>
      <w:pPr>
        <w:ind w:left="4709" w:hanging="1440"/>
      </w:pPr>
      <w:rPr>
        <w:rFonts w:hint="default"/>
        <w:b w:val="0"/>
      </w:rPr>
    </w:lvl>
    <w:lvl w:ilvl="8">
      <w:start w:val="1"/>
      <w:numFmt w:val="decimal"/>
      <w:lvlText w:val="%1.%2.%3.%4.%5.%6.%7.%8.%9"/>
      <w:lvlJc w:val="left"/>
      <w:pPr>
        <w:ind w:left="5536" w:hanging="1800"/>
      </w:pPr>
      <w:rPr>
        <w:rFonts w:hint="default"/>
        <w:b w:val="0"/>
      </w:rPr>
    </w:lvl>
  </w:abstractNum>
  <w:abstractNum w:abstractNumId="25" w15:restartNumberingAfterBreak="0">
    <w:nsid w:val="5728675F"/>
    <w:multiLevelType w:val="multilevel"/>
    <w:tmpl w:val="9924A7C2"/>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b w:val="0"/>
        <w:bCs w:val="0"/>
        <w:lang w:bidi="he-IL"/>
      </w:rPr>
    </w:lvl>
    <w:lvl w:ilvl="2">
      <w:start w:val="1"/>
      <w:numFmt w:val="decimal"/>
      <w:lvlText w:val="%1.%2.%3."/>
      <w:lvlJc w:val="left"/>
      <w:pPr>
        <w:tabs>
          <w:tab w:val="num" w:pos="2138"/>
        </w:tabs>
        <w:ind w:left="1922" w:hanging="504"/>
      </w:pPr>
      <w:rPr>
        <w:rFonts w:ascii="David" w:hAnsi="David" w:cs="David" w:hint="default"/>
        <w:b/>
        <w:bCs/>
      </w:rPr>
    </w:lvl>
    <w:lvl w:ilvl="3">
      <w:start w:val="1"/>
      <w:numFmt w:val="decimal"/>
      <w:lvlText w:val="%1.%2.%3.%4."/>
      <w:lvlJc w:val="left"/>
      <w:pPr>
        <w:tabs>
          <w:tab w:val="num" w:pos="2520"/>
        </w:tabs>
        <w:ind w:left="2088" w:hanging="648"/>
      </w:pPr>
      <w:rPr>
        <w:rFonts w:ascii="David" w:hAnsi="David" w:cs="David"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6" w15:restartNumberingAfterBreak="0">
    <w:nsid w:val="57A22816"/>
    <w:multiLevelType w:val="hybridMultilevel"/>
    <w:tmpl w:val="0A78DC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CF6114C"/>
    <w:multiLevelType w:val="multilevel"/>
    <w:tmpl w:val="A2481ACE"/>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bullet"/>
      <w:lvlText w:val=""/>
      <w:lvlJc w:val="left"/>
      <w:pPr>
        <w:tabs>
          <w:tab w:val="num" w:pos="2782"/>
        </w:tabs>
        <w:ind w:left="2566" w:hanging="504"/>
      </w:pPr>
      <w:rPr>
        <w:rFonts w:ascii="Symbol" w:hAnsi="Symbol"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28" w15:restartNumberingAfterBreak="0">
    <w:nsid w:val="61984D0B"/>
    <w:multiLevelType w:val="hybridMultilevel"/>
    <w:tmpl w:val="E8221FB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33D5D20"/>
    <w:multiLevelType w:val="hybridMultilevel"/>
    <w:tmpl w:val="CD3E81D2"/>
    <w:lvl w:ilvl="0" w:tplc="04090013">
      <w:start w:val="1"/>
      <w:numFmt w:val="hebrew1"/>
      <w:lvlText w:val="%1."/>
      <w:lvlJc w:val="center"/>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0" w15:restartNumberingAfterBreak="0">
    <w:nsid w:val="65274AE2"/>
    <w:multiLevelType w:val="hybridMultilevel"/>
    <w:tmpl w:val="A54A7A48"/>
    <w:lvl w:ilvl="0" w:tplc="82BE16DE">
      <w:start w:val="1"/>
      <w:numFmt w:val="decimal"/>
      <w:lvlText w:val="%1."/>
      <w:lvlJc w:val="left"/>
      <w:pPr>
        <w:ind w:left="390" w:hanging="390"/>
      </w:pPr>
      <w:rPr>
        <w:rFonts w:asciiTheme="minorHAnsi" w:eastAsiaTheme="minorHAnsi" w:hAnsiTheme="minorHAnsi" w:cs="David"/>
        <w:b/>
      </w:rPr>
    </w:lvl>
    <w:lvl w:ilvl="1" w:tplc="B8DC5854">
      <w:start w:val="1"/>
      <w:numFmt w:val="hebrew1"/>
      <w:lvlText w:val="%2."/>
      <w:lvlJc w:val="left"/>
      <w:pPr>
        <w:ind w:left="1440" w:hanging="360"/>
      </w:pPr>
      <w:rPr>
        <w:rFonts w:hint="default"/>
        <w:b/>
        <w:bCs/>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6C31635"/>
    <w:multiLevelType w:val="hybridMultilevel"/>
    <w:tmpl w:val="F2DCA53A"/>
    <w:lvl w:ilvl="0" w:tplc="04090001">
      <w:start w:val="1"/>
      <w:numFmt w:val="bullet"/>
      <w:lvlText w:val=""/>
      <w:lvlJc w:val="left"/>
      <w:pPr>
        <w:ind w:left="2448" w:hanging="360"/>
      </w:pPr>
      <w:rPr>
        <w:rFonts w:ascii="Symbol" w:hAnsi="Symbol" w:hint="default"/>
      </w:rPr>
    </w:lvl>
    <w:lvl w:ilvl="1" w:tplc="04090003">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32" w15:restartNumberingAfterBreak="0">
    <w:nsid w:val="675E59C7"/>
    <w:multiLevelType w:val="hybridMultilevel"/>
    <w:tmpl w:val="CF22DB5E"/>
    <w:lvl w:ilvl="0" w:tplc="A7B8CAEE">
      <w:start w:val="1"/>
      <w:numFmt w:val="decimal"/>
      <w:lvlText w:val="%1."/>
      <w:lvlJc w:val="left"/>
      <w:pPr>
        <w:tabs>
          <w:tab w:val="num" w:pos="360"/>
        </w:tabs>
        <w:ind w:left="284" w:right="284" w:hanging="284"/>
      </w:pPr>
      <w:rPr>
        <w:rFonts w:hint="default"/>
        <w:lang w:val="en-US"/>
      </w:rPr>
    </w:lvl>
    <w:lvl w:ilvl="1" w:tplc="976214EE">
      <w:start w:val="1"/>
      <w:numFmt w:val="hebrew1"/>
      <w:lvlText w:val="(%2)"/>
      <w:lvlJc w:val="left"/>
      <w:pPr>
        <w:tabs>
          <w:tab w:val="num" w:pos="1695"/>
        </w:tabs>
        <w:ind w:left="1695" w:right="1695" w:hanging="615"/>
      </w:pPr>
      <w:rPr>
        <w:rFonts w:hint="default"/>
        <w:b/>
        <w:bCs/>
      </w:rPr>
    </w:lvl>
    <w:lvl w:ilvl="2" w:tplc="3E6AC130">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D2827FEE">
      <w:start w:val="1"/>
      <w:numFmt w:val="decimal"/>
      <w:lvlText w:val="(%4)"/>
      <w:lvlJc w:val="left"/>
      <w:pPr>
        <w:tabs>
          <w:tab w:val="num" w:pos="2835"/>
        </w:tabs>
        <w:ind w:left="2835" w:right="2835" w:hanging="567"/>
      </w:pPr>
      <w:rPr>
        <w:rFonts w:hint="cs"/>
      </w:rPr>
    </w:lvl>
    <w:lvl w:ilvl="4" w:tplc="728A81DA">
      <w:start w:val="1"/>
      <w:numFmt w:val="hebrew1"/>
      <w:lvlText w:val="(%5)"/>
      <w:lvlJc w:val="left"/>
      <w:pPr>
        <w:tabs>
          <w:tab w:val="num" w:pos="2835"/>
        </w:tabs>
        <w:ind w:left="2835" w:right="2835" w:hanging="567"/>
      </w:pPr>
      <w:rPr>
        <w:rFonts w:hint="cs"/>
      </w:rPr>
    </w:lvl>
    <w:lvl w:ilvl="5" w:tplc="F3163470">
      <w:start w:val="1"/>
      <w:numFmt w:val="lowerRoman"/>
      <w:lvlText w:val="%6."/>
      <w:lvlJc w:val="right"/>
      <w:pPr>
        <w:tabs>
          <w:tab w:val="num" w:pos="4320"/>
        </w:tabs>
        <w:ind w:left="4320" w:right="4320" w:hanging="180"/>
      </w:pPr>
    </w:lvl>
    <w:lvl w:ilvl="6" w:tplc="014E4D14">
      <w:start w:val="1"/>
      <w:numFmt w:val="hebrew1"/>
      <w:lvlText w:val="%7."/>
      <w:lvlJc w:val="left"/>
      <w:pPr>
        <w:tabs>
          <w:tab w:val="num" w:pos="5250"/>
        </w:tabs>
        <w:ind w:left="5250" w:right="5250" w:hanging="570"/>
      </w:pPr>
      <w:rPr>
        <w:rFonts w:hint="cs"/>
      </w:rPr>
    </w:lvl>
    <w:lvl w:ilvl="7" w:tplc="8738E77A">
      <w:start w:val="1"/>
      <w:numFmt w:val="decimal"/>
      <w:lvlText w:val="%8."/>
      <w:lvlJc w:val="left"/>
      <w:pPr>
        <w:tabs>
          <w:tab w:val="num" w:pos="5760"/>
        </w:tabs>
        <w:ind w:left="5760" w:right="5760" w:hanging="360"/>
      </w:pPr>
    </w:lvl>
    <w:lvl w:ilvl="8" w:tplc="EA1CF3CE" w:tentative="1">
      <w:start w:val="1"/>
      <w:numFmt w:val="lowerRoman"/>
      <w:lvlText w:val="%9."/>
      <w:lvlJc w:val="right"/>
      <w:pPr>
        <w:tabs>
          <w:tab w:val="num" w:pos="6480"/>
        </w:tabs>
        <w:ind w:left="6480" w:right="6480" w:hanging="180"/>
      </w:pPr>
    </w:lvl>
  </w:abstractNum>
  <w:abstractNum w:abstractNumId="33"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4" w15:restartNumberingAfterBreak="0">
    <w:nsid w:val="6C5965A7"/>
    <w:multiLevelType w:val="multilevel"/>
    <w:tmpl w:val="224284C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15:restartNumberingAfterBreak="0">
    <w:nsid w:val="7026314D"/>
    <w:multiLevelType w:val="hybridMultilevel"/>
    <w:tmpl w:val="8D50BE10"/>
    <w:lvl w:ilvl="0" w:tplc="95C672CC">
      <w:start w:val="1"/>
      <w:numFmt w:val="decimal"/>
      <w:lvlText w:val="%1."/>
      <w:lvlJc w:val="left"/>
      <w:pPr>
        <w:tabs>
          <w:tab w:val="num" w:pos="360"/>
        </w:tabs>
        <w:ind w:left="284" w:right="284" w:hanging="284"/>
      </w:pPr>
      <w:rPr>
        <w:rFonts w:hint="default"/>
      </w:rPr>
    </w:lvl>
    <w:lvl w:ilvl="1" w:tplc="6F94182A">
      <w:start w:val="1"/>
      <w:numFmt w:val="decimal"/>
      <w:pStyle w:val="22"/>
      <w:lvlText w:val="(%2)"/>
      <w:lvlJc w:val="left"/>
      <w:pPr>
        <w:tabs>
          <w:tab w:val="num" w:pos="2835"/>
        </w:tabs>
        <w:ind w:left="2835" w:right="2835" w:hanging="567"/>
      </w:pPr>
      <w:rPr>
        <w:rFonts w:hint="cs"/>
      </w:rPr>
    </w:lvl>
    <w:lvl w:ilvl="2" w:tplc="849A9DE6" w:tentative="1">
      <w:start w:val="1"/>
      <w:numFmt w:val="lowerRoman"/>
      <w:lvlText w:val="%3."/>
      <w:lvlJc w:val="right"/>
      <w:pPr>
        <w:tabs>
          <w:tab w:val="num" w:pos="2160"/>
        </w:tabs>
        <w:ind w:left="2160" w:right="2160" w:hanging="180"/>
      </w:pPr>
    </w:lvl>
    <w:lvl w:ilvl="3" w:tplc="21BA4024" w:tentative="1">
      <w:start w:val="1"/>
      <w:numFmt w:val="decimal"/>
      <w:lvlText w:val="%4."/>
      <w:lvlJc w:val="left"/>
      <w:pPr>
        <w:tabs>
          <w:tab w:val="num" w:pos="2880"/>
        </w:tabs>
        <w:ind w:left="2880" w:right="2880" w:hanging="360"/>
      </w:pPr>
    </w:lvl>
    <w:lvl w:ilvl="4" w:tplc="073AA832" w:tentative="1">
      <w:start w:val="1"/>
      <w:numFmt w:val="lowerLetter"/>
      <w:lvlText w:val="%5."/>
      <w:lvlJc w:val="left"/>
      <w:pPr>
        <w:tabs>
          <w:tab w:val="num" w:pos="3600"/>
        </w:tabs>
        <w:ind w:left="3600" w:right="3600" w:hanging="360"/>
      </w:pPr>
    </w:lvl>
    <w:lvl w:ilvl="5" w:tplc="F4B8C9C8" w:tentative="1">
      <w:start w:val="1"/>
      <w:numFmt w:val="lowerRoman"/>
      <w:lvlText w:val="%6."/>
      <w:lvlJc w:val="right"/>
      <w:pPr>
        <w:tabs>
          <w:tab w:val="num" w:pos="4320"/>
        </w:tabs>
        <w:ind w:left="4320" w:right="4320" w:hanging="180"/>
      </w:pPr>
    </w:lvl>
    <w:lvl w:ilvl="6" w:tplc="B8A41476" w:tentative="1">
      <w:start w:val="1"/>
      <w:numFmt w:val="decimal"/>
      <w:lvlText w:val="%7."/>
      <w:lvlJc w:val="left"/>
      <w:pPr>
        <w:tabs>
          <w:tab w:val="num" w:pos="5040"/>
        </w:tabs>
        <w:ind w:left="5040" w:right="5040" w:hanging="360"/>
      </w:pPr>
    </w:lvl>
    <w:lvl w:ilvl="7" w:tplc="55308F1C" w:tentative="1">
      <w:start w:val="1"/>
      <w:numFmt w:val="lowerLetter"/>
      <w:lvlText w:val="%8."/>
      <w:lvlJc w:val="left"/>
      <w:pPr>
        <w:tabs>
          <w:tab w:val="num" w:pos="5760"/>
        </w:tabs>
        <w:ind w:left="5760" w:right="5760" w:hanging="360"/>
      </w:pPr>
    </w:lvl>
    <w:lvl w:ilvl="8" w:tplc="8C82D752" w:tentative="1">
      <w:start w:val="1"/>
      <w:numFmt w:val="lowerRoman"/>
      <w:lvlText w:val="%9."/>
      <w:lvlJc w:val="right"/>
      <w:pPr>
        <w:tabs>
          <w:tab w:val="num" w:pos="6480"/>
        </w:tabs>
        <w:ind w:left="6480" w:right="6480" w:hanging="180"/>
      </w:pPr>
    </w:lvl>
  </w:abstractNum>
  <w:abstractNum w:abstractNumId="36" w15:restartNumberingAfterBreak="0">
    <w:nsid w:val="72615099"/>
    <w:multiLevelType w:val="multilevel"/>
    <w:tmpl w:val="9924A7C2"/>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b w:val="0"/>
        <w:bCs w:val="0"/>
        <w:lang w:bidi="he-IL"/>
      </w:rPr>
    </w:lvl>
    <w:lvl w:ilvl="2">
      <w:start w:val="1"/>
      <w:numFmt w:val="decimal"/>
      <w:lvlText w:val="%1.%2.%3."/>
      <w:lvlJc w:val="left"/>
      <w:pPr>
        <w:tabs>
          <w:tab w:val="num" w:pos="2138"/>
        </w:tabs>
        <w:ind w:left="1922" w:hanging="504"/>
      </w:pPr>
      <w:rPr>
        <w:rFonts w:ascii="David" w:hAnsi="David" w:cs="David" w:hint="default"/>
        <w:b/>
        <w:bCs/>
      </w:rPr>
    </w:lvl>
    <w:lvl w:ilvl="3">
      <w:start w:val="1"/>
      <w:numFmt w:val="decimal"/>
      <w:lvlText w:val="%1.%2.%3.%4."/>
      <w:lvlJc w:val="left"/>
      <w:pPr>
        <w:tabs>
          <w:tab w:val="num" w:pos="2520"/>
        </w:tabs>
        <w:ind w:left="2088" w:hanging="648"/>
      </w:pPr>
      <w:rPr>
        <w:rFonts w:ascii="David" w:hAnsi="David" w:cs="David"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7" w15:restartNumberingAfterBreak="0">
    <w:nsid w:val="76144001"/>
    <w:multiLevelType w:val="multilevel"/>
    <w:tmpl w:val="307667D4"/>
    <w:lvl w:ilvl="0">
      <w:start w:val="1"/>
      <w:numFmt w:val="bullet"/>
      <w:lvlText w:val=""/>
      <w:lvlJc w:val="left"/>
      <w:pPr>
        <w:tabs>
          <w:tab w:val="num" w:pos="1080"/>
        </w:tabs>
        <w:ind w:left="1080" w:hanging="360"/>
      </w:pPr>
      <w:rPr>
        <w:rFonts w:ascii="Symbol" w:hAnsi="Symbol" w:hint="default"/>
      </w:rPr>
    </w:lvl>
    <w:lvl w:ilvl="1">
      <w:start w:val="1"/>
      <w:numFmt w:val="decimal"/>
      <w:lvlText w:val="%1.%2."/>
      <w:lvlJc w:val="left"/>
      <w:pPr>
        <w:tabs>
          <w:tab w:val="num" w:pos="1512"/>
        </w:tabs>
        <w:ind w:left="1512" w:hanging="432"/>
      </w:pPr>
      <w:rPr>
        <w:rFonts w:cs="Times New Roman"/>
      </w:rPr>
    </w:lvl>
    <w:lvl w:ilvl="2">
      <w:start w:val="1"/>
      <w:numFmt w:val="decimal"/>
      <w:lvlText w:val="%1.%2.%3."/>
      <w:lvlJc w:val="left"/>
      <w:pPr>
        <w:tabs>
          <w:tab w:val="num" w:pos="2160"/>
        </w:tabs>
        <w:ind w:left="1944" w:hanging="504"/>
      </w:pPr>
      <w:rPr>
        <w:rFonts w:cs="Times New Roman"/>
      </w:rPr>
    </w:lvl>
    <w:lvl w:ilvl="3">
      <w:start w:val="1"/>
      <w:numFmt w:val="decimal"/>
      <w:lvlText w:val="%1.%2.%3.%4."/>
      <w:lvlJc w:val="left"/>
      <w:pPr>
        <w:tabs>
          <w:tab w:val="num" w:pos="2880"/>
        </w:tabs>
        <w:ind w:left="2448" w:hanging="648"/>
      </w:pPr>
      <w:rPr>
        <w:rFonts w:cs="Times New Roman"/>
      </w:rPr>
    </w:lvl>
    <w:lvl w:ilvl="4">
      <w:start w:val="1"/>
      <w:numFmt w:val="bullet"/>
      <w:lvlText w:val=""/>
      <w:lvlJc w:val="left"/>
      <w:pPr>
        <w:tabs>
          <w:tab w:val="num" w:pos="3240"/>
        </w:tabs>
        <w:ind w:left="2952" w:hanging="792"/>
      </w:pPr>
      <w:rPr>
        <w:rFonts w:ascii="Symbol" w:hAnsi="Symbol" w:hint="default"/>
      </w:rPr>
    </w:lvl>
    <w:lvl w:ilvl="5">
      <w:start w:val="1"/>
      <w:numFmt w:val="decimal"/>
      <w:lvlText w:val="%1.%2.%3.%4.%5.%6."/>
      <w:lvlJc w:val="left"/>
      <w:pPr>
        <w:tabs>
          <w:tab w:val="num" w:pos="3960"/>
        </w:tabs>
        <w:ind w:left="3456" w:hanging="936"/>
      </w:pPr>
      <w:rPr>
        <w:rFonts w:cs="Times New Roman"/>
      </w:rPr>
    </w:lvl>
    <w:lvl w:ilvl="6">
      <w:start w:val="1"/>
      <w:numFmt w:val="bullet"/>
      <w:lvlText w:val=""/>
      <w:lvlJc w:val="left"/>
      <w:pPr>
        <w:tabs>
          <w:tab w:val="num" w:pos="4320"/>
        </w:tabs>
        <w:ind w:left="3960" w:hanging="1080"/>
      </w:pPr>
      <w:rPr>
        <w:rFonts w:ascii="Symbol" w:hAnsi="Symbol" w:hint="default"/>
      </w:rPr>
    </w:lvl>
    <w:lvl w:ilvl="7">
      <w:start w:val="1"/>
      <w:numFmt w:val="decimal"/>
      <w:lvlText w:val="%1.%2.%3.%4.%5.%6.%7.%8."/>
      <w:lvlJc w:val="left"/>
      <w:pPr>
        <w:tabs>
          <w:tab w:val="num" w:pos="5040"/>
        </w:tabs>
        <w:ind w:left="4464" w:hanging="1224"/>
      </w:pPr>
      <w:rPr>
        <w:rFonts w:cs="Times New Roman"/>
      </w:rPr>
    </w:lvl>
    <w:lvl w:ilvl="8">
      <w:start w:val="1"/>
      <w:numFmt w:val="decimal"/>
      <w:lvlText w:val="%1.%2.%3.%4.%5.%6.%7.%8.%9."/>
      <w:lvlJc w:val="left"/>
      <w:pPr>
        <w:tabs>
          <w:tab w:val="num" w:pos="5400"/>
        </w:tabs>
        <w:ind w:left="5040" w:hanging="1440"/>
      </w:pPr>
      <w:rPr>
        <w:rFonts w:cs="Times New Roman"/>
      </w:rPr>
    </w:lvl>
  </w:abstractNum>
  <w:abstractNum w:abstractNumId="38" w15:restartNumberingAfterBreak="0">
    <w:nsid w:val="78384A37"/>
    <w:multiLevelType w:val="multilevel"/>
    <w:tmpl w:val="CC36AF12"/>
    <w:lvl w:ilvl="0">
      <w:start w:val="1"/>
      <w:numFmt w:val="decimal"/>
      <w:pStyle w:val="a4"/>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9" w15:restartNumberingAfterBreak="0">
    <w:nsid w:val="7ABF3442"/>
    <w:multiLevelType w:val="hybridMultilevel"/>
    <w:tmpl w:val="3DA8B2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C8852F9"/>
    <w:multiLevelType w:val="hybridMultilevel"/>
    <w:tmpl w:val="B622DC9A"/>
    <w:lvl w:ilvl="0" w:tplc="04090001">
      <w:start w:val="1"/>
      <w:numFmt w:val="bullet"/>
      <w:lvlText w:val=""/>
      <w:lvlJc w:val="left"/>
      <w:pPr>
        <w:ind w:left="2448" w:hanging="360"/>
      </w:pPr>
      <w:rPr>
        <w:rFonts w:ascii="Symbol" w:hAnsi="Symbol" w:hint="default"/>
      </w:rPr>
    </w:lvl>
    <w:lvl w:ilvl="1" w:tplc="04090003" w:tentative="1">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41" w15:restartNumberingAfterBreak="0">
    <w:nsid w:val="7EFC5A8D"/>
    <w:multiLevelType w:val="hybridMultilevel"/>
    <w:tmpl w:val="DAA0B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F3156AE"/>
    <w:multiLevelType w:val="hybridMultilevel"/>
    <w:tmpl w:val="9DDCAADE"/>
    <w:lvl w:ilvl="0" w:tplc="41909E76">
      <w:start w:val="1"/>
      <w:numFmt w:val="bullet"/>
      <w:lvlText w:val="-"/>
      <w:lvlJc w:val="left"/>
      <w:pPr>
        <w:ind w:left="1080" w:hanging="360"/>
      </w:pPr>
      <w:rPr>
        <w:rFonts w:asciiTheme="minorHAnsi" w:eastAsiaTheme="minorHAnsi" w:hAnsiTheme="minorHAnsi"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16cid:durableId="1687437352">
    <w:abstractNumId w:val="35"/>
  </w:num>
  <w:num w:numId="2" w16cid:durableId="1055588850">
    <w:abstractNumId w:val="32"/>
  </w:num>
  <w:num w:numId="3" w16cid:durableId="1298491935">
    <w:abstractNumId w:val="38"/>
  </w:num>
  <w:num w:numId="4" w16cid:durableId="472871673">
    <w:abstractNumId w:val="0"/>
  </w:num>
  <w:num w:numId="5" w16cid:durableId="294533004">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2268657">
    <w:abstractNumId w:val="34"/>
  </w:num>
  <w:num w:numId="7" w16cid:durableId="1778521543">
    <w:abstractNumId w:val="1"/>
  </w:num>
  <w:num w:numId="8" w16cid:durableId="1403523961">
    <w:abstractNumId w:val="17"/>
  </w:num>
  <w:num w:numId="9" w16cid:durableId="1507554865">
    <w:abstractNumId w:val="33"/>
  </w:num>
  <w:num w:numId="10" w16cid:durableId="831025432">
    <w:abstractNumId w:val="15"/>
  </w:num>
  <w:num w:numId="11" w16cid:durableId="966933537">
    <w:abstractNumId w:val="14"/>
  </w:num>
  <w:num w:numId="12" w16cid:durableId="1004090502">
    <w:abstractNumId w:val="12"/>
  </w:num>
  <w:num w:numId="13" w16cid:durableId="1455907571">
    <w:abstractNumId w:val="4"/>
  </w:num>
  <w:num w:numId="14" w16cid:durableId="18795913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958296564">
    <w:abstractNumId w:val="16"/>
  </w:num>
  <w:num w:numId="16" w16cid:durableId="1739085013">
    <w:abstractNumId w:val="18"/>
  </w:num>
  <w:num w:numId="17" w16cid:durableId="2010479684">
    <w:abstractNumId w:val="21"/>
  </w:num>
  <w:num w:numId="18" w16cid:durableId="1119644755">
    <w:abstractNumId w:val="25"/>
  </w:num>
  <w:num w:numId="19" w16cid:durableId="1102453990">
    <w:abstractNumId w:val="11"/>
  </w:num>
  <w:num w:numId="20" w16cid:durableId="815342440">
    <w:abstractNumId w:val="13"/>
  </w:num>
  <w:num w:numId="21" w16cid:durableId="1493258049">
    <w:abstractNumId w:val="19"/>
  </w:num>
  <w:num w:numId="22" w16cid:durableId="1008680982">
    <w:abstractNumId w:val="42"/>
  </w:num>
  <w:num w:numId="23" w16cid:durableId="1499006210">
    <w:abstractNumId w:val="30"/>
  </w:num>
  <w:num w:numId="24" w16cid:durableId="1066873605">
    <w:abstractNumId w:val="2"/>
  </w:num>
  <w:num w:numId="25" w16cid:durableId="1428962637">
    <w:abstractNumId w:val="7"/>
  </w:num>
  <w:num w:numId="26" w16cid:durableId="2041472455">
    <w:abstractNumId w:val="9"/>
  </w:num>
  <w:num w:numId="27" w16cid:durableId="1166477254">
    <w:abstractNumId w:val="37"/>
  </w:num>
  <w:num w:numId="28" w16cid:durableId="1654336336">
    <w:abstractNumId w:val="6"/>
  </w:num>
  <w:num w:numId="29" w16cid:durableId="1297490908">
    <w:abstractNumId w:val="27"/>
  </w:num>
  <w:num w:numId="30" w16cid:durableId="1672414019">
    <w:abstractNumId w:val="8"/>
  </w:num>
  <w:num w:numId="31" w16cid:durableId="1404790801">
    <w:abstractNumId w:val="10"/>
  </w:num>
  <w:num w:numId="32" w16cid:durableId="424808513">
    <w:abstractNumId w:val="41"/>
  </w:num>
  <w:num w:numId="33" w16cid:durableId="942080283">
    <w:abstractNumId w:val="20"/>
  </w:num>
  <w:num w:numId="34" w16cid:durableId="381368381">
    <w:abstractNumId w:val="26"/>
  </w:num>
  <w:num w:numId="35" w16cid:durableId="916010842">
    <w:abstractNumId w:val="22"/>
  </w:num>
  <w:num w:numId="36" w16cid:durableId="1071007585">
    <w:abstractNumId w:val="29"/>
  </w:num>
  <w:num w:numId="37" w16cid:durableId="490603014">
    <w:abstractNumId w:val="40"/>
  </w:num>
  <w:num w:numId="38" w16cid:durableId="1076634705">
    <w:abstractNumId w:val="31"/>
  </w:num>
  <w:num w:numId="39" w16cid:durableId="1873765696">
    <w:abstractNumId w:val="24"/>
  </w:num>
  <w:num w:numId="40" w16cid:durableId="611399239">
    <w:abstractNumId w:val="39"/>
  </w:num>
  <w:num w:numId="41" w16cid:durableId="1929078665">
    <w:abstractNumId w:val="5"/>
  </w:num>
  <w:num w:numId="42" w16cid:durableId="1377000461">
    <w:abstractNumId w:val="28"/>
  </w:num>
  <w:num w:numId="43" w16cid:durableId="842160377">
    <w:abstractNumId w:val="36"/>
  </w:num>
  <w:num w:numId="44" w16cid:durableId="643582176">
    <w:abstractNumId w:val="23"/>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embedSystemFonts/>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50">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04A9"/>
    <w:rsid w:val="0000071C"/>
    <w:rsid w:val="00001171"/>
    <w:rsid w:val="0000233D"/>
    <w:rsid w:val="00002A3F"/>
    <w:rsid w:val="000043A9"/>
    <w:rsid w:val="00004AC6"/>
    <w:rsid w:val="00005B86"/>
    <w:rsid w:val="00005E87"/>
    <w:rsid w:val="00006C4C"/>
    <w:rsid w:val="00007498"/>
    <w:rsid w:val="000077D4"/>
    <w:rsid w:val="00007DE6"/>
    <w:rsid w:val="000104A6"/>
    <w:rsid w:val="00010614"/>
    <w:rsid w:val="00012151"/>
    <w:rsid w:val="000137C1"/>
    <w:rsid w:val="00014256"/>
    <w:rsid w:val="000150EA"/>
    <w:rsid w:val="00015F0A"/>
    <w:rsid w:val="00016CB3"/>
    <w:rsid w:val="00020EF6"/>
    <w:rsid w:val="0002191D"/>
    <w:rsid w:val="00022524"/>
    <w:rsid w:val="0002269C"/>
    <w:rsid w:val="00022CC1"/>
    <w:rsid w:val="00023259"/>
    <w:rsid w:val="0002347F"/>
    <w:rsid w:val="00025AC6"/>
    <w:rsid w:val="00026D4A"/>
    <w:rsid w:val="000270D2"/>
    <w:rsid w:val="000271F5"/>
    <w:rsid w:val="00030536"/>
    <w:rsid w:val="00031FA9"/>
    <w:rsid w:val="0003220C"/>
    <w:rsid w:val="00034AE3"/>
    <w:rsid w:val="000400AD"/>
    <w:rsid w:val="000413E1"/>
    <w:rsid w:val="00041A21"/>
    <w:rsid w:val="0004249D"/>
    <w:rsid w:val="00044241"/>
    <w:rsid w:val="00046A68"/>
    <w:rsid w:val="0004798A"/>
    <w:rsid w:val="00050DD6"/>
    <w:rsid w:val="00050ED9"/>
    <w:rsid w:val="00051AFA"/>
    <w:rsid w:val="00052266"/>
    <w:rsid w:val="000531F5"/>
    <w:rsid w:val="000629EC"/>
    <w:rsid w:val="00062C40"/>
    <w:rsid w:val="00062F75"/>
    <w:rsid w:val="00063605"/>
    <w:rsid w:val="00063D7A"/>
    <w:rsid w:val="00066BC0"/>
    <w:rsid w:val="00067FB4"/>
    <w:rsid w:val="00071263"/>
    <w:rsid w:val="00071FD2"/>
    <w:rsid w:val="00072B62"/>
    <w:rsid w:val="000738A5"/>
    <w:rsid w:val="000740CA"/>
    <w:rsid w:val="00074270"/>
    <w:rsid w:val="00082026"/>
    <w:rsid w:val="00082846"/>
    <w:rsid w:val="00082BC9"/>
    <w:rsid w:val="00084685"/>
    <w:rsid w:val="00084F38"/>
    <w:rsid w:val="0008697E"/>
    <w:rsid w:val="0008714D"/>
    <w:rsid w:val="00087B03"/>
    <w:rsid w:val="00090923"/>
    <w:rsid w:val="000910A3"/>
    <w:rsid w:val="0009261C"/>
    <w:rsid w:val="00093E2E"/>
    <w:rsid w:val="000968FB"/>
    <w:rsid w:val="0009753A"/>
    <w:rsid w:val="0009777D"/>
    <w:rsid w:val="000A20ED"/>
    <w:rsid w:val="000A26FF"/>
    <w:rsid w:val="000A3818"/>
    <w:rsid w:val="000A394C"/>
    <w:rsid w:val="000A5116"/>
    <w:rsid w:val="000A5AE0"/>
    <w:rsid w:val="000A5ED6"/>
    <w:rsid w:val="000A74CC"/>
    <w:rsid w:val="000A7DC8"/>
    <w:rsid w:val="000B00AA"/>
    <w:rsid w:val="000B09FC"/>
    <w:rsid w:val="000B1A5F"/>
    <w:rsid w:val="000B4508"/>
    <w:rsid w:val="000B6D78"/>
    <w:rsid w:val="000C08D7"/>
    <w:rsid w:val="000C0A8F"/>
    <w:rsid w:val="000C0CC9"/>
    <w:rsid w:val="000C23BE"/>
    <w:rsid w:val="000C2952"/>
    <w:rsid w:val="000C377F"/>
    <w:rsid w:val="000C430A"/>
    <w:rsid w:val="000C47E9"/>
    <w:rsid w:val="000C5AFD"/>
    <w:rsid w:val="000C62B0"/>
    <w:rsid w:val="000C67CB"/>
    <w:rsid w:val="000C75B4"/>
    <w:rsid w:val="000D0959"/>
    <w:rsid w:val="000D1F79"/>
    <w:rsid w:val="000D41E5"/>
    <w:rsid w:val="000D455B"/>
    <w:rsid w:val="000D5B4C"/>
    <w:rsid w:val="000E04D4"/>
    <w:rsid w:val="000E0D7B"/>
    <w:rsid w:val="000E1F85"/>
    <w:rsid w:val="000E37C0"/>
    <w:rsid w:val="000E64AA"/>
    <w:rsid w:val="000E6722"/>
    <w:rsid w:val="000F089F"/>
    <w:rsid w:val="000F0C16"/>
    <w:rsid w:val="000F16C8"/>
    <w:rsid w:val="000F34F9"/>
    <w:rsid w:val="000F3C8D"/>
    <w:rsid w:val="000F4992"/>
    <w:rsid w:val="000F596A"/>
    <w:rsid w:val="000F6338"/>
    <w:rsid w:val="000F709C"/>
    <w:rsid w:val="000F70ED"/>
    <w:rsid w:val="000F7308"/>
    <w:rsid w:val="001000EC"/>
    <w:rsid w:val="001038D1"/>
    <w:rsid w:val="00103F73"/>
    <w:rsid w:val="00104F78"/>
    <w:rsid w:val="001058C9"/>
    <w:rsid w:val="00106524"/>
    <w:rsid w:val="00111502"/>
    <w:rsid w:val="00111869"/>
    <w:rsid w:val="00112CA5"/>
    <w:rsid w:val="00113B79"/>
    <w:rsid w:val="00114221"/>
    <w:rsid w:val="00117C2A"/>
    <w:rsid w:val="001205AF"/>
    <w:rsid w:val="00121CFC"/>
    <w:rsid w:val="00121DED"/>
    <w:rsid w:val="00122BF6"/>
    <w:rsid w:val="00122F1F"/>
    <w:rsid w:val="00122FC0"/>
    <w:rsid w:val="00124074"/>
    <w:rsid w:val="0012628F"/>
    <w:rsid w:val="0012778E"/>
    <w:rsid w:val="00127DB5"/>
    <w:rsid w:val="0013069A"/>
    <w:rsid w:val="00132764"/>
    <w:rsid w:val="00132D50"/>
    <w:rsid w:val="0013309F"/>
    <w:rsid w:val="00134925"/>
    <w:rsid w:val="00136073"/>
    <w:rsid w:val="00144220"/>
    <w:rsid w:val="001446B7"/>
    <w:rsid w:val="00144825"/>
    <w:rsid w:val="00144A83"/>
    <w:rsid w:val="001457E1"/>
    <w:rsid w:val="001465AA"/>
    <w:rsid w:val="001544CB"/>
    <w:rsid w:val="00155081"/>
    <w:rsid w:val="00157D4C"/>
    <w:rsid w:val="00157E0D"/>
    <w:rsid w:val="001606AC"/>
    <w:rsid w:val="00160761"/>
    <w:rsid w:val="00160B70"/>
    <w:rsid w:val="00162EC6"/>
    <w:rsid w:val="00163E34"/>
    <w:rsid w:val="00164A46"/>
    <w:rsid w:val="00165302"/>
    <w:rsid w:val="00165402"/>
    <w:rsid w:val="00166A2F"/>
    <w:rsid w:val="001670C7"/>
    <w:rsid w:val="00167AC7"/>
    <w:rsid w:val="00170FD7"/>
    <w:rsid w:val="00171FDA"/>
    <w:rsid w:val="001722EE"/>
    <w:rsid w:val="0017284F"/>
    <w:rsid w:val="00173A14"/>
    <w:rsid w:val="00173B5F"/>
    <w:rsid w:val="00173EA0"/>
    <w:rsid w:val="00174FDF"/>
    <w:rsid w:val="001750E0"/>
    <w:rsid w:val="001758E6"/>
    <w:rsid w:val="00175DFC"/>
    <w:rsid w:val="00177046"/>
    <w:rsid w:val="00177CEB"/>
    <w:rsid w:val="00180069"/>
    <w:rsid w:val="00180654"/>
    <w:rsid w:val="0018068C"/>
    <w:rsid w:val="001808BA"/>
    <w:rsid w:val="0018255A"/>
    <w:rsid w:val="001827B6"/>
    <w:rsid w:val="00183863"/>
    <w:rsid w:val="00183AE8"/>
    <w:rsid w:val="00183E58"/>
    <w:rsid w:val="00184878"/>
    <w:rsid w:val="00186EBB"/>
    <w:rsid w:val="00187342"/>
    <w:rsid w:val="0018771F"/>
    <w:rsid w:val="00191504"/>
    <w:rsid w:val="001921F7"/>
    <w:rsid w:val="001924F3"/>
    <w:rsid w:val="0019299C"/>
    <w:rsid w:val="00193672"/>
    <w:rsid w:val="0019462D"/>
    <w:rsid w:val="00194C29"/>
    <w:rsid w:val="00194D27"/>
    <w:rsid w:val="00195155"/>
    <w:rsid w:val="00195688"/>
    <w:rsid w:val="001A1BC9"/>
    <w:rsid w:val="001A1E0A"/>
    <w:rsid w:val="001A66AB"/>
    <w:rsid w:val="001B0C2B"/>
    <w:rsid w:val="001B1043"/>
    <w:rsid w:val="001B162F"/>
    <w:rsid w:val="001B1C18"/>
    <w:rsid w:val="001B285A"/>
    <w:rsid w:val="001B7C07"/>
    <w:rsid w:val="001C04A8"/>
    <w:rsid w:val="001C15F9"/>
    <w:rsid w:val="001C77DB"/>
    <w:rsid w:val="001D1296"/>
    <w:rsid w:val="001D15FD"/>
    <w:rsid w:val="001D28AE"/>
    <w:rsid w:val="001D2D62"/>
    <w:rsid w:val="001D3326"/>
    <w:rsid w:val="001D3B77"/>
    <w:rsid w:val="001D43E7"/>
    <w:rsid w:val="001D4619"/>
    <w:rsid w:val="001D52C7"/>
    <w:rsid w:val="001D5BC6"/>
    <w:rsid w:val="001D60C1"/>
    <w:rsid w:val="001D6CC4"/>
    <w:rsid w:val="001D6E6D"/>
    <w:rsid w:val="001E0053"/>
    <w:rsid w:val="001E23B1"/>
    <w:rsid w:val="001E3184"/>
    <w:rsid w:val="001E51B5"/>
    <w:rsid w:val="001E5863"/>
    <w:rsid w:val="001E58EB"/>
    <w:rsid w:val="001E60B1"/>
    <w:rsid w:val="001E6A1F"/>
    <w:rsid w:val="001E7A3E"/>
    <w:rsid w:val="001F03DF"/>
    <w:rsid w:val="001F08F5"/>
    <w:rsid w:val="001F1403"/>
    <w:rsid w:val="001F579E"/>
    <w:rsid w:val="001F74B4"/>
    <w:rsid w:val="0020113F"/>
    <w:rsid w:val="00201A69"/>
    <w:rsid w:val="00201E13"/>
    <w:rsid w:val="0020626A"/>
    <w:rsid w:val="0021088E"/>
    <w:rsid w:val="00210ECC"/>
    <w:rsid w:val="00212A58"/>
    <w:rsid w:val="002148ED"/>
    <w:rsid w:val="00217567"/>
    <w:rsid w:val="00217F29"/>
    <w:rsid w:val="002216AE"/>
    <w:rsid w:val="00222405"/>
    <w:rsid w:val="00223146"/>
    <w:rsid w:val="00223768"/>
    <w:rsid w:val="00224221"/>
    <w:rsid w:val="00225893"/>
    <w:rsid w:val="00225DE9"/>
    <w:rsid w:val="002278D5"/>
    <w:rsid w:val="00227EF5"/>
    <w:rsid w:val="002303AA"/>
    <w:rsid w:val="0023055E"/>
    <w:rsid w:val="00230CAC"/>
    <w:rsid w:val="00230E86"/>
    <w:rsid w:val="00230EBC"/>
    <w:rsid w:val="00231132"/>
    <w:rsid w:val="00232594"/>
    <w:rsid w:val="0023393E"/>
    <w:rsid w:val="00236EA9"/>
    <w:rsid w:val="00237A39"/>
    <w:rsid w:val="002402A9"/>
    <w:rsid w:val="0024329F"/>
    <w:rsid w:val="00243409"/>
    <w:rsid w:val="002436A2"/>
    <w:rsid w:val="00243DED"/>
    <w:rsid w:val="002444CD"/>
    <w:rsid w:val="002453A4"/>
    <w:rsid w:val="002458D8"/>
    <w:rsid w:val="00245E14"/>
    <w:rsid w:val="002512ED"/>
    <w:rsid w:val="0025188F"/>
    <w:rsid w:val="00252A6A"/>
    <w:rsid w:val="00253E80"/>
    <w:rsid w:val="0025489D"/>
    <w:rsid w:val="00255E38"/>
    <w:rsid w:val="00256411"/>
    <w:rsid w:val="00256DAC"/>
    <w:rsid w:val="00260152"/>
    <w:rsid w:val="00262583"/>
    <w:rsid w:val="00263DFC"/>
    <w:rsid w:val="0026731B"/>
    <w:rsid w:val="00267649"/>
    <w:rsid w:val="00270385"/>
    <w:rsid w:val="00271F2F"/>
    <w:rsid w:val="00277736"/>
    <w:rsid w:val="00277B15"/>
    <w:rsid w:val="00277C28"/>
    <w:rsid w:val="002840AF"/>
    <w:rsid w:val="00284BF6"/>
    <w:rsid w:val="00285F5B"/>
    <w:rsid w:val="00285FB1"/>
    <w:rsid w:val="00287445"/>
    <w:rsid w:val="0028795B"/>
    <w:rsid w:val="00292297"/>
    <w:rsid w:val="00293D18"/>
    <w:rsid w:val="00294958"/>
    <w:rsid w:val="0029663E"/>
    <w:rsid w:val="00297FF7"/>
    <w:rsid w:val="002A03A8"/>
    <w:rsid w:val="002A4A19"/>
    <w:rsid w:val="002A61A5"/>
    <w:rsid w:val="002A6C56"/>
    <w:rsid w:val="002A7481"/>
    <w:rsid w:val="002B0398"/>
    <w:rsid w:val="002B081F"/>
    <w:rsid w:val="002B14BC"/>
    <w:rsid w:val="002B1865"/>
    <w:rsid w:val="002B1B49"/>
    <w:rsid w:val="002B228E"/>
    <w:rsid w:val="002B27E5"/>
    <w:rsid w:val="002B36F9"/>
    <w:rsid w:val="002B44DD"/>
    <w:rsid w:val="002B614D"/>
    <w:rsid w:val="002B7765"/>
    <w:rsid w:val="002C0168"/>
    <w:rsid w:val="002C2523"/>
    <w:rsid w:val="002C3A32"/>
    <w:rsid w:val="002C494F"/>
    <w:rsid w:val="002C4C99"/>
    <w:rsid w:val="002C6560"/>
    <w:rsid w:val="002C7334"/>
    <w:rsid w:val="002C7E69"/>
    <w:rsid w:val="002D0FE5"/>
    <w:rsid w:val="002D12EE"/>
    <w:rsid w:val="002D17B3"/>
    <w:rsid w:val="002D26BA"/>
    <w:rsid w:val="002D2735"/>
    <w:rsid w:val="002D2F5F"/>
    <w:rsid w:val="002D502D"/>
    <w:rsid w:val="002D5486"/>
    <w:rsid w:val="002D787C"/>
    <w:rsid w:val="002D78B9"/>
    <w:rsid w:val="002D7E8A"/>
    <w:rsid w:val="002E13FC"/>
    <w:rsid w:val="002E32B8"/>
    <w:rsid w:val="002E3BD8"/>
    <w:rsid w:val="002E3E81"/>
    <w:rsid w:val="002E73FF"/>
    <w:rsid w:val="002F2CEA"/>
    <w:rsid w:val="002F34C8"/>
    <w:rsid w:val="002F7D2C"/>
    <w:rsid w:val="00300023"/>
    <w:rsid w:val="00300681"/>
    <w:rsid w:val="00301D73"/>
    <w:rsid w:val="0030207D"/>
    <w:rsid w:val="0030289B"/>
    <w:rsid w:val="00303B36"/>
    <w:rsid w:val="00306188"/>
    <w:rsid w:val="0031041D"/>
    <w:rsid w:val="00311BF8"/>
    <w:rsid w:val="0031311E"/>
    <w:rsid w:val="00313A3F"/>
    <w:rsid w:val="00313B50"/>
    <w:rsid w:val="00315366"/>
    <w:rsid w:val="003153DC"/>
    <w:rsid w:val="003157D4"/>
    <w:rsid w:val="003160F5"/>
    <w:rsid w:val="003220BD"/>
    <w:rsid w:val="00322114"/>
    <w:rsid w:val="00324A14"/>
    <w:rsid w:val="003273F0"/>
    <w:rsid w:val="00330997"/>
    <w:rsid w:val="00332A8E"/>
    <w:rsid w:val="00333DED"/>
    <w:rsid w:val="00334B1E"/>
    <w:rsid w:val="0033577C"/>
    <w:rsid w:val="00336F20"/>
    <w:rsid w:val="003378FC"/>
    <w:rsid w:val="003407E9"/>
    <w:rsid w:val="00340853"/>
    <w:rsid w:val="00340EA5"/>
    <w:rsid w:val="00342675"/>
    <w:rsid w:val="00344FAC"/>
    <w:rsid w:val="00345205"/>
    <w:rsid w:val="0034631F"/>
    <w:rsid w:val="003465DF"/>
    <w:rsid w:val="00347240"/>
    <w:rsid w:val="00347A56"/>
    <w:rsid w:val="0035226E"/>
    <w:rsid w:val="00353FC4"/>
    <w:rsid w:val="00355611"/>
    <w:rsid w:val="0035565E"/>
    <w:rsid w:val="00355B1E"/>
    <w:rsid w:val="00355C93"/>
    <w:rsid w:val="003565F3"/>
    <w:rsid w:val="00360BED"/>
    <w:rsid w:val="00363505"/>
    <w:rsid w:val="003635B1"/>
    <w:rsid w:val="003635D9"/>
    <w:rsid w:val="00364123"/>
    <w:rsid w:val="003659C1"/>
    <w:rsid w:val="00365A29"/>
    <w:rsid w:val="00367156"/>
    <w:rsid w:val="00367CE2"/>
    <w:rsid w:val="00370BFD"/>
    <w:rsid w:val="003714C9"/>
    <w:rsid w:val="00373224"/>
    <w:rsid w:val="00374026"/>
    <w:rsid w:val="00375032"/>
    <w:rsid w:val="00375E06"/>
    <w:rsid w:val="003763E3"/>
    <w:rsid w:val="00377FDC"/>
    <w:rsid w:val="00380203"/>
    <w:rsid w:val="0038260B"/>
    <w:rsid w:val="003838C6"/>
    <w:rsid w:val="00385CE2"/>
    <w:rsid w:val="00385EDC"/>
    <w:rsid w:val="00386AAB"/>
    <w:rsid w:val="003870B9"/>
    <w:rsid w:val="003875E8"/>
    <w:rsid w:val="00390164"/>
    <w:rsid w:val="00390D24"/>
    <w:rsid w:val="00393F1E"/>
    <w:rsid w:val="0039486F"/>
    <w:rsid w:val="0039678F"/>
    <w:rsid w:val="00396815"/>
    <w:rsid w:val="003A1781"/>
    <w:rsid w:val="003A241B"/>
    <w:rsid w:val="003A2516"/>
    <w:rsid w:val="003A2983"/>
    <w:rsid w:val="003A2AFA"/>
    <w:rsid w:val="003A5D65"/>
    <w:rsid w:val="003A6C51"/>
    <w:rsid w:val="003B14A5"/>
    <w:rsid w:val="003B1735"/>
    <w:rsid w:val="003B275F"/>
    <w:rsid w:val="003B2A85"/>
    <w:rsid w:val="003B457B"/>
    <w:rsid w:val="003B47D5"/>
    <w:rsid w:val="003C471D"/>
    <w:rsid w:val="003C48AD"/>
    <w:rsid w:val="003C504A"/>
    <w:rsid w:val="003C54D3"/>
    <w:rsid w:val="003C6AB3"/>
    <w:rsid w:val="003C7B5B"/>
    <w:rsid w:val="003D07A2"/>
    <w:rsid w:val="003D1019"/>
    <w:rsid w:val="003D1069"/>
    <w:rsid w:val="003D1183"/>
    <w:rsid w:val="003D26C1"/>
    <w:rsid w:val="003D2BEB"/>
    <w:rsid w:val="003D4188"/>
    <w:rsid w:val="003D4B17"/>
    <w:rsid w:val="003D502D"/>
    <w:rsid w:val="003D5980"/>
    <w:rsid w:val="003D5CFF"/>
    <w:rsid w:val="003D6679"/>
    <w:rsid w:val="003D73F9"/>
    <w:rsid w:val="003E0E42"/>
    <w:rsid w:val="003E3AAB"/>
    <w:rsid w:val="003E3EBE"/>
    <w:rsid w:val="003E4949"/>
    <w:rsid w:val="003E56CE"/>
    <w:rsid w:val="003E5DA1"/>
    <w:rsid w:val="003E74F7"/>
    <w:rsid w:val="003F0266"/>
    <w:rsid w:val="003F03B8"/>
    <w:rsid w:val="003F11B8"/>
    <w:rsid w:val="003F4693"/>
    <w:rsid w:val="003F4C18"/>
    <w:rsid w:val="003F4EFD"/>
    <w:rsid w:val="003F4F1C"/>
    <w:rsid w:val="003F5D9E"/>
    <w:rsid w:val="003F5FA4"/>
    <w:rsid w:val="003F7554"/>
    <w:rsid w:val="00400256"/>
    <w:rsid w:val="00401190"/>
    <w:rsid w:val="00402FA1"/>
    <w:rsid w:val="004030C6"/>
    <w:rsid w:val="004036A3"/>
    <w:rsid w:val="004068C8"/>
    <w:rsid w:val="00406AC7"/>
    <w:rsid w:val="00407231"/>
    <w:rsid w:val="00410FE6"/>
    <w:rsid w:val="00411C95"/>
    <w:rsid w:val="00412B1F"/>
    <w:rsid w:val="0041342E"/>
    <w:rsid w:val="00413AC4"/>
    <w:rsid w:val="0041445B"/>
    <w:rsid w:val="00414BD2"/>
    <w:rsid w:val="00415C13"/>
    <w:rsid w:val="0041623E"/>
    <w:rsid w:val="00416BE6"/>
    <w:rsid w:val="00416D4A"/>
    <w:rsid w:val="00420425"/>
    <w:rsid w:val="00420E42"/>
    <w:rsid w:val="0042142A"/>
    <w:rsid w:val="00421C48"/>
    <w:rsid w:val="00422070"/>
    <w:rsid w:val="00422802"/>
    <w:rsid w:val="00424AC2"/>
    <w:rsid w:val="00427607"/>
    <w:rsid w:val="00430DE2"/>
    <w:rsid w:val="00431DAB"/>
    <w:rsid w:val="004324EA"/>
    <w:rsid w:val="004334E2"/>
    <w:rsid w:val="00433F53"/>
    <w:rsid w:val="0043505E"/>
    <w:rsid w:val="0043639B"/>
    <w:rsid w:val="00436C6B"/>
    <w:rsid w:val="0044077A"/>
    <w:rsid w:val="004410B4"/>
    <w:rsid w:val="004429A1"/>
    <w:rsid w:val="004434DE"/>
    <w:rsid w:val="00444093"/>
    <w:rsid w:val="00447EF0"/>
    <w:rsid w:val="00450C76"/>
    <w:rsid w:val="00452197"/>
    <w:rsid w:val="00453023"/>
    <w:rsid w:val="00453845"/>
    <w:rsid w:val="004542E8"/>
    <w:rsid w:val="00454AAA"/>
    <w:rsid w:val="00455696"/>
    <w:rsid w:val="00455C18"/>
    <w:rsid w:val="00455E81"/>
    <w:rsid w:val="004566C9"/>
    <w:rsid w:val="0045692C"/>
    <w:rsid w:val="0046045C"/>
    <w:rsid w:val="00461B4C"/>
    <w:rsid w:val="00461D4C"/>
    <w:rsid w:val="00462503"/>
    <w:rsid w:val="00464641"/>
    <w:rsid w:val="004649C3"/>
    <w:rsid w:val="00464FF3"/>
    <w:rsid w:val="00467A46"/>
    <w:rsid w:val="00470D23"/>
    <w:rsid w:val="0047147E"/>
    <w:rsid w:val="0047378E"/>
    <w:rsid w:val="00474902"/>
    <w:rsid w:val="0047495E"/>
    <w:rsid w:val="00474EF0"/>
    <w:rsid w:val="0047718D"/>
    <w:rsid w:val="00480BD6"/>
    <w:rsid w:val="004816C7"/>
    <w:rsid w:val="00482F2A"/>
    <w:rsid w:val="00483B33"/>
    <w:rsid w:val="00486797"/>
    <w:rsid w:val="00487549"/>
    <w:rsid w:val="0049210C"/>
    <w:rsid w:val="00492A8E"/>
    <w:rsid w:val="00493275"/>
    <w:rsid w:val="004940B7"/>
    <w:rsid w:val="004941EB"/>
    <w:rsid w:val="00494C24"/>
    <w:rsid w:val="00494F63"/>
    <w:rsid w:val="004969EF"/>
    <w:rsid w:val="00496BA3"/>
    <w:rsid w:val="00497B36"/>
    <w:rsid w:val="00497E23"/>
    <w:rsid w:val="004A1560"/>
    <w:rsid w:val="004A1B21"/>
    <w:rsid w:val="004A2883"/>
    <w:rsid w:val="004A3359"/>
    <w:rsid w:val="004A4F2B"/>
    <w:rsid w:val="004A55B9"/>
    <w:rsid w:val="004A66FC"/>
    <w:rsid w:val="004A6EC6"/>
    <w:rsid w:val="004A7A66"/>
    <w:rsid w:val="004A7B78"/>
    <w:rsid w:val="004B290D"/>
    <w:rsid w:val="004B34A4"/>
    <w:rsid w:val="004B522F"/>
    <w:rsid w:val="004B6ABD"/>
    <w:rsid w:val="004B763C"/>
    <w:rsid w:val="004C07DC"/>
    <w:rsid w:val="004C0C8C"/>
    <w:rsid w:val="004C2034"/>
    <w:rsid w:val="004C20B3"/>
    <w:rsid w:val="004C45B7"/>
    <w:rsid w:val="004C782F"/>
    <w:rsid w:val="004D1589"/>
    <w:rsid w:val="004D2432"/>
    <w:rsid w:val="004D2452"/>
    <w:rsid w:val="004D26F9"/>
    <w:rsid w:val="004D34B9"/>
    <w:rsid w:val="004D40D2"/>
    <w:rsid w:val="004D5542"/>
    <w:rsid w:val="004D643B"/>
    <w:rsid w:val="004D6820"/>
    <w:rsid w:val="004E0AB9"/>
    <w:rsid w:val="004E20E9"/>
    <w:rsid w:val="004E283B"/>
    <w:rsid w:val="004E43F5"/>
    <w:rsid w:val="004E5B00"/>
    <w:rsid w:val="004E5B3C"/>
    <w:rsid w:val="004F0E2A"/>
    <w:rsid w:val="004F317A"/>
    <w:rsid w:val="004F52F6"/>
    <w:rsid w:val="004F5569"/>
    <w:rsid w:val="004F5590"/>
    <w:rsid w:val="004F57D3"/>
    <w:rsid w:val="004F5C9C"/>
    <w:rsid w:val="004F5E4A"/>
    <w:rsid w:val="004F6066"/>
    <w:rsid w:val="004F6483"/>
    <w:rsid w:val="004F7AF8"/>
    <w:rsid w:val="004F7B85"/>
    <w:rsid w:val="004F7DA0"/>
    <w:rsid w:val="005026EF"/>
    <w:rsid w:val="0050283C"/>
    <w:rsid w:val="00512521"/>
    <w:rsid w:val="005129F5"/>
    <w:rsid w:val="00512D53"/>
    <w:rsid w:val="005200EA"/>
    <w:rsid w:val="00520371"/>
    <w:rsid w:val="005208B2"/>
    <w:rsid w:val="005223F7"/>
    <w:rsid w:val="00523037"/>
    <w:rsid w:val="00523926"/>
    <w:rsid w:val="00527981"/>
    <w:rsid w:val="00530624"/>
    <w:rsid w:val="0053085C"/>
    <w:rsid w:val="00531C16"/>
    <w:rsid w:val="00533632"/>
    <w:rsid w:val="005356E9"/>
    <w:rsid w:val="005369EB"/>
    <w:rsid w:val="00536FDA"/>
    <w:rsid w:val="00537103"/>
    <w:rsid w:val="0053737B"/>
    <w:rsid w:val="00537640"/>
    <w:rsid w:val="00540628"/>
    <w:rsid w:val="00540D83"/>
    <w:rsid w:val="00541711"/>
    <w:rsid w:val="00543958"/>
    <w:rsid w:val="0054436D"/>
    <w:rsid w:val="00545AD7"/>
    <w:rsid w:val="00546AC1"/>
    <w:rsid w:val="00547289"/>
    <w:rsid w:val="00547B55"/>
    <w:rsid w:val="0055330C"/>
    <w:rsid w:val="00553780"/>
    <w:rsid w:val="00553E4F"/>
    <w:rsid w:val="0055425E"/>
    <w:rsid w:val="00557473"/>
    <w:rsid w:val="00562665"/>
    <w:rsid w:val="00563E26"/>
    <w:rsid w:val="00564E7B"/>
    <w:rsid w:val="00565448"/>
    <w:rsid w:val="00565FA9"/>
    <w:rsid w:val="005662FD"/>
    <w:rsid w:val="00566382"/>
    <w:rsid w:val="00570907"/>
    <w:rsid w:val="00570AD7"/>
    <w:rsid w:val="00571053"/>
    <w:rsid w:val="005714E6"/>
    <w:rsid w:val="00571C3F"/>
    <w:rsid w:val="00573C92"/>
    <w:rsid w:val="00573FFB"/>
    <w:rsid w:val="005758AA"/>
    <w:rsid w:val="00576BCC"/>
    <w:rsid w:val="00576DED"/>
    <w:rsid w:val="00577637"/>
    <w:rsid w:val="00580357"/>
    <w:rsid w:val="00584A32"/>
    <w:rsid w:val="00585380"/>
    <w:rsid w:val="00587B22"/>
    <w:rsid w:val="00590006"/>
    <w:rsid w:val="005908B3"/>
    <w:rsid w:val="00591680"/>
    <w:rsid w:val="005935D6"/>
    <w:rsid w:val="00593E77"/>
    <w:rsid w:val="005941E7"/>
    <w:rsid w:val="005979D6"/>
    <w:rsid w:val="005A05F4"/>
    <w:rsid w:val="005A0619"/>
    <w:rsid w:val="005A21CA"/>
    <w:rsid w:val="005A2D9D"/>
    <w:rsid w:val="005A2E3D"/>
    <w:rsid w:val="005A4282"/>
    <w:rsid w:val="005A4519"/>
    <w:rsid w:val="005A6794"/>
    <w:rsid w:val="005A6E97"/>
    <w:rsid w:val="005A7F26"/>
    <w:rsid w:val="005B2525"/>
    <w:rsid w:val="005B2B87"/>
    <w:rsid w:val="005B2D6B"/>
    <w:rsid w:val="005B48F4"/>
    <w:rsid w:val="005B7724"/>
    <w:rsid w:val="005C02EF"/>
    <w:rsid w:val="005C0B73"/>
    <w:rsid w:val="005C1AC7"/>
    <w:rsid w:val="005C2D7C"/>
    <w:rsid w:val="005C30CB"/>
    <w:rsid w:val="005C3FB2"/>
    <w:rsid w:val="005C4077"/>
    <w:rsid w:val="005C482C"/>
    <w:rsid w:val="005C657F"/>
    <w:rsid w:val="005C691B"/>
    <w:rsid w:val="005D07BC"/>
    <w:rsid w:val="005D3BCE"/>
    <w:rsid w:val="005D5ECE"/>
    <w:rsid w:val="005D6333"/>
    <w:rsid w:val="005D798A"/>
    <w:rsid w:val="005E0695"/>
    <w:rsid w:val="005E0EF0"/>
    <w:rsid w:val="005E282F"/>
    <w:rsid w:val="005E70CB"/>
    <w:rsid w:val="005F350E"/>
    <w:rsid w:val="005F37A6"/>
    <w:rsid w:val="005F3AD3"/>
    <w:rsid w:val="005F3C9F"/>
    <w:rsid w:val="005F61EE"/>
    <w:rsid w:val="005F76B7"/>
    <w:rsid w:val="005F7E27"/>
    <w:rsid w:val="006007D4"/>
    <w:rsid w:val="00601455"/>
    <w:rsid w:val="006018F0"/>
    <w:rsid w:val="006021CC"/>
    <w:rsid w:val="00603379"/>
    <w:rsid w:val="00603C66"/>
    <w:rsid w:val="00606713"/>
    <w:rsid w:val="006107A7"/>
    <w:rsid w:val="006122A7"/>
    <w:rsid w:val="006140FC"/>
    <w:rsid w:val="0061436F"/>
    <w:rsid w:val="0061615B"/>
    <w:rsid w:val="00616305"/>
    <w:rsid w:val="006164B0"/>
    <w:rsid w:val="00617066"/>
    <w:rsid w:val="00617423"/>
    <w:rsid w:val="0062129B"/>
    <w:rsid w:val="006212C1"/>
    <w:rsid w:val="00622665"/>
    <w:rsid w:val="00625194"/>
    <w:rsid w:val="00625D5C"/>
    <w:rsid w:val="00626383"/>
    <w:rsid w:val="00626477"/>
    <w:rsid w:val="00627042"/>
    <w:rsid w:val="006308EE"/>
    <w:rsid w:val="0063346C"/>
    <w:rsid w:val="006338E4"/>
    <w:rsid w:val="00633C8B"/>
    <w:rsid w:val="006353F7"/>
    <w:rsid w:val="00640714"/>
    <w:rsid w:val="00640E12"/>
    <w:rsid w:val="00641B03"/>
    <w:rsid w:val="00642F9D"/>
    <w:rsid w:val="00646080"/>
    <w:rsid w:val="0064746F"/>
    <w:rsid w:val="00647E86"/>
    <w:rsid w:val="00650021"/>
    <w:rsid w:val="00650172"/>
    <w:rsid w:val="006507BA"/>
    <w:rsid w:val="00652F5D"/>
    <w:rsid w:val="00654BF1"/>
    <w:rsid w:val="00655BE5"/>
    <w:rsid w:val="00655C9D"/>
    <w:rsid w:val="00655EF0"/>
    <w:rsid w:val="006566DE"/>
    <w:rsid w:val="00657F9F"/>
    <w:rsid w:val="0066272A"/>
    <w:rsid w:val="00663975"/>
    <w:rsid w:val="00666555"/>
    <w:rsid w:val="00667758"/>
    <w:rsid w:val="00667BF4"/>
    <w:rsid w:val="0067038F"/>
    <w:rsid w:val="0067073F"/>
    <w:rsid w:val="00670FE4"/>
    <w:rsid w:val="006713F7"/>
    <w:rsid w:val="00672365"/>
    <w:rsid w:val="00672A12"/>
    <w:rsid w:val="00674C41"/>
    <w:rsid w:val="0067537D"/>
    <w:rsid w:val="0067671A"/>
    <w:rsid w:val="006777BD"/>
    <w:rsid w:val="006779F8"/>
    <w:rsid w:val="00677A82"/>
    <w:rsid w:val="00683AA3"/>
    <w:rsid w:val="00683DCE"/>
    <w:rsid w:val="006843DF"/>
    <w:rsid w:val="00684515"/>
    <w:rsid w:val="00690C6F"/>
    <w:rsid w:val="0069151C"/>
    <w:rsid w:val="00692747"/>
    <w:rsid w:val="006936B3"/>
    <w:rsid w:val="006936E7"/>
    <w:rsid w:val="00693B2E"/>
    <w:rsid w:val="00696890"/>
    <w:rsid w:val="00696ACE"/>
    <w:rsid w:val="006976EC"/>
    <w:rsid w:val="00697C6B"/>
    <w:rsid w:val="006A169B"/>
    <w:rsid w:val="006A20FD"/>
    <w:rsid w:val="006A21C2"/>
    <w:rsid w:val="006A2238"/>
    <w:rsid w:val="006A283B"/>
    <w:rsid w:val="006A4266"/>
    <w:rsid w:val="006A4F3B"/>
    <w:rsid w:val="006A572C"/>
    <w:rsid w:val="006A6125"/>
    <w:rsid w:val="006A66F5"/>
    <w:rsid w:val="006B117F"/>
    <w:rsid w:val="006B2B13"/>
    <w:rsid w:val="006B3FB9"/>
    <w:rsid w:val="006B4256"/>
    <w:rsid w:val="006C055C"/>
    <w:rsid w:val="006C2383"/>
    <w:rsid w:val="006C5741"/>
    <w:rsid w:val="006C7F40"/>
    <w:rsid w:val="006D0328"/>
    <w:rsid w:val="006D03FC"/>
    <w:rsid w:val="006D2338"/>
    <w:rsid w:val="006D29C4"/>
    <w:rsid w:val="006D4CDC"/>
    <w:rsid w:val="006D5712"/>
    <w:rsid w:val="006D63AD"/>
    <w:rsid w:val="006D6454"/>
    <w:rsid w:val="006D6576"/>
    <w:rsid w:val="006D6928"/>
    <w:rsid w:val="006D7234"/>
    <w:rsid w:val="006D7694"/>
    <w:rsid w:val="006E2004"/>
    <w:rsid w:val="006E241A"/>
    <w:rsid w:val="006E31F3"/>
    <w:rsid w:val="006E374A"/>
    <w:rsid w:val="006E7718"/>
    <w:rsid w:val="006F0353"/>
    <w:rsid w:val="006F206A"/>
    <w:rsid w:val="006F3E82"/>
    <w:rsid w:val="006F403C"/>
    <w:rsid w:val="006F71E1"/>
    <w:rsid w:val="006F72AB"/>
    <w:rsid w:val="007009E5"/>
    <w:rsid w:val="00703A0C"/>
    <w:rsid w:val="00705894"/>
    <w:rsid w:val="007058EF"/>
    <w:rsid w:val="00705F5A"/>
    <w:rsid w:val="0070678D"/>
    <w:rsid w:val="00706A83"/>
    <w:rsid w:val="00710B4E"/>
    <w:rsid w:val="007129AF"/>
    <w:rsid w:val="00712BC7"/>
    <w:rsid w:val="0071429E"/>
    <w:rsid w:val="00717EB2"/>
    <w:rsid w:val="007205C8"/>
    <w:rsid w:val="00721BCB"/>
    <w:rsid w:val="00723565"/>
    <w:rsid w:val="00724B76"/>
    <w:rsid w:val="007269C1"/>
    <w:rsid w:val="00727B68"/>
    <w:rsid w:val="00730016"/>
    <w:rsid w:val="00730675"/>
    <w:rsid w:val="00730D1C"/>
    <w:rsid w:val="00730E0D"/>
    <w:rsid w:val="007320AC"/>
    <w:rsid w:val="007324B3"/>
    <w:rsid w:val="007335D4"/>
    <w:rsid w:val="007346EC"/>
    <w:rsid w:val="00734DDE"/>
    <w:rsid w:val="007366AB"/>
    <w:rsid w:val="007379A9"/>
    <w:rsid w:val="00740138"/>
    <w:rsid w:val="0074066D"/>
    <w:rsid w:val="00741F6B"/>
    <w:rsid w:val="00742B9E"/>
    <w:rsid w:val="00743D7E"/>
    <w:rsid w:val="007440E6"/>
    <w:rsid w:val="00744F46"/>
    <w:rsid w:val="00745309"/>
    <w:rsid w:val="00745B26"/>
    <w:rsid w:val="007461BE"/>
    <w:rsid w:val="00752CF1"/>
    <w:rsid w:val="00753149"/>
    <w:rsid w:val="00753F61"/>
    <w:rsid w:val="00754B2C"/>
    <w:rsid w:val="007553E2"/>
    <w:rsid w:val="00755697"/>
    <w:rsid w:val="00757407"/>
    <w:rsid w:val="00760322"/>
    <w:rsid w:val="00760490"/>
    <w:rsid w:val="007627AE"/>
    <w:rsid w:val="00763799"/>
    <w:rsid w:val="00764ABC"/>
    <w:rsid w:val="0076556A"/>
    <w:rsid w:val="007667CC"/>
    <w:rsid w:val="007702E9"/>
    <w:rsid w:val="0077059F"/>
    <w:rsid w:val="0077132B"/>
    <w:rsid w:val="00772053"/>
    <w:rsid w:val="00772261"/>
    <w:rsid w:val="007738B3"/>
    <w:rsid w:val="00773A33"/>
    <w:rsid w:val="0077527C"/>
    <w:rsid w:val="00775E29"/>
    <w:rsid w:val="0078080A"/>
    <w:rsid w:val="00783261"/>
    <w:rsid w:val="007859E6"/>
    <w:rsid w:val="007862B2"/>
    <w:rsid w:val="00786354"/>
    <w:rsid w:val="007865ED"/>
    <w:rsid w:val="00787680"/>
    <w:rsid w:val="00787FA1"/>
    <w:rsid w:val="007925D7"/>
    <w:rsid w:val="00792A99"/>
    <w:rsid w:val="007930EC"/>
    <w:rsid w:val="00793906"/>
    <w:rsid w:val="0079391F"/>
    <w:rsid w:val="00794391"/>
    <w:rsid w:val="00795121"/>
    <w:rsid w:val="0079613F"/>
    <w:rsid w:val="00797F6A"/>
    <w:rsid w:val="007A0E54"/>
    <w:rsid w:val="007A166F"/>
    <w:rsid w:val="007A30A9"/>
    <w:rsid w:val="007A3AD2"/>
    <w:rsid w:val="007A3FED"/>
    <w:rsid w:val="007A4129"/>
    <w:rsid w:val="007A63C4"/>
    <w:rsid w:val="007B06D6"/>
    <w:rsid w:val="007B0841"/>
    <w:rsid w:val="007B0912"/>
    <w:rsid w:val="007B1C5F"/>
    <w:rsid w:val="007B337A"/>
    <w:rsid w:val="007B3AAC"/>
    <w:rsid w:val="007B3D7F"/>
    <w:rsid w:val="007B49D7"/>
    <w:rsid w:val="007B5E2F"/>
    <w:rsid w:val="007B62E4"/>
    <w:rsid w:val="007B6AAF"/>
    <w:rsid w:val="007B7C18"/>
    <w:rsid w:val="007C03C2"/>
    <w:rsid w:val="007C48B3"/>
    <w:rsid w:val="007C67C2"/>
    <w:rsid w:val="007D10C7"/>
    <w:rsid w:val="007D1A8F"/>
    <w:rsid w:val="007D4418"/>
    <w:rsid w:val="007D468F"/>
    <w:rsid w:val="007D4AE3"/>
    <w:rsid w:val="007D5E35"/>
    <w:rsid w:val="007D62A2"/>
    <w:rsid w:val="007D6689"/>
    <w:rsid w:val="007D7805"/>
    <w:rsid w:val="007D78C3"/>
    <w:rsid w:val="007E04B6"/>
    <w:rsid w:val="007E2C8D"/>
    <w:rsid w:val="007E445F"/>
    <w:rsid w:val="007E6EF9"/>
    <w:rsid w:val="007E76C2"/>
    <w:rsid w:val="007F0A5B"/>
    <w:rsid w:val="007F0F18"/>
    <w:rsid w:val="007F10C5"/>
    <w:rsid w:val="007F1198"/>
    <w:rsid w:val="007F14F5"/>
    <w:rsid w:val="007F27C3"/>
    <w:rsid w:val="007F3214"/>
    <w:rsid w:val="007F43EE"/>
    <w:rsid w:val="007F5434"/>
    <w:rsid w:val="007F5E7B"/>
    <w:rsid w:val="007F60C2"/>
    <w:rsid w:val="0080293B"/>
    <w:rsid w:val="00803E5E"/>
    <w:rsid w:val="00806C36"/>
    <w:rsid w:val="008070B8"/>
    <w:rsid w:val="00812095"/>
    <w:rsid w:val="008123BB"/>
    <w:rsid w:val="00812505"/>
    <w:rsid w:val="0081314E"/>
    <w:rsid w:val="0081384E"/>
    <w:rsid w:val="00813900"/>
    <w:rsid w:val="00813A6F"/>
    <w:rsid w:val="00815BB2"/>
    <w:rsid w:val="00816CED"/>
    <w:rsid w:val="0082113E"/>
    <w:rsid w:val="008218B4"/>
    <w:rsid w:val="0082301C"/>
    <w:rsid w:val="00830203"/>
    <w:rsid w:val="00830BB6"/>
    <w:rsid w:val="008315B1"/>
    <w:rsid w:val="00831FBE"/>
    <w:rsid w:val="00832A6C"/>
    <w:rsid w:val="0083328B"/>
    <w:rsid w:val="00833C24"/>
    <w:rsid w:val="008343EE"/>
    <w:rsid w:val="00834DBA"/>
    <w:rsid w:val="00837066"/>
    <w:rsid w:val="008377AB"/>
    <w:rsid w:val="00840105"/>
    <w:rsid w:val="00840B39"/>
    <w:rsid w:val="00840D02"/>
    <w:rsid w:val="00841B65"/>
    <w:rsid w:val="008432E6"/>
    <w:rsid w:val="00844ECB"/>
    <w:rsid w:val="008511BC"/>
    <w:rsid w:val="00851A7C"/>
    <w:rsid w:val="0085221B"/>
    <w:rsid w:val="00852386"/>
    <w:rsid w:val="008533DA"/>
    <w:rsid w:val="00855B58"/>
    <w:rsid w:val="00856419"/>
    <w:rsid w:val="00860445"/>
    <w:rsid w:val="008620E8"/>
    <w:rsid w:val="00862BAC"/>
    <w:rsid w:val="00864522"/>
    <w:rsid w:val="008649F1"/>
    <w:rsid w:val="00865E98"/>
    <w:rsid w:val="0086602C"/>
    <w:rsid w:val="008662FD"/>
    <w:rsid w:val="0086639B"/>
    <w:rsid w:val="00867F3D"/>
    <w:rsid w:val="0087128C"/>
    <w:rsid w:val="00871457"/>
    <w:rsid w:val="008764DB"/>
    <w:rsid w:val="008772E3"/>
    <w:rsid w:val="008776F0"/>
    <w:rsid w:val="008802CA"/>
    <w:rsid w:val="008817BB"/>
    <w:rsid w:val="00882A56"/>
    <w:rsid w:val="00891571"/>
    <w:rsid w:val="008915F3"/>
    <w:rsid w:val="0089178E"/>
    <w:rsid w:val="00891C07"/>
    <w:rsid w:val="00892A47"/>
    <w:rsid w:val="008931F0"/>
    <w:rsid w:val="00896CED"/>
    <w:rsid w:val="008A1BE0"/>
    <w:rsid w:val="008A287A"/>
    <w:rsid w:val="008A4A6C"/>
    <w:rsid w:val="008A581B"/>
    <w:rsid w:val="008B12A7"/>
    <w:rsid w:val="008B16A5"/>
    <w:rsid w:val="008B2975"/>
    <w:rsid w:val="008B3502"/>
    <w:rsid w:val="008B47C6"/>
    <w:rsid w:val="008B5150"/>
    <w:rsid w:val="008B5F51"/>
    <w:rsid w:val="008B61C3"/>
    <w:rsid w:val="008B6FC7"/>
    <w:rsid w:val="008C144E"/>
    <w:rsid w:val="008C3C7E"/>
    <w:rsid w:val="008C3D95"/>
    <w:rsid w:val="008C4612"/>
    <w:rsid w:val="008C46CE"/>
    <w:rsid w:val="008C4C5C"/>
    <w:rsid w:val="008C6186"/>
    <w:rsid w:val="008C6A40"/>
    <w:rsid w:val="008C6C35"/>
    <w:rsid w:val="008D0F47"/>
    <w:rsid w:val="008D123F"/>
    <w:rsid w:val="008D277C"/>
    <w:rsid w:val="008D60E6"/>
    <w:rsid w:val="008D636E"/>
    <w:rsid w:val="008D6B71"/>
    <w:rsid w:val="008D7862"/>
    <w:rsid w:val="008D7FB3"/>
    <w:rsid w:val="008E3706"/>
    <w:rsid w:val="008E56D1"/>
    <w:rsid w:val="008E5BB5"/>
    <w:rsid w:val="008E6DE8"/>
    <w:rsid w:val="008E7DFD"/>
    <w:rsid w:val="008F1957"/>
    <w:rsid w:val="008F29A6"/>
    <w:rsid w:val="008F3771"/>
    <w:rsid w:val="008F3C8D"/>
    <w:rsid w:val="008F50C4"/>
    <w:rsid w:val="008F5D92"/>
    <w:rsid w:val="008F732F"/>
    <w:rsid w:val="008F7A89"/>
    <w:rsid w:val="009005C7"/>
    <w:rsid w:val="00902640"/>
    <w:rsid w:val="00903C8B"/>
    <w:rsid w:val="009049CD"/>
    <w:rsid w:val="0090615F"/>
    <w:rsid w:val="009069AC"/>
    <w:rsid w:val="009107FB"/>
    <w:rsid w:val="0091098A"/>
    <w:rsid w:val="00911409"/>
    <w:rsid w:val="0091198F"/>
    <w:rsid w:val="00911D8C"/>
    <w:rsid w:val="0091340E"/>
    <w:rsid w:val="00914EEA"/>
    <w:rsid w:val="00915AA8"/>
    <w:rsid w:val="0092016B"/>
    <w:rsid w:val="00920CA0"/>
    <w:rsid w:val="009216ED"/>
    <w:rsid w:val="00921C43"/>
    <w:rsid w:val="00921C5D"/>
    <w:rsid w:val="009224E5"/>
    <w:rsid w:val="00922B89"/>
    <w:rsid w:val="00922E67"/>
    <w:rsid w:val="009231B8"/>
    <w:rsid w:val="00924823"/>
    <w:rsid w:val="00926358"/>
    <w:rsid w:val="00927202"/>
    <w:rsid w:val="00927566"/>
    <w:rsid w:val="00927EC5"/>
    <w:rsid w:val="00931818"/>
    <w:rsid w:val="00931CD9"/>
    <w:rsid w:val="009337E2"/>
    <w:rsid w:val="00933ED4"/>
    <w:rsid w:val="00935CC9"/>
    <w:rsid w:val="0093618F"/>
    <w:rsid w:val="0093664B"/>
    <w:rsid w:val="0093697D"/>
    <w:rsid w:val="00936BCF"/>
    <w:rsid w:val="009378E9"/>
    <w:rsid w:val="00940547"/>
    <w:rsid w:val="00941394"/>
    <w:rsid w:val="009425E9"/>
    <w:rsid w:val="00942898"/>
    <w:rsid w:val="00943556"/>
    <w:rsid w:val="009438A2"/>
    <w:rsid w:val="009439AF"/>
    <w:rsid w:val="009443AB"/>
    <w:rsid w:val="00946612"/>
    <w:rsid w:val="00946AD5"/>
    <w:rsid w:val="00951051"/>
    <w:rsid w:val="009522B6"/>
    <w:rsid w:val="00953436"/>
    <w:rsid w:val="009537BE"/>
    <w:rsid w:val="009546F8"/>
    <w:rsid w:val="00955B05"/>
    <w:rsid w:val="00955CBB"/>
    <w:rsid w:val="00955FC1"/>
    <w:rsid w:val="00957F45"/>
    <w:rsid w:val="00960241"/>
    <w:rsid w:val="00960A4D"/>
    <w:rsid w:val="00963E23"/>
    <w:rsid w:val="00964980"/>
    <w:rsid w:val="00967B4D"/>
    <w:rsid w:val="00970246"/>
    <w:rsid w:val="00970D48"/>
    <w:rsid w:val="009714EB"/>
    <w:rsid w:val="00972258"/>
    <w:rsid w:val="00972892"/>
    <w:rsid w:val="00972D51"/>
    <w:rsid w:val="009749A5"/>
    <w:rsid w:val="00976692"/>
    <w:rsid w:val="00976A11"/>
    <w:rsid w:val="00976DCC"/>
    <w:rsid w:val="0097719B"/>
    <w:rsid w:val="0097779C"/>
    <w:rsid w:val="009844FF"/>
    <w:rsid w:val="009848A2"/>
    <w:rsid w:val="0099003F"/>
    <w:rsid w:val="00993424"/>
    <w:rsid w:val="00993E68"/>
    <w:rsid w:val="00997783"/>
    <w:rsid w:val="00997ECB"/>
    <w:rsid w:val="009A1024"/>
    <w:rsid w:val="009A20D9"/>
    <w:rsid w:val="009A5B6C"/>
    <w:rsid w:val="009B0656"/>
    <w:rsid w:val="009B0774"/>
    <w:rsid w:val="009B2A5A"/>
    <w:rsid w:val="009B3491"/>
    <w:rsid w:val="009B3D60"/>
    <w:rsid w:val="009B43F2"/>
    <w:rsid w:val="009B719E"/>
    <w:rsid w:val="009B721D"/>
    <w:rsid w:val="009B7DB0"/>
    <w:rsid w:val="009C0EC2"/>
    <w:rsid w:val="009C31D5"/>
    <w:rsid w:val="009C3663"/>
    <w:rsid w:val="009C4128"/>
    <w:rsid w:val="009C49D9"/>
    <w:rsid w:val="009C5F96"/>
    <w:rsid w:val="009C6128"/>
    <w:rsid w:val="009C6690"/>
    <w:rsid w:val="009C6F65"/>
    <w:rsid w:val="009D29C2"/>
    <w:rsid w:val="009D328F"/>
    <w:rsid w:val="009D32AC"/>
    <w:rsid w:val="009D430C"/>
    <w:rsid w:val="009D5479"/>
    <w:rsid w:val="009E0033"/>
    <w:rsid w:val="009E08C1"/>
    <w:rsid w:val="009E21BB"/>
    <w:rsid w:val="009E4A24"/>
    <w:rsid w:val="009E5398"/>
    <w:rsid w:val="009E6C91"/>
    <w:rsid w:val="009F4210"/>
    <w:rsid w:val="009F4646"/>
    <w:rsid w:val="009F4915"/>
    <w:rsid w:val="00A0562D"/>
    <w:rsid w:val="00A060EA"/>
    <w:rsid w:val="00A0637D"/>
    <w:rsid w:val="00A100E7"/>
    <w:rsid w:val="00A1393A"/>
    <w:rsid w:val="00A14309"/>
    <w:rsid w:val="00A17229"/>
    <w:rsid w:val="00A20385"/>
    <w:rsid w:val="00A22CC7"/>
    <w:rsid w:val="00A22F40"/>
    <w:rsid w:val="00A2363E"/>
    <w:rsid w:val="00A24463"/>
    <w:rsid w:val="00A256BA"/>
    <w:rsid w:val="00A3128A"/>
    <w:rsid w:val="00A31537"/>
    <w:rsid w:val="00A34530"/>
    <w:rsid w:val="00A345FC"/>
    <w:rsid w:val="00A347F9"/>
    <w:rsid w:val="00A34971"/>
    <w:rsid w:val="00A34E38"/>
    <w:rsid w:val="00A357C2"/>
    <w:rsid w:val="00A358EB"/>
    <w:rsid w:val="00A36547"/>
    <w:rsid w:val="00A36609"/>
    <w:rsid w:val="00A41E23"/>
    <w:rsid w:val="00A4282E"/>
    <w:rsid w:val="00A42B5B"/>
    <w:rsid w:val="00A42B66"/>
    <w:rsid w:val="00A43676"/>
    <w:rsid w:val="00A46B2B"/>
    <w:rsid w:val="00A470A0"/>
    <w:rsid w:val="00A4720C"/>
    <w:rsid w:val="00A472CF"/>
    <w:rsid w:val="00A50077"/>
    <w:rsid w:val="00A50B89"/>
    <w:rsid w:val="00A52679"/>
    <w:rsid w:val="00A54E44"/>
    <w:rsid w:val="00A54EA0"/>
    <w:rsid w:val="00A56477"/>
    <w:rsid w:val="00A6146E"/>
    <w:rsid w:val="00A61B40"/>
    <w:rsid w:val="00A62686"/>
    <w:rsid w:val="00A66404"/>
    <w:rsid w:val="00A70541"/>
    <w:rsid w:val="00A7140F"/>
    <w:rsid w:val="00A73016"/>
    <w:rsid w:val="00A73D0B"/>
    <w:rsid w:val="00A7415F"/>
    <w:rsid w:val="00A74332"/>
    <w:rsid w:val="00A7455D"/>
    <w:rsid w:val="00A75F43"/>
    <w:rsid w:val="00A76579"/>
    <w:rsid w:val="00A771F1"/>
    <w:rsid w:val="00A77A10"/>
    <w:rsid w:val="00A8077F"/>
    <w:rsid w:val="00A82437"/>
    <w:rsid w:val="00A858A3"/>
    <w:rsid w:val="00A87A61"/>
    <w:rsid w:val="00A87E3F"/>
    <w:rsid w:val="00A919A2"/>
    <w:rsid w:val="00A91BC4"/>
    <w:rsid w:val="00A91FD2"/>
    <w:rsid w:val="00A9223A"/>
    <w:rsid w:val="00A931C5"/>
    <w:rsid w:val="00A935EE"/>
    <w:rsid w:val="00A93900"/>
    <w:rsid w:val="00A93B99"/>
    <w:rsid w:val="00A93C52"/>
    <w:rsid w:val="00A95122"/>
    <w:rsid w:val="00A95537"/>
    <w:rsid w:val="00A95B60"/>
    <w:rsid w:val="00A9606F"/>
    <w:rsid w:val="00AA023E"/>
    <w:rsid w:val="00AA1C0B"/>
    <w:rsid w:val="00AA40AF"/>
    <w:rsid w:val="00AA5DED"/>
    <w:rsid w:val="00AB18AD"/>
    <w:rsid w:val="00AB1B1A"/>
    <w:rsid w:val="00AB1FE4"/>
    <w:rsid w:val="00AB2532"/>
    <w:rsid w:val="00AB2891"/>
    <w:rsid w:val="00AB59CC"/>
    <w:rsid w:val="00AB73E2"/>
    <w:rsid w:val="00AB73F8"/>
    <w:rsid w:val="00AC15E2"/>
    <w:rsid w:val="00AC18E1"/>
    <w:rsid w:val="00AC1D2E"/>
    <w:rsid w:val="00AC24F1"/>
    <w:rsid w:val="00AC2FA1"/>
    <w:rsid w:val="00AC31A5"/>
    <w:rsid w:val="00AC4146"/>
    <w:rsid w:val="00AC515B"/>
    <w:rsid w:val="00AC5A21"/>
    <w:rsid w:val="00AC5BFE"/>
    <w:rsid w:val="00AC6838"/>
    <w:rsid w:val="00AD07F6"/>
    <w:rsid w:val="00AD0F69"/>
    <w:rsid w:val="00AD134D"/>
    <w:rsid w:val="00AD338C"/>
    <w:rsid w:val="00AD4413"/>
    <w:rsid w:val="00AD479E"/>
    <w:rsid w:val="00AD57EC"/>
    <w:rsid w:val="00AD7096"/>
    <w:rsid w:val="00AD7914"/>
    <w:rsid w:val="00AE09ED"/>
    <w:rsid w:val="00AE1247"/>
    <w:rsid w:val="00AE12FB"/>
    <w:rsid w:val="00AE1C25"/>
    <w:rsid w:val="00AE2005"/>
    <w:rsid w:val="00AE2A00"/>
    <w:rsid w:val="00AE2CEA"/>
    <w:rsid w:val="00AE336A"/>
    <w:rsid w:val="00AE3BB1"/>
    <w:rsid w:val="00AE3FD0"/>
    <w:rsid w:val="00AE40D1"/>
    <w:rsid w:val="00AE448C"/>
    <w:rsid w:val="00AE48FF"/>
    <w:rsid w:val="00AE496D"/>
    <w:rsid w:val="00AE56E1"/>
    <w:rsid w:val="00AE5BD3"/>
    <w:rsid w:val="00AE63FB"/>
    <w:rsid w:val="00AE7205"/>
    <w:rsid w:val="00AE7799"/>
    <w:rsid w:val="00AF04D7"/>
    <w:rsid w:val="00AF054A"/>
    <w:rsid w:val="00AF1614"/>
    <w:rsid w:val="00AF1B62"/>
    <w:rsid w:val="00AF3BAF"/>
    <w:rsid w:val="00AF402D"/>
    <w:rsid w:val="00AF4D68"/>
    <w:rsid w:val="00AF5FBC"/>
    <w:rsid w:val="00AF6015"/>
    <w:rsid w:val="00AF6BBB"/>
    <w:rsid w:val="00AF7EC4"/>
    <w:rsid w:val="00AF7F9B"/>
    <w:rsid w:val="00B000E6"/>
    <w:rsid w:val="00B00869"/>
    <w:rsid w:val="00B0357E"/>
    <w:rsid w:val="00B04CA1"/>
    <w:rsid w:val="00B05E37"/>
    <w:rsid w:val="00B061B4"/>
    <w:rsid w:val="00B07699"/>
    <w:rsid w:val="00B10BCC"/>
    <w:rsid w:val="00B10D2E"/>
    <w:rsid w:val="00B13EEA"/>
    <w:rsid w:val="00B14ADC"/>
    <w:rsid w:val="00B160EA"/>
    <w:rsid w:val="00B16A23"/>
    <w:rsid w:val="00B175E5"/>
    <w:rsid w:val="00B17B1A"/>
    <w:rsid w:val="00B17E3C"/>
    <w:rsid w:val="00B200B6"/>
    <w:rsid w:val="00B20F38"/>
    <w:rsid w:val="00B21507"/>
    <w:rsid w:val="00B2278F"/>
    <w:rsid w:val="00B23E7A"/>
    <w:rsid w:val="00B25C0C"/>
    <w:rsid w:val="00B261DA"/>
    <w:rsid w:val="00B26573"/>
    <w:rsid w:val="00B26A55"/>
    <w:rsid w:val="00B3111A"/>
    <w:rsid w:val="00B31D50"/>
    <w:rsid w:val="00B32727"/>
    <w:rsid w:val="00B32C87"/>
    <w:rsid w:val="00B330BB"/>
    <w:rsid w:val="00B33CCE"/>
    <w:rsid w:val="00B3419E"/>
    <w:rsid w:val="00B34387"/>
    <w:rsid w:val="00B34955"/>
    <w:rsid w:val="00B35362"/>
    <w:rsid w:val="00B35C82"/>
    <w:rsid w:val="00B4150E"/>
    <w:rsid w:val="00B424E6"/>
    <w:rsid w:val="00B43FCF"/>
    <w:rsid w:val="00B454F0"/>
    <w:rsid w:val="00B454FD"/>
    <w:rsid w:val="00B46931"/>
    <w:rsid w:val="00B46B04"/>
    <w:rsid w:val="00B473FE"/>
    <w:rsid w:val="00B47CF3"/>
    <w:rsid w:val="00B508FB"/>
    <w:rsid w:val="00B50ADC"/>
    <w:rsid w:val="00B50ED8"/>
    <w:rsid w:val="00B5583E"/>
    <w:rsid w:val="00B566E5"/>
    <w:rsid w:val="00B62795"/>
    <w:rsid w:val="00B62F7D"/>
    <w:rsid w:val="00B6396A"/>
    <w:rsid w:val="00B639C0"/>
    <w:rsid w:val="00B65A78"/>
    <w:rsid w:val="00B66602"/>
    <w:rsid w:val="00B67A3A"/>
    <w:rsid w:val="00B70266"/>
    <w:rsid w:val="00B720EB"/>
    <w:rsid w:val="00B72D70"/>
    <w:rsid w:val="00B73766"/>
    <w:rsid w:val="00B7414B"/>
    <w:rsid w:val="00B746B6"/>
    <w:rsid w:val="00B755C0"/>
    <w:rsid w:val="00B7584D"/>
    <w:rsid w:val="00B75C5C"/>
    <w:rsid w:val="00B76447"/>
    <w:rsid w:val="00B800A6"/>
    <w:rsid w:val="00B81711"/>
    <w:rsid w:val="00B81E92"/>
    <w:rsid w:val="00B83301"/>
    <w:rsid w:val="00B84949"/>
    <w:rsid w:val="00B84DC9"/>
    <w:rsid w:val="00B84E6C"/>
    <w:rsid w:val="00B85426"/>
    <w:rsid w:val="00B864DE"/>
    <w:rsid w:val="00B86BDC"/>
    <w:rsid w:val="00B8757F"/>
    <w:rsid w:val="00B9138F"/>
    <w:rsid w:val="00B91DF7"/>
    <w:rsid w:val="00B92644"/>
    <w:rsid w:val="00B92964"/>
    <w:rsid w:val="00B94A13"/>
    <w:rsid w:val="00B96D80"/>
    <w:rsid w:val="00B97517"/>
    <w:rsid w:val="00BA1861"/>
    <w:rsid w:val="00BA1E67"/>
    <w:rsid w:val="00BA2067"/>
    <w:rsid w:val="00BA25C2"/>
    <w:rsid w:val="00BA2FC4"/>
    <w:rsid w:val="00BA52DE"/>
    <w:rsid w:val="00BA5732"/>
    <w:rsid w:val="00BA5826"/>
    <w:rsid w:val="00BA72A7"/>
    <w:rsid w:val="00BA794C"/>
    <w:rsid w:val="00BB18F2"/>
    <w:rsid w:val="00BB2521"/>
    <w:rsid w:val="00BB585A"/>
    <w:rsid w:val="00BB6163"/>
    <w:rsid w:val="00BB62F6"/>
    <w:rsid w:val="00BB6486"/>
    <w:rsid w:val="00BB6B57"/>
    <w:rsid w:val="00BB776D"/>
    <w:rsid w:val="00BB7C0A"/>
    <w:rsid w:val="00BC0A19"/>
    <w:rsid w:val="00BC10C5"/>
    <w:rsid w:val="00BC1BCF"/>
    <w:rsid w:val="00BC23BB"/>
    <w:rsid w:val="00BC3344"/>
    <w:rsid w:val="00BC41CD"/>
    <w:rsid w:val="00BC465A"/>
    <w:rsid w:val="00BC4A14"/>
    <w:rsid w:val="00BC5D67"/>
    <w:rsid w:val="00BC6183"/>
    <w:rsid w:val="00BC6B69"/>
    <w:rsid w:val="00BC73D3"/>
    <w:rsid w:val="00BD0324"/>
    <w:rsid w:val="00BD0982"/>
    <w:rsid w:val="00BD0A00"/>
    <w:rsid w:val="00BD0EEF"/>
    <w:rsid w:val="00BD1A4E"/>
    <w:rsid w:val="00BD1BDB"/>
    <w:rsid w:val="00BD3B27"/>
    <w:rsid w:val="00BD41FC"/>
    <w:rsid w:val="00BD474D"/>
    <w:rsid w:val="00BD53E3"/>
    <w:rsid w:val="00BD5898"/>
    <w:rsid w:val="00BD5BF8"/>
    <w:rsid w:val="00BE0156"/>
    <w:rsid w:val="00BE0711"/>
    <w:rsid w:val="00BE1387"/>
    <w:rsid w:val="00BE14DA"/>
    <w:rsid w:val="00BE236D"/>
    <w:rsid w:val="00BE3B81"/>
    <w:rsid w:val="00BE438D"/>
    <w:rsid w:val="00BE4632"/>
    <w:rsid w:val="00BE498B"/>
    <w:rsid w:val="00BE55BA"/>
    <w:rsid w:val="00BF002E"/>
    <w:rsid w:val="00BF0EF5"/>
    <w:rsid w:val="00BF10E7"/>
    <w:rsid w:val="00BF2F12"/>
    <w:rsid w:val="00BF5161"/>
    <w:rsid w:val="00BF51D1"/>
    <w:rsid w:val="00BF6854"/>
    <w:rsid w:val="00BF690D"/>
    <w:rsid w:val="00BF761C"/>
    <w:rsid w:val="00C0073C"/>
    <w:rsid w:val="00C0339F"/>
    <w:rsid w:val="00C06211"/>
    <w:rsid w:val="00C06B69"/>
    <w:rsid w:val="00C07A65"/>
    <w:rsid w:val="00C12DF5"/>
    <w:rsid w:val="00C131DC"/>
    <w:rsid w:val="00C1393E"/>
    <w:rsid w:val="00C140D2"/>
    <w:rsid w:val="00C150D2"/>
    <w:rsid w:val="00C17CE8"/>
    <w:rsid w:val="00C22F1C"/>
    <w:rsid w:val="00C2353A"/>
    <w:rsid w:val="00C235DF"/>
    <w:rsid w:val="00C240EE"/>
    <w:rsid w:val="00C24D81"/>
    <w:rsid w:val="00C3165A"/>
    <w:rsid w:val="00C31709"/>
    <w:rsid w:val="00C3227E"/>
    <w:rsid w:val="00C32847"/>
    <w:rsid w:val="00C32F04"/>
    <w:rsid w:val="00C33C39"/>
    <w:rsid w:val="00C34511"/>
    <w:rsid w:val="00C34937"/>
    <w:rsid w:val="00C35B99"/>
    <w:rsid w:val="00C36B97"/>
    <w:rsid w:val="00C421F1"/>
    <w:rsid w:val="00C42BEB"/>
    <w:rsid w:val="00C42FA8"/>
    <w:rsid w:val="00C47771"/>
    <w:rsid w:val="00C50612"/>
    <w:rsid w:val="00C51238"/>
    <w:rsid w:val="00C51A94"/>
    <w:rsid w:val="00C54450"/>
    <w:rsid w:val="00C54F1B"/>
    <w:rsid w:val="00C55D16"/>
    <w:rsid w:val="00C55EFD"/>
    <w:rsid w:val="00C5746B"/>
    <w:rsid w:val="00C57CE7"/>
    <w:rsid w:val="00C604C2"/>
    <w:rsid w:val="00C62E1F"/>
    <w:rsid w:val="00C63BDF"/>
    <w:rsid w:val="00C657E7"/>
    <w:rsid w:val="00C65D40"/>
    <w:rsid w:val="00C67452"/>
    <w:rsid w:val="00C67C01"/>
    <w:rsid w:val="00C71EED"/>
    <w:rsid w:val="00C73C4C"/>
    <w:rsid w:val="00C76E2C"/>
    <w:rsid w:val="00C77318"/>
    <w:rsid w:val="00C809B4"/>
    <w:rsid w:val="00C83CC1"/>
    <w:rsid w:val="00C85AFA"/>
    <w:rsid w:val="00C868C3"/>
    <w:rsid w:val="00C903CC"/>
    <w:rsid w:val="00C91F0B"/>
    <w:rsid w:val="00C92943"/>
    <w:rsid w:val="00C93461"/>
    <w:rsid w:val="00C93478"/>
    <w:rsid w:val="00C945CB"/>
    <w:rsid w:val="00C95636"/>
    <w:rsid w:val="00C977B9"/>
    <w:rsid w:val="00CA0224"/>
    <w:rsid w:val="00CA3EE3"/>
    <w:rsid w:val="00CA4ED6"/>
    <w:rsid w:val="00CA515B"/>
    <w:rsid w:val="00CA5B50"/>
    <w:rsid w:val="00CA66C8"/>
    <w:rsid w:val="00CA6C74"/>
    <w:rsid w:val="00CA7372"/>
    <w:rsid w:val="00CB0C80"/>
    <w:rsid w:val="00CB398E"/>
    <w:rsid w:val="00CB3EB4"/>
    <w:rsid w:val="00CB450E"/>
    <w:rsid w:val="00CB6167"/>
    <w:rsid w:val="00CB691A"/>
    <w:rsid w:val="00CB7498"/>
    <w:rsid w:val="00CC055D"/>
    <w:rsid w:val="00CC3665"/>
    <w:rsid w:val="00CC37DF"/>
    <w:rsid w:val="00CC71A6"/>
    <w:rsid w:val="00CC71C7"/>
    <w:rsid w:val="00CD0815"/>
    <w:rsid w:val="00CD28C7"/>
    <w:rsid w:val="00CD2971"/>
    <w:rsid w:val="00CE0C69"/>
    <w:rsid w:val="00CE0FD3"/>
    <w:rsid w:val="00CE30B5"/>
    <w:rsid w:val="00CE4BA1"/>
    <w:rsid w:val="00CE59B6"/>
    <w:rsid w:val="00CE60E9"/>
    <w:rsid w:val="00CE66FE"/>
    <w:rsid w:val="00CE6898"/>
    <w:rsid w:val="00CF02A0"/>
    <w:rsid w:val="00CF0D34"/>
    <w:rsid w:val="00CF1C11"/>
    <w:rsid w:val="00CF241A"/>
    <w:rsid w:val="00CF4AD1"/>
    <w:rsid w:val="00CF4C08"/>
    <w:rsid w:val="00CF595F"/>
    <w:rsid w:val="00CF6250"/>
    <w:rsid w:val="00CF669F"/>
    <w:rsid w:val="00CF6ACF"/>
    <w:rsid w:val="00CF7332"/>
    <w:rsid w:val="00D02206"/>
    <w:rsid w:val="00D0224F"/>
    <w:rsid w:val="00D02B77"/>
    <w:rsid w:val="00D02C19"/>
    <w:rsid w:val="00D034A7"/>
    <w:rsid w:val="00D07B0D"/>
    <w:rsid w:val="00D10405"/>
    <w:rsid w:val="00D11D9F"/>
    <w:rsid w:val="00D120A2"/>
    <w:rsid w:val="00D12F19"/>
    <w:rsid w:val="00D12FB6"/>
    <w:rsid w:val="00D130A1"/>
    <w:rsid w:val="00D13AED"/>
    <w:rsid w:val="00D14B6A"/>
    <w:rsid w:val="00D1525D"/>
    <w:rsid w:val="00D1710E"/>
    <w:rsid w:val="00D174AA"/>
    <w:rsid w:val="00D1763F"/>
    <w:rsid w:val="00D2032E"/>
    <w:rsid w:val="00D20F75"/>
    <w:rsid w:val="00D21B70"/>
    <w:rsid w:val="00D22FFF"/>
    <w:rsid w:val="00D24589"/>
    <w:rsid w:val="00D25883"/>
    <w:rsid w:val="00D25A3C"/>
    <w:rsid w:val="00D25F5D"/>
    <w:rsid w:val="00D26C58"/>
    <w:rsid w:val="00D27B41"/>
    <w:rsid w:val="00D30E19"/>
    <w:rsid w:val="00D30F00"/>
    <w:rsid w:val="00D312AF"/>
    <w:rsid w:val="00D31688"/>
    <w:rsid w:val="00D31C60"/>
    <w:rsid w:val="00D35646"/>
    <w:rsid w:val="00D35ED6"/>
    <w:rsid w:val="00D360B5"/>
    <w:rsid w:val="00D40235"/>
    <w:rsid w:val="00D40568"/>
    <w:rsid w:val="00D40D56"/>
    <w:rsid w:val="00D42C62"/>
    <w:rsid w:val="00D431C9"/>
    <w:rsid w:val="00D434B8"/>
    <w:rsid w:val="00D45651"/>
    <w:rsid w:val="00D4650B"/>
    <w:rsid w:val="00D46806"/>
    <w:rsid w:val="00D468F6"/>
    <w:rsid w:val="00D47F79"/>
    <w:rsid w:val="00D5121D"/>
    <w:rsid w:val="00D55F32"/>
    <w:rsid w:val="00D569EB"/>
    <w:rsid w:val="00D572A0"/>
    <w:rsid w:val="00D6109D"/>
    <w:rsid w:val="00D613B4"/>
    <w:rsid w:val="00D62755"/>
    <w:rsid w:val="00D6278A"/>
    <w:rsid w:val="00D631C1"/>
    <w:rsid w:val="00D63D5B"/>
    <w:rsid w:val="00D63F5C"/>
    <w:rsid w:val="00D670E5"/>
    <w:rsid w:val="00D671E1"/>
    <w:rsid w:val="00D67E14"/>
    <w:rsid w:val="00D7148F"/>
    <w:rsid w:val="00D72142"/>
    <w:rsid w:val="00D74036"/>
    <w:rsid w:val="00D7631D"/>
    <w:rsid w:val="00D76A52"/>
    <w:rsid w:val="00D772D5"/>
    <w:rsid w:val="00D77E34"/>
    <w:rsid w:val="00D77FCE"/>
    <w:rsid w:val="00D836E4"/>
    <w:rsid w:val="00D83710"/>
    <w:rsid w:val="00D83B98"/>
    <w:rsid w:val="00D84353"/>
    <w:rsid w:val="00D86419"/>
    <w:rsid w:val="00D867AF"/>
    <w:rsid w:val="00D87519"/>
    <w:rsid w:val="00D90461"/>
    <w:rsid w:val="00D909E6"/>
    <w:rsid w:val="00D90EC4"/>
    <w:rsid w:val="00D949A3"/>
    <w:rsid w:val="00DA32F8"/>
    <w:rsid w:val="00DA584D"/>
    <w:rsid w:val="00DA64E6"/>
    <w:rsid w:val="00DA7029"/>
    <w:rsid w:val="00DA7DEE"/>
    <w:rsid w:val="00DB0568"/>
    <w:rsid w:val="00DB147D"/>
    <w:rsid w:val="00DB1797"/>
    <w:rsid w:val="00DB238E"/>
    <w:rsid w:val="00DB32A3"/>
    <w:rsid w:val="00DB36FD"/>
    <w:rsid w:val="00DB3CB7"/>
    <w:rsid w:val="00DB7077"/>
    <w:rsid w:val="00DC0BB7"/>
    <w:rsid w:val="00DC1D3D"/>
    <w:rsid w:val="00DC210C"/>
    <w:rsid w:val="00DC24AB"/>
    <w:rsid w:val="00DC2EB3"/>
    <w:rsid w:val="00DC5374"/>
    <w:rsid w:val="00DC79BE"/>
    <w:rsid w:val="00DC7B3E"/>
    <w:rsid w:val="00DD002B"/>
    <w:rsid w:val="00DD01CD"/>
    <w:rsid w:val="00DD01FF"/>
    <w:rsid w:val="00DD0CDC"/>
    <w:rsid w:val="00DD1013"/>
    <w:rsid w:val="00DD22A7"/>
    <w:rsid w:val="00DD3AD5"/>
    <w:rsid w:val="00DD3BD6"/>
    <w:rsid w:val="00DD3DDA"/>
    <w:rsid w:val="00DD488E"/>
    <w:rsid w:val="00DD4FA1"/>
    <w:rsid w:val="00DD52E6"/>
    <w:rsid w:val="00DD5C03"/>
    <w:rsid w:val="00DD62FE"/>
    <w:rsid w:val="00DD7870"/>
    <w:rsid w:val="00DE02E8"/>
    <w:rsid w:val="00DE05EA"/>
    <w:rsid w:val="00DE098B"/>
    <w:rsid w:val="00DE1840"/>
    <w:rsid w:val="00DE1CF9"/>
    <w:rsid w:val="00DE2541"/>
    <w:rsid w:val="00DE2B21"/>
    <w:rsid w:val="00DE3462"/>
    <w:rsid w:val="00DE37E3"/>
    <w:rsid w:val="00DE3EC2"/>
    <w:rsid w:val="00DE403A"/>
    <w:rsid w:val="00DE494A"/>
    <w:rsid w:val="00DE5022"/>
    <w:rsid w:val="00DE5221"/>
    <w:rsid w:val="00DE5764"/>
    <w:rsid w:val="00DE7200"/>
    <w:rsid w:val="00DE7403"/>
    <w:rsid w:val="00DE787E"/>
    <w:rsid w:val="00DF233D"/>
    <w:rsid w:val="00DF2CE5"/>
    <w:rsid w:val="00DF40A9"/>
    <w:rsid w:val="00DF474E"/>
    <w:rsid w:val="00DF4CA4"/>
    <w:rsid w:val="00DF549C"/>
    <w:rsid w:val="00E01103"/>
    <w:rsid w:val="00E01935"/>
    <w:rsid w:val="00E027FB"/>
    <w:rsid w:val="00E04095"/>
    <w:rsid w:val="00E045B8"/>
    <w:rsid w:val="00E05AFA"/>
    <w:rsid w:val="00E06827"/>
    <w:rsid w:val="00E0718D"/>
    <w:rsid w:val="00E07677"/>
    <w:rsid w:val="00E12215"/>
    <w:rsid w:val="00E125D8"/>
    <w:rsid w:val="00E12992"/>
    <w:rsid w:val="00E13277"/>
    <w:rsid w:val="00E13761"/>
    <w:rsid w:val="00E14D2B"/>
    <w:rsid w:val="00E14EDC"/>
    <w:rsid w:val="00E20F2C"/>
    <w:rsid w:val="00E2138B"/>
    <w:rsid w:val="00E22134"/>
    <w:rsid w:val="00E25DD0"/>
    <w:rsid w:val="00E25E3C"/>
    <w:rsid w:val="00E266D8"/>
    <w:rsid w:val="00E276BC"/>
    <w:rsid w:val="00E31057"/>
    <w:rsid w:val="00E3178A"/>
    <w:rsid w:val="00E33B66"/>
    <w:rsid w:val="00E3456C"/>
    <w:rsid w:val="00E34B0B"/>
    <w:rsid w:val="00E34F37"/>
    <w:rsid w:val="00E36C6D"/>
    <w:rsid w:val="00E36FA1"/>
    <w:rsid w:val="00E372C4"/>
    <w:rsid w:val="00E3779B"/>
    <w:rsid w:val="00E37A23"/>
    <w:rsid w:val="00E41ED1"/>
    <w:rsid w:val="00E43407"/>
    <w:rsid w:val="00E448E1"/>
    <w:rsid w:val="00E452F3"/>
    <w:rsid w:val="00E45545"/>
    <w:rsid w:val="00E465F0"/>
    <w:rsid w:val="00E47EFB"/>
    <w:rsid w:val="00E50AAF"/>
    <w:rsid w:val="00E51947"/>
    <w:rsid w:val="00E51C77"/>
    <w:rsid w:val="00E51E63"/>
    <w:rsid w:val="00E54AAD"/>
    <w:rsid w:val="00E54E51"/>
    <w:rsid w:val="00E60E34"/>
    <w:rsid w:val="00E6112C"/>
    <w:rsid w:val="00E6424D"/>
    <w:rsid w:val="00E645B1"/>
    <w:rsid w:val="00E652B2"/>
    <w:rsid w:val="00E6565A"/>
    <w:rsid w:val="00E66ECE"/>
    <w:rsid w:val="00E67AFF"/>
    <w:rsid w:val="00E67E73"/>
    <w:rsid w:val="00E72D63"/>
    <w:rsid w:val="00E72FF3"/>
    <w:rsid w:val="00E73D05"/>
    <w:rsid w:val="00E73F84"/>
    <w:rsid w:val="00E7407C"/>
    <w:rsid w:val="00E74600"/>
    <w:rsid w:val="00E747C7"/>
    <w:rsid w:val="00E74CFA"/>
    <w:rsid w:val="00E77442"/>
    <w:rsid w:val="00E80915"/>
    <w:rsid w:val="00E82C3F"/>
    <w:rsid w:val="00E836F0"/>
    <w:rsid w:val="00E86E34"/>
    <w:rsid w:val="00E91A6E"/>
    <w:rsid w:val="00E92D62"/>
    <w:rsid w:val="00E9609E"/>
    <w:rsid w:val="00EA0C14"/>
    <w:rsid w:val="00EA2C7C"/>
    <w:rsid w:val="00EA3C4F"/>
    <w:rsid w:val="00EA4695"/>
    <w:rsid w:val="00EA4AFE"/>
    <w:rsid w:val="00EA52D1"/>
    <w:rsid w:val="00EA7446"/>
    <w:rsid w:val="00EB0A84"/>
    <w:rsid w:val="00EB0BF5"/>
    <w:rsid w:val="00EB1163"/>
    <w:rsid w:val="00EB3832"/>
    <w:rsid w:val="00EB4B51"/>
    <w:rsid w:val="00EB5F6A"/>
    <w:rsid w:val="00EB6528"/>
    <w:rsid w:val="00EC01C6"/>
    <w:rsid w:val="00EC3370"/>
    <w:rsid w:val="00EC3B59"/>
    <w:rsid w:val="00EC41A2"/>
    <w:rsid w:val="00EC4E46"/>
    <w:rsid w:val="00EC5CF8"/>
    <w:rsid w:val="00EC5FBE"/>
    <w:rsid w:val="00EC7C6F"/>
    <w:rsid w:val="00EC7DA9"/>
    <w:rsid w:val="00ED08D8"/>
    <w:rsid w:val="00ED0CAA"/>
    <w:rsid w:val="00ED0F32"/>
    <w:rsid w:val="00ED3AF0"/>
    <w:rsid w:val="00EE0931"/>
    <w:rsid w:val="00EE0970"/>
    <w:rsid w:val="00EE0E0D"/>
    <w:rsid w:val="00EE36B1"/>
    <w:rsid w:val="00EE41EF"/>
    <w:rsid w:val="00EE5606"/>
    <w:rsid w:val="00EE6B4E"/>
    <w:rsid w:val="00EE6C6C"/>
    <w:rsid w:val="00EE746E"/>
    <w:rsid w:val="00EE7A27"/>
    <w:rsid w:val="00EF206F"/>
    <w:rsid w:val="00EF4FC4"/>
    <w:rsid w:val="00EF563C"/>
    <w:rsid w:val="00EF6C28"/>
    <w:rsid w:val="00EF76F6"/>
    <w:rsid w:val="00F01828"/>
    <w:rsid w:val="00F04476"/>
    <w:rsid w:val="00F04D0E"/>
    <w:rsid w:val="00F05CCB"/>
    <w:rsid w:val="00F0673F"/>
    <w:rsid w:val="00F06F83"/>
    <w:rsid w:val="00F1011A"/>
    <w:rsid w:val="00F10B1D"/>
    <w:rsid w:val="00F10E42"/>
    <w:rsid w:val="00F112D8"/>
    <w:rsid w:val="00F11F6A"/>
    <w:rsid w:val="00F1227F"/>
    <w:rsid w:val="00F128BA"/>
    <w:rsid w:val="00F1369E"/>
    <w:rsid w:val="00F13970"/>
    <w:rsid w:val="00F143FE"/>
    <w:rsid w:val="00F155A8"/>
    <w:rsid w:val="00F169C8"/>
    <w:rsid w:val="00F20B8A"/>
    <w:rsid w:val="00F22F0D"/>
    <w:rsid w:val="00F24674"/>
    <w:rsid w:val="00F2530C"/>
    <w:rsid w:val="00F26525"/>
    <w:rsid w:val="00F26F8A"/>
    <w:rsid w:val="00F26FF6"/>
    <w:rsid w:val="00F2707B"/>
    <w:rsid w:val="00F30050"/>
    <w:rsid w:val="00F30237"/>
    <w:rsid w:val="00F30DBF"/>
    <w:rsid w:val="00F325D0"/>
    <w:rsid w:val="00F32C24"/>
    <w:rsid w:val="00F340AD"/>
    <w:rsid w:val="00F35560"/>
    <w:rsid w:val="00F35884"/>
    <w:rsid w:val="00F359FB"/>
    <w:rsid w:val="00F36D12"/>
    <w:rsid w:val="00F37DD0"/>
    <w:rsid w:val="00F4042E"/>
    <w:rsid w:val="00F40DF1"/>
    <w:rsid w:val="00F41EBE"/>
    <w:rsid w:val="00F43611"/>
    <w:rsid w:val="00F43BD5"/>
    <w:rsid w:val="00F43D60"/>
    <w:rsid w:val="00F44432"/>
    <w:rsid w:val="00F45B9E"/>
    <w:rsid w:val="00F4604B"/>
    <w:rsid w:val="00F46965"/>
    <w:rsid w:val="00F507B5"/>
    <w:rsid w:val="00F50898"/>
    <w:rsid w:val="00F51E14"/>
    <w:rsid w:val="00F5660A"/>
    <w:rsid w:val="00F56C96"/>
    <w:rsid w:val="00F56F77"/>
    <w:rsid w:val="00F60072"/>
    <w:rsid w:val="00F601B0"/>
    <w:rsid w:val="00F608C3"/>
    <w:rsid w:val="00F62B64"/>
    <w:rsid w:val="00F6348D"/>
    <w:rsid w:val="00F63C02"/>
    <w:rsid w:val="00F6400F"/>
    <w:rsid w:val="00F657B5"/>
    <w:rsid w:val="00F672F4"/>
    <w:rsid w:val="00F67B97"/>
    <w:rsid w:val="00F70A02"/>
    <w:rsid w:val="00F71CED"/>
    <w:rsid w:val="00F73E4F"/>
    <w:rsid w:val="00F748E9"/>
    <w:rsid w:val="00F74BA8"/>
    <w:rsid w:val="00F755D9"/>
    <w:rsid w:val="00F814D7"/>
    <w:rsid w:val="00F81F06"/>
    <w:rsid w:val="00F82249"/>
    <w:rsid w:val="00F8624A"/>
    <w:rsid w:val="00F901F3"/>
    <w:rsid w:val="00F90369"/>
    <w:rsid w:val="00F935A4"/>
    <w:rsid w:val="00F9488D"/>
    <w:rsid w:val="00F96563"/>
    <w:rsid w:val="00F96685"/>
    <w:rsid w:val="00F969D5"/>
    <w:rsid w:val="00F97FAD"/>
    <w:rsid w:val="00FA1774"/>
    <w:rsid w:val="00FA211D"/>
    <w:rsid w:val="00FA21FC"/>
    <w:rsid w:val="00FA3303"/>
    <w:rsid w:val="00FA4C71"/>
    <w:rsid w:val="00FA58CA"/>
    <w:rsid w:val="00FA6741"/>
    <w:rsid w:val="00FA7CF6"/>
    <w:rsid w:val="00FA7E09"/>
    <w:rsid w:val="00FB027C"/>
    <w:rsid w:val="00FB0F9E"/>
    <w:rsid w:val="00FB14AA"/>
    <w:rsid w:val="00FB18BB"/>
    <w:rsid w:val="00FB1BE9"/>
    <w:rsid w:val="00FB1C30"/>
    <w:rsid w:val="00FB247E"/>
    <w:rsid w:val="00FB3E4B"/>
    <w:rsid w:val="00FB4653"/>
    <w:rsid w:val="00FB5CDB"/>
    <w:rsid w:val="00FB61C6"/>
    <w:rsid w:val="00FC2546"/>
    <w:rsid w:val="00FC445E"/>
    <w:rsid w:val="00FC5194"/>
    <w:rsid w:val="00FC5A5F"/>
    <w:rsid w:val="00FC64B8"/>
    <w:rsid w:val="00FC697F"/>
    <w:rsid w:val="00FD04A9"/>
    <w:rsid w:val="00FD15BC"/>
    <w:rsid w:val="00FD3051"/>
    <w:rsid w:val="00FD3335"/>
    <w:rsid w:val="00FD528C"/>
    <w:rsid w:val="00FE0AAC"/>
    <w:rsid w:val="00FE482C"/>
    <w:rsid w:val="00FE628C"/>
    <w:rsid w:val="00FE77BF"/>
    <w:rsid w:val="00FE7BD7"/>
    <w:rsid w:val="00FF06E1"/>
    <w:rsid w:val="00FF1B04"/>
    <w:rsid w:val="00FF2E3A"/>
    <w:rsid w:val="00FF40C5"/>
    <w:rsid w:val="00FF490D"/>
    <w:rsid w:val="00FF5405"/>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f8f8f8,#eaeaea"/>
    </o:shapedefaults>
    <o:shapelayout v:ext="edit">
      <o:idmap v:ext="edit" data="2"/>
    </o:shapelayout>
  </w:shapeDefaults>
  <w:decimalSymbol w:val="."/>
  <w:listSeparator w:val=","/>
  <w14:docId w14:val="5A88443F"/>
  <w15:chartTrackingRefBased/>
  <w15:docId w15:val="{7EBCD3A3-8918-4414-A18C-9D3EF229E3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page number" w:uiPriority="99"/>
    <w:lsdException w:name="Title" w:qFormat="1"/>
    <w:lsdException w:name="Body Text" w:uiPriority="99"/>
    <w:lsdException w:name="Subtitle" w:qFormat="1"/>
    <w:lsdException w:name="Body Text 2" w:uiPriority="99"/>
    <w:lsdException w:name="Hyperlink" w:uiPriority="99"/>
    <w:lsdException w:name="FollowedHyperlink" w:uiPriority="99"/>
    <w:lsdException w:name="Strong" w:qFormat="1"/>
    <w:lsdException w:name="Emphasis" w:qFormat="1"/>
    <w:lsdException w:name="Document Map" w:uiPriority="99"/>
    <w:lsdException w:name="Normal (Web)" w:uiPriority="99"/>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5">
    <w:name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2">
    <w:name w:val="heading 1"/>
    <w:aliases w:val="Heading 1"/>
    <w:basedOn w:val="a5"/>
    <w:next w:val="a5"/>
    <w:link w:val="13"/>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0">
    <w:name w:val="heading 2"/>
    <w:aliases w:val="Heading 2"/>
    <w:basedOn w:val="a5"/>
    <w:next w:val="a5"/>
    <w:qFormat/>
    <w:pPr>
      <w:keepNext/>
      <w:spacing w:before="240" w:after="60"/>
      <w:ind w:right="708"/>
      <w:outlineLvl w:val="1"/>
    </w:pPr>
    <w:rPr>
      <w:rFonts w:ascii="Arial" w:hAnsi="Arial"/>
      <w:b/>
      <w:bCs/>
      <w:i/>
      <w:u w:val="single"/>
    </w:rPr>
  </w:style>
  <w:style w:type="paragraph" w:styleId="30">
    <w:name w:val="heading 3"/>
    <w:aliases w:val="Heading 3"/>
    <w:basedOn w:val="a5"/>
    <w:next w:val="a5"/>
    <w:link w:val="31"/>
    <w:uiPriority w:val="9"/>
    <w:qFormat/>
    <w:pPr>
      <w:keepNext/>
      <w:spacing w:before="240" w:after="60"/>
      <w:ind w:right="708"/>
      <w:outlineLvl w:val="2"/>
    </w:pPr>
    <w:rPr>
      <w:rFonts w:cs="Times New Roman"/>
      <w:lang w:val="x-none"/>
    </w:rPr>
  </w:style>
  <w:style w:type="paragraph" w:styleId="40">
    <w:name w:val="heading 4"/>
    <w:aliases w:val="Heading 4"/>
    <w:basedOn w:val="a5"/>
    <w:next w:val="a5"/>
    <w:qFormat/>
    <w:pPr>
      <w:keepNext/>
      <w:spacing w:before="240" w:after="60"/>
      <w:ind w:right="708"/>
      <w:outlineLvl w:val="3"/>
    </w:pPr>
  </w:style>
  <w:style w:type="paragraph" w:styleId="5">
    <w:name w:val="heading 5"/>
    <w:aliases w:val="Heading 5"/>
    <w:basedOn w:val="a5"/>
    <w:next w:val="a5"/>
    <w:link w:val="50"/>
    <w:qFormat/>
    <w:pPr>
      <w:spacing w:before="240" w:after="60"/>
      <w:ind w:right="708"/>
      <w:outlineLvl w:val="4"/>
    </w:pPr>
    <w:rPr>
      <w:rFonts w:ascii="Arial" w:hAnsi="Arial" w:cs="Times New Roman"/>
      <w:sz w:val="22"/>
      <w:szCs w:val="22"/>
      <w:lang w:val="x-none"/>
    </w:rPr>
  </w:style>
  <w:style w:type="paragraph" w:styleId="6">
    <w:name w:val="heading 6"/>
    <w:aliases w:val="Heading 6"/>
    <w:basedOn w:val="a5"/>
    <w:next w:val="a5"/>
    <w:qFormat/>
    <w:pPr>
      <w:spacing w:before="240" w:after="60"/>
      <w:ind w:right="708"/>
      <w:outlineLvl w:val="5"/>
    </w:pPr>
    <w:rPr>
      <w:rFonts w:ascii="Arial" w:hAnsi="Arial"/>
      <w:i/>
      <w:iCs/>
      <w:sz w:val="22"/>
      <w:szCs w:val="22"/>
    </w:rPr>
  </w:style>
  <w:style w:type="paragraph" w:styleId="7">
    <w:name w:val="heading 7"/>
    <w:aliases w:val="Heading 7"/>
    <w:basedOn w:val="a5"/>
    <w:next w:val="a5"/>
    <w:qFormat/>
    <w:pPr>
      <w:spacing w:before="240" w:after="60"/>
      <w:ind w:right="708"/>
      <w:outlineLvl w:val="6"/>
    </w:pPr>
    <w:rPr>
      <w:rFonts w:ascii="Arial" w:hAnsi="Arial"/>
      <w:sz w:val="20"/>
      <w:szCs w:val="20"/>
    </w:rPr>
  </w:style>
  <w:style w:type="paragraph" w:styleId="8">
    <w:name w:val="heading 8"/>
    <w:aliases w:val="Heading 8"/>
    <w:basedOn w:val="a5"/>
    <w:next w:val="a5"/>
    <w:qFormat/>
    <w:pPr>
      <w:spacing w:before="240" w:after="60"/>
      <w:ind w:right="708"/>
      <w:outlineLvl w:val="7"/>
    </w:pPr>
    <w:rPr>
      <w:rFonts w:ascii="Arial" w:hAnsi="Arial"/>
      <w:i/>
      <w:iCs/>
      <w:sz w:val="20"/>
      <w:szCs w:val="20"/>
    </w:rPr>
  </w:style>
  <w:style w:type="paragraph" w:styleId="9">
    <w:name w:val="heading 9"/>
    <w:aliases w:val="Heading 9"/>
    <w:basedOn w:val="a5"/>
    <w:next w:val="a5"/>
    <w:qFormat/>
    <w:pPr>
      <w:spacing w:before="240" w:after="60"/>
      <w:ind w:right="708"/>
      <w:outlineLvl w:val="8"/>
    </w:pPr>
    <w:rPr>
      <w:rFonts w:ascii="Arial" w:hAnsi="Arial"/>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pPr>
      <w:tabs>
        <w:tab w:val="center" w:pos="4153"/>
        <w:tab w:val="right" w:pos="8306"/>
      </w:tabs>
      <w:jc w:val="left"/>
    </w:pPr>
    <w:rPr>
      <w:rFonts w:cs="Times New Roman"/>
      <w:lang w:val="x-none"/>
    </w:rPr>
  </w:style>
  <w:style w:type="paragraph" w:styleId="ab">
    <w:name w:val="footer"/>
    <w:aliases w:val="Footer"/>
    <w:basedOn w:val="a5"/>
    <w:link w:val="ac"/>
    <w:uiPriority w:val="99"/>
    <w:pPr>
      <w:tabs>
        <w:tab w:val="center" w:pos="4153"/>
        <w:tab w:val="right" w:pos="8306"/>
      </w:tabs>
      <w:jc w:val="left"/>
    </w:pPr>
    <w:rPr>
      <w:rFonts w:cs="Times New Roman"/>
      <w:lang w:val="x-none"/>
    </w:rPr>
  </w:style>
  <w:style w:type="character" w:styleId="ad">
    <w:name w:val="page number"/>
    <w:aliases w:val="Page Number"/>
    <w:basedOn w:val="a6"/>
    <w:uiPriority w:val="99"/>
  </w:style>
  <w:style w:type="paragraph" w:styleId="ae">
    <w:name w:val="Body Text Indent"/>
    <w:aliases w:val="Body Text Indent"/>
    <w:basedOn w:val="a5"/>
    <w:pPr>
      <w:spacing w:before="240"/>
      <w:ind w:left="1134"/>
    </w:pPr>
    <w:rPr>
      <w:sz w:val="22"/>
    </w:rPr>
  </w:style>
  <w:style w:type="paragraph" w:styleId="af">
    <w:name w:val="Balloon Text"/>
    <w:basedOn w:val="a5"/>
    <w:link w:val="af0"/>
    <w:uiPriority w:val="99"/>
    <w:semiHidden/>
    <w:rPr>
      <w:rFonts w:ascii="Tahoma" w:hAnsi="Tahoma" w:cs="Times New Roman"/>
      <w:sz w:val="16"/>
      <w:szCs w:val="16"/>
      <w:lang w:val="x-none"/>
    </w:rPr>
  </w:style>
  <w:style w:type="paragraph" w:styleId="32">
    <w:name w:val="Body Text 3"/>
    <w:aliases w:val="Body Text 3"/>
    <w:basedOn w:val="a5"/>
    <w:pPr>
      <w:bidi w:val="0"/>
      <w:spacing w:line="240" w:lineRule="auto"/>
      <w:jc w:val="right"/>
    </w:pPr>
    <w:rPr>
      <w:rFonts w:ascii="MS Sans Serif" w:hAnsi="MS Sans Serif"/>
    </w:rPr>
  </w:style>
  <w:style w:type="paragraph" w:styleId="21">
    <w:name w:val="Body Text Indent 2"/>
    <w:aliases w:val="Body Text Indent 2"/>
    <w:basedOn w:val="a5"/>
    <w:pPr>
      <w:spacing w:line="300" w:lineRule="atLeast"/>
      <w:ind w:left="2268"/>
    </w:pPr>
  </w:style>
  <w:style w:type="paragraph" w:styleId="33">
    <w:name w:val="Body Text Indent 3"/>
    <w:aliases w:val="Body Text Indent 3"/>
    <w:basedOn w:val="a5"/>
    <w:link w:val="34"/>
    <w:pPr>
      <w:spacing w:line="300" w:lineRule="atLeast"/>
      <w:ind w:left="1417"/>
    </w:pPr>
  </w:style>
  <w:style w:type="paragraph" w:styleId="af1">
    <w:name w:val="Body Text"/>
    <w:aliases w:val="Body Text"/>
    <w:basedOn w:val="a5"/>
    <w:link w:val="af2"/>
    <w:uiPriority w:val="99"/>
    <w:pPr>
      <w:spacing w:line="240" w:lineRule="auto"/>
    </w:pPr>
    <w:rPr>
      <w:sz w:val="22"/>
      <w:szCs w:val="22"/>
    </w:rPr>
  </w:style>
  <w:style w:type="paragraph" w:customStyle="1" w:styleId="af3">
    <w:name w:val="נורמל"/>
    <w:basedOn w:val="NormalWeb"/>
    <w:rPr>
      <w:rFonts w:cs="David"/>
    </w:rPr>
  </w:style>
  <w:style w:type="paragraph" w:styleId="NormalWeb">
    <w:name w:val="Normal (Web)"/>
    <w:aliases w:val="Normal (Web)1,Normal (Web)‎1"/>
    <w:basedOn w:val="a5"/>
    <w:uiPriority w:val="99"/>
    <w:rPr>
      <w:rFonts w:cs="Times New Roman"/>
    </w:rPr>
  </w:style>
  <w:style w:type="paragraph" w:styleId="23">
    <w:name w:val="Body Text 2"/>
    <w:aliases w:val="Body Text 2,For Table"/>
    <w:basedOn w:val="a5"/>
    <w:link w:val="24"/>
    <w:uiPriority w:val="99"/>
    <w:pPr>
      <w:widowControl w:val="0"/>
      <w:spacing w:line="240" w:lineRule="auto"/>
      <w:jc w:val="left"/>
    </w:pPr>
    <w:rPr>
      <w:sz w:val="22"/>
      <w:szCs w:val="22"/>
    </w:rPr>
  </w:style>
  <w:style w:type="paragraph" w:styleId="af4">
    <w:name w:val="caption"/>
    <w:aliases w:val="Caption"/>
    <w:basedOn w:val="a5"/>
    <w:next w:val="a5"/>
    <w:qFormat/>
    <w:pPr>
      <w:spacing w:line="280" w:lineRule="exact"/>
      <w:ind w:left="1418"/>
    </w:pPr>
    <w:rPr>
      <w:b/>
      <w:bCs/>
      <w:u w:val="single"/>
    </w:rPr>
  </w:style>
  <w:style w:type="paragraph" w:styleId="af5">
    <w:name w:val="Title"/>
    <w:aliases w:val="תואר,כותרת טקסט1,תואר1,Title"/>
    <w:basedOn w:val="a5"/>
    <w:qFormat/>
    <w:pPr>
      <w:spacing w:line="300" w:lineRule="atLeast"/>
      <w:jc w:val="center"/>
    </w:pPr>
    <w:rPr>
      <w:b/>
      <w:bCs/>
      <w:sz w:val="22"/>
      <w:szCs w:val="32"/>
      <w:lang w:eastAsia="en-US"/>
    </w:rPr>
  </w:style>
  <w:style w:type="paragraph" w:customStyle="1" w:styleId="a4">
    <w:name w:val="מדורג"/>
    <w:basedOn w:val="a5"/>
    <w:autoRedefine/>
    <w:pPr>
      <w:numPr>
        <w:numId w:val="3"/>
      </w:numPr>
      <w:overflowPunct/>
      <w:adjustRightInd/>
      <w:spacing w:before="240" w:after="240" w:line="240" w:lineRule="auto"/>
      <w:ind w:right="360"/>
      <w:jc w:val="left"/>
      <w:textAlignment w:val="auto"/>
    </w:pPr>
    <w:rPr>
      <w:rFonts w:ascii="Arial" w:hAnsi="Arial" w:cs="Arial"/>
      <w:sz w:val="20"/>
    </w:rPr>
  </w:style>
  <w:style w:type="paragraph" w:styleId="af6">
    <w:name w:val="Block Text"/>
    <w:aliases w:val="Block Text"/>
    <w:basedOn w:val="a5"/>
    <w:pPr>
      <w:tabs>
        <w:tab w:val="left" w:pos="2835"/>
      </w:tabs>
      <w:spacing w:line="280" w:lineRule="atLeast"/>
      <w:ind w:left="2835" w:right="-426" w:hanging="567"/>
    </w:pPr>
    <w:rPr>
      <w:b/>
      <w:bCs/>
    </w:rPr>
  </w:style>
  <w:style w:type="character" w:styleId="Hyperlink">
    <w:name w:val="Hyperlink"/>
    <w:uiPriority w:val="99"/>
    <w:rPr>
      <w:color w:val="0000FF"/>
      <w:u w:val="single"/>
    </w:rPr>
  </w:style>
  <w:style w:type="character" w:styleId="FollowedHyperlink">
    <w:name w:val="FollowedHyperlink"/>
    <w:uiPriority w:val="99"/>
    <w:rPr>
      <w:color w:val="800080"/>
      <w:u w:val="single"/>
    </w:rPr>
  </w:style>
  <w:style w:type="paragraph" w:styleId="a">
    <w:name w:val="List Bullet"/>
    <w:aliases w:val="List Bullet"/>
    <w:basedOn w:val="a5"/>
    <w:autoRedefine/>
    <w:pPr>
      <w:numPr>
        <w:numId w:val="4"/>
      </w:numPr>
      <w:ind w:right="0"/>
    </w:pPr>
  </w:style>
  <w:style w:type="character" w:styleId="af7">
    <w:name w:val="annotation reference"/>
    <w:aliases w:val="Comment Reference"/>
    <w:rPr>
      <w:sz w:val="16"/>
      <w:szCs w:val="16"/>
    </w:rPr>
  </w:style>
  <w:style w:type="paragraph" w:styleId="af8">
    <w:name w:val="annotation text"/>
    <w:aliases w:val="Comment Text"/>
    <w:basedOn w:val="a5"/>
    <w:link w:val="af9"/>
    <w:rPr>
      <w:rFonts w:cs="Times New Roman"/>
      <w:sz w:val="20"/>
      <w:szCs w:val="20"/>
      <w:lang w:val="x-none"/>
    </w:rPr>
  </w:style>
  <w:style w:type="paragraph" w:styleId="afa">
    <w:name w:val="annotation subject"/>
    <w:basedOn w:val="af8"/>
    <w:next w:val="af8"/>
    <w:link w:val="afb"/>
    <w:uiPriority w:val="99"/>
    <w:semiHidden/>
    <w:rPr>
      <w:b/>
      <w:bCs/>
    </w:rPr>
  </w:style>
  <w:style w:type="paragraph" w:customStyle="1" w:styleId="Memo">
    <w:name w:val="Memo"/>
    <w:basedOn w:val="a5"/>
    <w:pPr>
      <w:spacing w:line="240" w:lineRule="auto"/>
      <w:ind w:left="5760"/>
      <w:jc w:val="left"/>
    </w:pPr>
    <w:rPr>
      <w:rFonts w:cs="FrankRuehl"/>
      <w:sz w:val="20"/>
      <w:szCs w:val="26"/>
    </w:rPr>
  </w:style>
  <w:style w:type="paragraph" w:customStyle="1" w:styleId="Reference">
    <w:name w:val="Reference"/>
    <w:basedOn w:val="a5"/>
    <w:pPr>
      <w:tabs>
        <w:tab w:val="left" w:pos="1474"/>
      </w:tabs>
      <w:spacing w:line="240" w:lineRule="auto"/>
      <w:ind w:left="1650" w:hanging="992"/>
      <w:jc w:val="left"/>
    </w:pPr>
    <w:rPr>
      <w:rFonts w:cs="FrankRuehl"/>
      <w:sz w:val="20"/>
      <w:szCs w:val="26"/>
    </w:rPr>
  </w:style>
  <w:style w:type="paragraph" w:customStyle="1" w:styleId="Sign">
    <w:name w:val="Sign"/>
    <w:basedOn w:val="a5"/>
    <w:pPr>
      <w:spacing w:line="240" w:lineRule="auto"/>
      <w:ind w:left="3493"/>
      <w:jc w:val="center"/>
    </w:pPr>
    <w:rPr>
      <w:rFonts w:cs="FrankRuehl"/>
      <w:sz w:val="20"/>
      <w:szCs w:val="26"/>
    </w:rPr>
  </w:style>
  <w:style w:type="paragraph" w:customStyle="1" w:styleId="About">
    <w:name w:val="About"/>
    <w:basedOn w:val="a5"/>
    <w:pPr>
      <w:spacing w:line="240" w:lineRule="auto"/>
      <w:ind w:left="658" w:hanging="658"/>
      <w:jc w:val="left"/>
    </w:pPr>
    <w:rPr>
      <w:rFonts w:cs="FrankRuehl"/>
      <w:sz w:val="20"/>
      <w:szCs w:val="26"/>
    </w:rPr>
  </w:style>
  <w:style w:type="paragraph" w:styleId="TOC1">
    <w:name w:val="toc 1"/>
    <w:basedOn w:val="a5"/>
    <w:next w:val="a5"/>
    <w:autoRedefine/>
    <w:uiPriority w:val="39"/>
    <w:qFormat/>
  </w:style>
  <w:style w:type="paragraph" w:styleId="TOC2">
    <w:name w:val="toc 2"/>
    <w:basedOn w:val="a5"/>
    <w:next w:val="a5"/>
    <w:autoRedefine/>
    <w:uiPriority w:val="39"/>
    <w:qFormat/>
    <w:pPr>
      <w:ind w:left="240"/>
    </w:pPr>
  </w:style>
  <w:style w:type="paragraph" w:styleId="TOC3">
    <w:name w:val="toc 3"/>
    <w:basedOn w:val="a5"/>
    <w:next w:val="a5"/>
    <w:autoRedefine/>
    <w:uiPriority w:val="39"/>
    <w:qFormat/>
    <w:pPr>
      <w:ind w:left="480"/>
    </w:pPr>
  </w:style>
  <w:style w:type="paragraph" w:styleId="TOC4">
    <w:name w:val="toc 4"/>
    <w:basedOn w:val="a5"/>
    <w:next w:val="a5"/>
    <w:autoRedefine/>
    <w:semiHidden/>
    <w:pPr>
      <w:ind w:left="720"/>
    </w:pPr>
  </w:style>
  <w:style w:type="paragraph" w:styleId="TOC5">
    <w:name w:val="toc 5"/>
    <w:basedOn w:val="a5"/>
    <w:next w:val="a5"/>
    <w:autoRedefine/>
    <w:semiHidden/>
    <w:pPr>
      <w:ind w:left="960"/>
    </w:pPr>
  </w:style>
  <w:style w:type="paragraph" w:styleId="TOC6">
    <w:name w:val="toc 6"/>
    <w:basedOn w:val="a5"/>
    <w:next w:val="a5"/>
    <w:autoRedefine/>
    <w:semiHidden/>
    <w:pPr>
      <w:ind w:left="1200"/>
    </w:pPr>
  </w:style>
  <w:style w:type="paragraph" w:styleId="TOC7">
    <w:name w:val="toc 7"/>
    <w:basedOn w:val="a5"/>
    <w:next w:val="a5"/>
    <w:autoRedefine/>
    <w:semiHidden/>
    <w:pPr>
      <w:ind w:left="1440"/>
    </w:pPr>
  </w:style>
  <w:style w:type="paragraph" w:styleId="TOC8">
    <w:name w:val="toc 8"/>
    <w:basedOn w:val="a5"/>
    <w:next w:val="a5"/>
    <w:autoRedefine/>
    <w:semiHidden/>
    <w:pPr>
      <w:ind w:left="1680"/>
    </w:pPr>
  </w:style>
  <w:style w:type="paragraph" w:styleId="TOC9">
    <w:name w:val="toc 9"/>
    <w:basedOn w:val="a5"/>
    <w:next w:val="a5"/>
    <w:autoRedefine/>
    <w:semiHidden/>
    <w:pPr>
      <w:ind w:left="1920"/>
    </w:pPr>
  </w:style>
  <w:style w:type="paragraph" w:customStyle="1" w:styleId="a1">
    <w:name w:val="כותרת סעיף"/>
    <w:basedOn w:val="a5"/>
    <w:rsid w:val="00F30050"/>
    <w:pPr>
      <w:numPr>
        <w:numId w:val="6"/>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2">
    <w:name w:val="טקסט סעיף"/>
    <w:basedOn w:val="a5"/>
    <w:link w:val="Char"/>
    <w:rsid w:val="00F30050"/>
    <w:pPr>
      <w:numPr>
        <w:ilvl w:val="1"/>
        <w:numId w:val="6"/>
      </w:numPr>
      <w:overflowPunct/>
      <w:autoSpaceDE/>
      <w:autoSpaceDN/>
      <w:adjustRightInd/>
      <w:textAlignment w:val="auto"/>
    </w:pPr>
    <w:rPr>
      <w:rFonts w:ascii="Arial" w:hAnsi="Arial" w:cs="Arial"/>
      <w:sz w:val="22"/>
      <w:szCs w:val="22"/>
      <w:lang w:eastAsia="en-US"/>
    </w:rPr>
  </w:style>
  <w:style w:type="paragraph" w:customStyle="1" w:styleId="a3">
    <w:name w:val="תת סעיף"/>
    <w:basedOn w:val="a5"/>
    <w:rsid w:val="00F30050"/>
    <w:pPr>
      <w:numPr>
        <w:ilvl w:val="2"/>
        <w:numId w:val="6"/>
      </w:numPr>
      <w:overflowPunct/>
      <w:autoSpaceDE/>
      <w:autoSpaceDN/>
      <w:adjustRightInd/>
      <w:textAlignment w:val="auto"/>
    </w:pPr>
    <w:rPr>
      <w:rFonts w:cs="Arial"/>
      <w:sz w:val="22"/>
      <w:szCs w:val="22"/>
      <w:lang w:eastAsia="en-US"/>
    </w:rPr>
  </w:style>
  <w:style w:type="paragraph" w:customStyle="1" w:styleId="11">
    <w:name w:val="תת סעיף1"/>
    <w:basedOn w:val="a3"/>
    <w:rsid w:val="00F30050"/>
    <w:pPr>
      <w:numPr>
        <w:ilvl w:val="3"/>
      </w:numPr>
    </w:pPr>
  </w:style>
  <w:style w:type="paragraph" w:customStyle="1" w:styleId="afc">
    <w:name w:val="כותרת שם נספח"/>
    <w:basedOn w:val="a5"/>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d">
    <w:name w:val="כותרת טבלת נספחים"/>
    <w:basedOn w:val="a5"/>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e">
    <w:name w:val="שם הוראה"/>
    <w:basedOn w:val="a5"/>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
    <w:name w:val="טקסט רץ טבלה עליונה"/>
    <w:basedOn w:val="a5"/>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2"/>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0">
    <w:name w:val="מלל ראשי"/>
    <w:basedOn w:val="a5"/>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1">
    <w:name w:val="תו"/>
    <w:basedOn w:val="a5"/>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5"/>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2">
    <w:name w:val="List Paragraph"/>
    <w:aliases w:val="פיסקת bullets,LP1,lp1,Bullet List,FooterText,numbered,Paragraphe de liste1,פיסקת רשימה11,מכרזים - טקסט סעיפים,נספח 2 מתוקן,List Paragraph1,x.x.x.x"/>
    <w:basedOn w:val="a5"/>
    <w:link w:val="aff3"/>
    <w:uiPriority w:val="34"/>
    <w:qFormat/>
    <w:rsid w:val="00AE1C25"/>
    <w:pPr>
      <w:ind w:left="720"/>
    </w:pPr>
  </w:style>
  <w:style w:type="paragraph" w:styleId="aff4">
    <w:name w:val="Plain Text"/>
    <w:basedOn w:val="a5"/>
    <w:link w:val="aff5"/>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5">
    <w:name w:val="טקסט רגיל תו"/>
    <w:link w:val="aff4"/>
    <w:uiPriority w:val="99"/>
    <w:rsid w:val="009425E9"/>
    <w:rPr>
      <w:rFonts w:ascii="Consolas" w:eastAsia="Calibri" w:hAnsi="Consolas" w:cs="Arial"/>
      <w:sz w:val="21"/>
      <w:szCs w:val="21"/>
    </w:rPr>
  </w:style>
  <w:style w:type="character" w:customStyle="1" w:styleId="31">
    <w:name w:val="כותרת 3 תו"/>
    <w:aliases w:val="Heading 3 תו"/>
    <w:link w:val="30"/>
    <w:uiPriority w:val="9"/>
    <w:rsid w:val="00294958"/>
    <w:rPr>
      <w:rFonts w:cs="David"/>
      <w:sz w:val="24"/>
      <w:szCs w:val="24"/>
      <w:lang w:eastAsia="he-IL"/>
    </w:rPr>
  </w:style>
  <w:style w:type="paragraph" w:styleId="aff6">
    <w:name w:val="footnote text"/>
    <w:basedOn w:val="a5"/>
    <w:link w:val="aff7"/>
    <w:rsid w:val="00F01828"/>
    <w:pPr>
      <w:keepLines/>
      <w:spacing w:before="120" w:line="320" w:lineRule="atLeast"/>
      <w:ind w:left="568" w:right="284" w:hanging="284"/>
    </w:pPr>
    <w:rPr>
      <w:rFonts w:cs="Times New Roman"/>
      <w:sz w:val="16"/>
      <w:szCs w:val="20"/>
      <w:lang w:val="x-none"/>
    </w:rPr>
  </w:style>
  <w:style w:type="character" w:customStyle="1" w:styleId="aff7">
    <w:name w:val="טקסט הערת שוליים תו"/>
    <w:link w:val="aff6"/>
    <w:rsid w:val="00F01828"/>
    <w:rPr>
      <w:sz w:val="16"/>
      <w:lang w:val="x-none" w:eastAsia="he-IL"/>
    </w:rPr>
  </w:style>
  <w:style w:type="character" w:styleId="aff8">
    <w:name w:val="footnote reference"/>
    <w:rsid w:val="00F01828"/>
    <w:rPr>
      <w:position w:val="2"/>
      <w:sz w:val="20"/>
      <w:vertAlign w:val="superscript"/>
    </w:rPr>
  </w:style>
  <w:style w:type="paragraph" w:customStyle="1" w:styleId="14">
    <w:name w:val="1"/>
    <w:basedOn w:val="a5"/>
    <w:next w:val="NormalWeb"/>
    <w:rsid w:val="00F01828"/>
    <w:rPr>
      <w:rFonts w:cs="Times New Roman"/>
    </w:rPr>
  </w:style>
  <w:style w:type="table" w:styleId="aff9">
    <w:name w:val="Table Grid"/>
    <w:basedOn w:val="a7"/>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9">
    <w:name w:val="טקסט הערה תו"/>
    <w:aliases w:val="Comment Text תו"/>
    <w:link w:val="af8"/>
    <w:rsid w:val="00F01828"/>
    <w:rPr>
      <w:rFonts w:cs="David"/>
      <w:lang w:eastAsia="he-IL"/>
    </w:rPr>
  </w:style>
  <w:style w:type="character" w:customStyle="1" w:styleId="15">
    <w:name w:val="תו תו1"/>
    <w:rsid w:val="00F01828"/>
    <w:rPr>
      <w:rFonts w:cs="David"/>
      <w:sz w:val="16"/>
      <w:lang w:eastAsia="he-IL"/>
    </w:rPr>
  </w:style>
  <w:style w:type="character" w:customStyle="1" w:styleId="50">
    <w:name w:val="כותרת 5 תו"/>
    <w:aliases w:val="Heading 5 תו"/>
    <w:link w:val="5"/>
    <w:rsid w:val="00F01828"/>
    <w:rPr>
      <w:rFonts w:ascii="Arial" w:hAnsi="Arial" w:cs="David"/>
      <w:sz w:val="22"/>
      <w:szCs w:val="22"/>
      <w:lang w:eastAsia="he-IL"/>
    </w:rPr>
  </w:style>
  <w:style w:type="character" w:customStyle="1" w:styleId="selectable-text">
    <w:name w:val="selectable-text"/>
    <w:basedOn w:val="a6"/>
    <w:rsid w:val="00A93B99"/>
  </w:style>
  <w:style w:type="character" w:customStyle="1" w:styleId="13">
    <w:name w:val="כותרת 1 תו"/>
    <w:aliases w:val="Heading 1 תו"/>
    <w:link w:val="12"/>
    <w:rsid w:val="00F01828"/>
    <w:rPr>
      <w:rFonts w:ascii="Arial" w:hAnsi="Arial"/>
      <w:b/>
      <w:bCs/>
      <w:kern w:val="28"/>
      <w:sz w:val="28"/>
      <w:szCs w:val="28"/>
      <w:u w:val="single"/>
      <w:lang w:val="x-none" w:eastAsia="x-none"/>
    </w:rPr>
  </w:style>
  <w:style w:type="paragraph" w:customStyle="1" w:styleId="affa">
    <w:name w:val="a"/>
    <w:basedOn w:val="a5"/>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0">
    <w:name w:val="טקסט בלונים תו"/>
    <w:link w:val="af"/>
    <w:uiPriority w:val="99"/>
    <w:semiHidden/>
    <w:rsid w:val="00F01828"/>
    <w:rPr>
      <w:rFonts w:ascii="Tahoma" w:hAnsi="Tahoma" w:cs="Tahoma"/>
      <w:sz w:val="16"/>
      <w:szCs w:val="16"/>
      <w:lang w:eastAsia="he-IL"/>
    </w:rPr>
  </w:style>
  <w:style w:type="character" w:customStyle="1" w:styleId="afb">
    <w:name w:val="נושא הערה תו"/>
    <w:link w:val="afa"/>
    <w:uiPriority w:val="99"/>
    <w:semiHidden/>
    <w:rsid w:val="00F01828"/>
    <w:rPr>
      <w:rFonts w:cs="David"/>
      <w:b/>
      <w:bCs/>
      <w:lang w:eastAsia="he-IL"/>
    </w:rPr>
  </w:style>
  <w:style w:type="paragraph" w:styleId="affb">
    <w:name w:val="TOC Heading"/>
    <w:basedOn w:val="12"/>
    <w:next w:val="a5"/>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c">
    <w:name w:val="Revision"/>
    <w:hidden/>
    <w:uiPriority w:val="99"/>
    <w:semiHidden/>
    <w:rsid w:val="00F01828"/>
    <w:rPr>
      <w:rFonts w:cs="David"/>
      <w:sz w:val="24"/>
      <w:szCs w:val="26"/>
    </w:rPr>
  </w:style>
  <w:style w:type="paragraph" w:styleId="affd">
    <w:name w:val="Document Map"/>
    <w:basedOn w:val="a5"/>
    <w:link w:val="affe"/>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e">
    <w:name w:val="מפת מסמך תו"/>
    <w:link w:val="affd"/>
    <w:uiPriority w:val="99"/>
    <w:rsid w:val="00F01828"/>
    <w:rPr>
      <w:rFonts w:ascii="Tahoma" w:hAnsi="Tahoma" w:cs="Tahoma"/>
      <w:sz w:val="16"/>
      <w:szCs w:val="16"/>
    </w:rPr>
  </w:style>
  <w:style w:type="table" w:customStyle="1" w:styleId="16">
    <w:name w:val="טבלת רשת1"/>
    <w:basedOn w:val="a7"/>
    <w:next w:val="aff9"/>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כותרת עליונה תו"/>
    <w:aliases w:val="Header תו"/>
    <w:link w:val="a9"/>
    <w:rsid w:val="00F01828"/>
    <w:rPr>
      <w:rFonts w:cs="David"/>
      <w:sz w:val="24"/>
      <w:szCs w:val="24"/>
      <w:lang w:eastAsia="he-IL"/>
    </w:rPr>
  </w:style>
  <w:style w:type="character" w:customStyle="1" w:styleId="ac">
    <w:name w:val="כותרת תחתונה תו"/>
    <w:aliases w:val="Footer תו"/>
    <w:link w:val="ab"/>
    <w:uiPriority w:val="99"/>
    <w:rsid w:val="00F01828"/>
    <w:rPr>
      <w:rFonts w:cs="David"/>
      <w:sz w:val="24"/>
      <w:szCs w:val="24"/>
      <w:lang w:eastAsia="he-IL"/>
    </w:rPr>
  </w:style>
  <w:style w:type="character" w:customStyle="1" w:styleId="34">
    <w:name w:val="כניסה בגוף טקסט 3 תו"/>
    <w:aliases w:val="Body Text Indent 3 תו"/>
    <w:link w:val="33"/>
    <w:rsid w:val="0018068C"/>
    <w:rPr>
      <w:rFonts w:cs="David"/>
      <w:sz w:val="24"/>
      <w:szCs w:val="24"/>
      <w:lang w:eastAsia="he-IL"/>
    </w:rPr>
  </w:style>
  <w:style w:type="paragraph" w:customStyle="1" w:styleId="41">
    <w:name w:val="סעיף רמה 4"/>
    <w:basedOn w:val="a5"/>
    <w:link w:val="42"/>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2">
    <w:name w:val="סעיף רמה 4 תו"/>
    <w:link w:val="41"/>
    <w:rsid w:val="00F51E14"/>
    <w:rPr>
      <w:rFonts w:ascii="David" w:hAnsi="David" w:cs="David"/>
      <w:b/>
      <w:i/>
      <w:sz w:val="24"/>
      <w:szCs w:val="24"/>
      <w:u w:color="0000BA"/>
    </w:rPr>
  </w:style>
  <w:style w:type="paragraph" w:customStyle="1" w:styleId="10">
    <w:name w:val="כותרת רמה 1"/>
    <w:basedOn w:val="a5"/>
    <w:link w:val="17"/>
    <w:qFormat/>
    <w:rsid w:val="00BD3B27"/>
    <w:pPr>
      <w:keepNext/>
      <w:numPr>
        <w:numId w:val="11"/>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7">
    <w:name w:val="כותרת רמה 1 תו"/>
    <w:link w:val="10"/>
    <w:rsid w:val="00BD3B27"/>
    <w:rPr>
      <w:rFonts w:ascii="Arial" w:hAnsi="Arial" w:cs="Arial"/>
      <w:b/>
      <w:bCs/>
      <w:color w:val="003399"/>
      <w:kern w:val="32"/>
      <w:sz w:val="22"/>
      <w:szCs w:val="22"/>
      <w:shd w:val="clear" w:color="auto" w:fill="F2F2F2"/>
    </w:rPr>
  </w:style>
  <w:style w:type="paragraph" w:customStyle="1" w:styleId="25">
    <w:name w:val="סעיף רמה 2"/>
    <w:basedOn w:val="a5"/>
    <w:link w:val="26"/>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6">
    <w:name w:val="סעיף רמה 2 תו"/>
    <w:link w:val="25"/>
    <w:rsid w:val="00BD3B27"/>
    <w:rPr>
      <w:rFonts w:ascii="Arial" w:hAnsi="Arial" w:cs="Arial"/>
      <w:sz w:val="22"/>
      <w:szCs w:val="22"/>
    </w:rPr>
  </w:style>
  <w:style w:type="paragraph" w:customStyle="1" w:styleId="35">
    <w:name w:val="סעיף רמה 3"/>
    <w:basedOn w:val="25"/>
    <w:link w:val="36"/>
    <w:qFormat/>
    <w:rsid w:val="00BD3B27"/>
    <w:pPr>
      <w:tabs>
        <w:tab w:val="left" w:pos="1304"/>
      </w:tabs>
      <w:ind w:left="1304" w:hanging="737"/>
    </w:pPr>
  </w:style>
  <w:style w:type="character" w:customStyle="1" w:styleId="36">
    <w:name w:val="סעיף רמה 3 תו"/>
    <w:link w:val="35"/>
    <w:rsid w:val="00BD3B27"/>
    <w:rPr>
      <w:rFonts w:ascii="Arial" w:hAnsi="Arial" w:cs="Arial"/>
      <w:sz w:val="22"/>
      <w:szCs w:val="22"/>
    </w:rPr>
  </w:style>
  <w:style w:type="paragraph" w:customStyle="1" w:styleId="51">
    <w:name w:val="סעיף רמה 5"/>
    <w:basedOn w:val="41"/>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5"/>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5"/>
    <w:rsid w:val="00BD3B27"/>
    <w:pPr>
      <w:numPr>
        <w:ilvl w:val="1"/>
        <w:numId w:val="11"/>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0">
    <w:name w:val="הגדרות"/>
    <w:basedOn w:val="a5"/>
    <w:link w:val="afff0"/>
    <w:qFormat/>
    <w:rsid w:val="00BD3B27"/>
    <w:pPr>
      <w:numPr>
        <w:numId w:val="12"/>
      </w:numPr>
      <w:overflowPunct/>
      <w:autoSpaceDE/>
      <w:autoSpaceDN/>
      <w:adjustRightInd/>
      <w:contextualSpacing/>
      <w:textAlignment w:val="auto"/>
    </w:pPr>
    <w:rPr>
      <w:rFonts w:ascii="Arial" w:hAnsi="Arial" w:cs="Arial"/>
      <w:sz w:val="22"/>
      <w:szCs w:val="22"/>
      <w:lang w:eastAsia="en-US"/>
    </w:rPr>
  </w:style>
  <w:style w:type="character" w:customStyle="1" w:styleId="afff0">
    <w:name w:val="הגדרות תו"/>
    <w:link w:val="a0"/>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f">
    <w:name w:val="Subtitle"/>
    <w:basedOn w:val="a5"/>
    <w:next w:val="a5"/>
    <w:link w:val="afff1"/>
    <w:qFormat/>
    <w:rsid w:val="00BD3B27"/>
    <w:pPr>
      <w:spacing w:after="60"/>
      <w:jc w:val="center"/>
      <w:outlineLvl w:val="1"/>
    </w:pPr>
    <w:rPr>
      <w:rFonts w:ascii="Cambria" w:hAnsi="Cambria" w:cs="Times New Roman"/>
    </w:rPr>
  </w:style>
  <w:style w:type="character" w:customStyle="1" w:styleId="afff1">
    <w:name w:val="כותרת משנה תו"/>
    <w:link w:val="afff"/>
    <w:rsid w:val="00BD3B27"/>
    <w:rPr>
      <w:rFonts w:ascii="Cambria" w:eastAsia="Times New Roman" w:hAnsi="Cambria" w:cs="Times New Roman"/>
      <w:sz w:val="24"/>
      <w:szCs w:val="24"/>
      <w:lang w:eastAsia="he-IL"/>
    </w:rPr>
  </w:style>
  <w:style w:type="paragraph" w:customStyle="1" w:styleId="22">
    <w:name w:val="סעיף רמה 22"/>
    <w:basedOn w:val="25"/>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18">
    <w:name w:val="אזכור לא מזוהה1"/>
    <w:uiPriority w:val="99"/>
    <w:semiHidden/>
    <w:unhideWhenUsed/>
    <w:rsid w:val="00F56C96"/>
    <w:rPr>
      <w:color w:val="605E5C"/>
      <w:shd w:val="clear" w:color="auto" w:fill="E1DFDD"/>
    </w:rPr>
  </w:style>
  <w:style w:type="character" w:customStyle="1" w:styleId="aff3">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
    <w:link w:val="aff2"/>
    <w:uiPriority w:val="34"/>
    <w:rsid w:val="00A931C5"/>
    <w:rPr>
      <w:rFonts w:cs="David"/>
      <w:sz w:val="24"/>
      <w:szCs w:val="24"/>
      <w:lang w:eastAsia="he-IL"/>
    </w:rPr>
  </w:style>
  <w:style w:type="character" w:customStyle="1" w:styleId="27">
    <w:name w:val="אזכור לא מזוהה2"/>
    <w:uiPriority w:val="99"/>
    <w:semiHidden/>
    <w:unhideWhenUsed/>
    <w:rsid w:val="005A7F26"/>
    <w:rPr>
      <w:color w:val="605E5C"/>
      <w:shd w:val="clear" w:color="auto" w:fill="E1DFDD"/>
    </w:rPr>
  </w:style>
  <w:style w:type="character" w:customStyle="1" w:styleId="37">
    <w:name w:val="אזכור לא מזוהה3"/>
    <w:basedOn w:val="a6"/>
    <w:uiPriority w:val="99"/>
    <w:semiHidden/>
    <w:unhideWhenUsed/>
    <w:rsid w:val="002C7E69"/>
    <w:rPr>
      <w:color w:val="605E5C"/>
      <w:shd w:val="clear" w:color="auto" w:fill="E1DFDD"/>
    </w:rPr>
  </w:style>
  <w:style w:type="table" w:customStyle="1" w:styleId="afff2">
    <w:name w:val="טבלת רשת"/>
    <w:basedOn w:val="a7"/>
    <w:uiPriority w:val="59"/>
    <w:rsid w:val="00815BB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a5"/>
    <w:rsid w:val="00D02B77"/>
    <w:pPr>
      <w:overflowPunct/>
      <w:autoSpaceDE/>
      <w:autoSpaceDN/>
      <w:bidi w:val="0"/>
      <w:adjustRightInd/>
      <w:spacing w:before="100" w:beforeAutospacing="1" w:after="100" w:afterAutospacing="1" w:line="240" w:lineRule="auto"/>
      <w:jc w:val="right"/>
      <w:textAlignment w:val="auto"/>
    </w:pPr>
    <w:rPr>
      <w:rFonts w:cs="Times New Roman"/>
      <w:lang w:eastAsia="en-US"/>
    </w:rPr>
  </w:style>
  <w:style w:type="character" w:customStyle="1" w:styleId="cf01">
    <w:name w:val="cf01"/>
    <w:basedOn w:val="a6"/>
    <w:rsid w:val="00D02B77"/>
    <w:rPr>
      <w:rFonts w:ascii="Tahoma" w:hAnsi="Tahoma" w:cs="Tahoma" w:hint="default"/>
      <w:sz w:val="18"/>
      <w:szCs w:val="18"/>
    </w:rPr>
  </w:style>
  <w:style w:type="paragraph" w:customStyle="1" w:styleId="1">
    <w:name w:val="סגנון1"/>
    <w:basedOn w:val="aff2"/>
    <w:link w:val="19"/>
    <w:qFormat/>
    <w:rsid w:val="00D569EB"/>
    <w:pPr>
      <w:numPr>
        <w:numId w:val="25"/>
      </w:numPr>
      <w:overflowPunct/>
      <w:autoSpaceDE/>
      <w:autoSpaceDN/>
      <w:adjustRightInd/>
      <w:spacing w:before="120" w:after="120" w:line="276" w:lineRule="auto"/>
      <w:textAlignment w:val="auto"/>
    </w:pPr>
    <w:rPr>
      <w:rFonts w:asciiTheme="minorHAnsi" w:eastAsiaTheme="minorHAnsi" w:hAnsiTheme="minorHAnsi"/>
      <w:b/>
      <w:bCs/>
      <w:sz w:val="32"/>
      <w:szCs w:val="32"/>
      <w:lang w:eastAsia="en-US"/>
    </w:rPr>
  </w:style>
  <w:style w:type="paragraph" w:customStyle="1" w:styleId="2">
    <w:name w:val="סגנון2"/>
    <w:basedOn w:val="aff2"/>
    <w:qFormat/>
    <w:rsid w:val="00D569EB"/>
    <w:pPr>
      <w:numPr>
        <w:ilvl w:val="1"/>
        <w:numId w:val="25"/>
      </w:numPr>
      <w:tabs>
        <w:tab w:val="num" w:pos="360"/>
      </w:tabs>
      <w:overflowPunct/>
      <w:autoSpaceDE/>
      <w:autoSpaceDN/>
      <w:adjustRightInd/>
      <w:spacing w:before="120" w:after="120" w:line="276" w:lineRule="auto"/>
      <w:ind w:left="720" w:firstLine="0"/>
      <w:textAlignment w:val="auto"/>
    </w:pPr>
    <w:rPr>
      <w:rFonts w:asciiTheme="minorHAnsi" w:eastAsiaTheme="minorHAnsi" w:hAnsiTheme="minorHAnsi"/>
      <w:b/>
      <w:bCs/>
      <w:sz w:val="28"/>
      <w:szCs w:val="28"/>
      <w:lang w:eastAsia="en-US"/>
    </w:rPr>
  </w:style>
  <w:style w:type="character" w:customStyle="1" w:styleId="19">
    <w:name w:val="סגנון1 תו"/>
    <w:basedOn w:val="a6"/>
    <w:link w:val="1"/>
    <w:rsid w:val="00D569EB"/>
    <w:rPr>
      <w:rFonts w:asciiTheme="minorHAnsi" w:eastAsiaTheme="minorHAnsi" w:hAnsiTheme="minorHAnsi" w:cs="David"/>
      <w:b/>
      <w:bCs/>
      <w:sz w:val="32"/>
      <w:szCs w:val="32"/>
    </w:rPr>
  </w:style>
  <w:style w:type="paragraph" w:customStyle="1" w:styleId="3">
    <w:name w:val="סגנון3"/>
    <w:basedOn w:val="2"/>
    <w:qFormat/>
    <w:rsid w:val="00D569EB"/>
    <w:pPr>
      <w:numPr>
        <w:ilvl w:val="2"/>
      </w:numPr>
      <w:tabs>
        <w:tab w:val="num" w:pos="360"/>
      </w:tabs>
    </w:pPr>
    <w:rPr>
      <w:sz w:val="24"/>
      <w:szCs w:val="24"/>
    </w:rPr>
  </w:style>
  <w:style w:type="paragraph" w:customStyle="1" w:styleId="4">
    <w:name w:val="סגנון4"/>
    <w:basedOn w:val="3"/>
    <w:link w:val="43"/>
    <w:rsid w:val="00D569EB"/>
    <w:pPr>
      <w:numPr>
        <w:ilvl w:val="3"/>
      </w:numPr>
      <w:tabs>
        <w:tab w:val="num" w:pos="360"/>
      </w:tabs>
    </w:pPr>
    <w:rPr>
      <w:b w:val="0"/>
      <w:bCs w:val="0"/>
    </w:rPr>
  </w:style>
  <w:style w:type="character" w:customStyle="1" w:styleId="af2">
    <w:name w:val="גוף טקסט תו"/>
    <w:basedOn w:val="a6"/>
    <w:link w:val="af1"/>
    <w:uiPriority w:val="99"/>
    <w:rsid w:val="00D569EB"/>
    <w:rPr>
      <w:rFonts w:cs="David"/>
      <w:sz w:val="22"/>
      <w:szCs w:val="22"/>
      <w:lang w:eastAsia="he-IL"/>
    </w:rPr>
  </w:style>
  <w:style w:type="character" w:customStyle="1" w:styleId="24">
    <w:name w:val="גוף טקסט 2 תו"/>
    <w:aliases w:val="For Table תו"/>
    <w:basedOn w:val="a6"/>
    <w:link w:val="23"/>
    <w:uiPriority w:val="99"/>
    <w:rsid w:val="00D569EB"/>
    <w:rPr>
      <w:rFonts w:cs="David"/>
      <w:sz w:val="22"/>
      <w:szCs w:val="22"/>
      <w:lang w:eastAsia="he-IL"/>
    </w:rPr>
  </w:style>
  <w:style w:type="character" w:customStyle="1" w:styleId="43">
    <w:name w:val="סגנון4 תו"/>
    <w:basedOn w:val="a6"/>
    <w:link w:val="4"/>
    <w:rsid w:val="00D569EB"/>
    <w:rPr>
      <w:rFonts w:asciiTheme="minorHAnsi" w:eastAsiaTheme="minorHAnsi" w:hAnsiTheme="minorHAnsi"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513835">
      <w:bodyDiv w:val="1"/>
      <w:marLeft w:val="0"/>
      <w:marRight w:val="0"/>
      <w:marTop w:val="0"/>
      <w:marBottom w:val="0"/>
      <w:divBdr>
        <w:top w:val="none" w:sz="0" w:space="0" w:color="auto"/>
        <w:left w:val="none" w:sz="0" w:space="0" w:color="auto"/>
        <w:bottom w:val="none" w:sz="0" w:space="0" w:color="auto"/>
        <w:right w:val="none" w:sz="0" w:space="0" w:color="auto"/>
      </w:divBdr>
    </w:div>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70273156">
      <w:bodyDiv w:val="1"/>
      <w:marLeft w:val="0"/>
      <w:marRight w:val="0"/>
      <w:marTop w:val="0"/>
      <w:marBottom w:val="0"/>
      <w:divBdr>
        <w:top w:val="none" w:sz="0" w:space="0" w:color="auto"/>
        <w:left w:val="none" w:sz="0" w:space="0" w:color="auto"/>
        <w:bottom w:val="none" w:sz="0" w:space="0" w:color="auto"/>
        <w:right w:val="none" w:sz="0" w:space="0" w:color="auto"/>
      </w:divBdr>
    </w:div>
    <w:div w:id="80878905">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04258566">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869950913">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42605688">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594972310">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806312305">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1997607848">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www.mof.gov.il/Takam" TargetMode="External"/><Relationship Id="rId21" Type="http://schemas.openxmlformats.org/officeDocument/2006/relationships/hyperlink" Target="mailto:takam@mof.gov.il" TargetMode="External"/><Relationship Id="rId34" Type="http://schemas.openxmlformats.org/officeDocument/2006/relationships/hyperlink" Target="https://www.nevo.co.il/law_html/Law01/159m1_001.htm" TargetMode="External"/><Relationship Id="rId42" Type="http://schemas.openxmlformats.org/officeDocument/2006/relationships/hyperlink" Target="http://www.mof.gov.il/takam/Pages/horaot.aspx?k=1.5.0.4" TargetMode="External"/><Relationship Id="rId47" Type="http://schemas.openxmlformats.org/officeDocument/2006/relationships/hyperlink" Target="https://mof.gov.il/takam/pages/horaot.aspx?k=7.3.9.4" TargetMode="External"/><Relationship Id="rId50" Type="http://schemas.openxmlformats.org/officeDocument/2006/relationships/hyperlink" Target="mailto:takam@mof.gov.il" TargetMode="External"/><Relationship Id="rId55" Type="http://schemas.openxmlformats.org/officeDocument/2006/relationships/hyperlink" Target="https://www.nevo.co.il/law_html/Law01/159m1_001.htm" TargetMode="External"/><Relationship Id="rId63" Type="http://schemas.openxmlformats.org/officeDocument/2006/relationships/footer" Target="foot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mof.gov.il/takam/Pages/horaot.aspx?k=6.1.0.1" TargetMode="External"/><Relationship Id="rId29" Type="http://schemas.openxmlformats.org/officeDocument/2006/relationships/hyperlink" Target="http://www.mof.gov.il/takam/Pages/horaot.aspx?k=1.4.0.6" TargetMode="External"/><Relationship Id="rId11" Type="http://schemas.openxmlformats.org/officeDocument/2006/relationships/image" Target="media/image1.jpeg"/><Relationship Id="rId24" Type="http://schemas.openxmlformats.org/officeDocument/2006/relationships/hyperlink" Target="https://www.nevo.co.il/law_html/Law01/501_589.htm" TargetMode="External"/><Relationship Id="rId32" Type="http://schemas.openxmlformats.org/officeDocument/2006/relationships/hyperlink" Target="mailto:takam@mof.gov.il" TargetMode="External"/><Relationship Id="rId37" Type="http://schemas.openxmlformats.org/officeDocument/2006/relationships/hyperlink" Target="https://www.nevo.co.il/law_word/law06/tak-9184.pdf" TargetMode="External"/><Relationship Id="rId40" Type="http://schemas.openxmlformats.org/officeDocument/2006/relationships/hyperlink" Target="http://www.mof.gov.il/takam/Pages/horaot.aspx?k=1.4.0.3" TargetMode="External"/><Relationship Id="rId45" Type="http://schemas.openxmlformats.org/officeDocument/2006/relationships/hyperlink" Target="https://mof.gov.il/takam/pages/horaot.aspx?k=3.3.0.6" TargetMode="External"/><Relationship Id="rId53" Type="http://schemas.openxmlformats.org/officeDocument/2006/relationships/hyperlink" Target="http://www.mof.gov.il/takam/Pages/horaot.aspx?k=1.4.0.2" TargetMode="External"/><Relationship Id="rId58" Type="http://schemas.openxmlformats.org/officeDocument/2006/relationships/hyperlink" Target="http://mof.gov.il/Takam/Pages/MailRegistration.aspx" TargetMode="External"/><Relationship Id="rId5" Type="http://schemas.openxmlformats.org/officeDocument/2006/relationships/webSettings" Target="webSettings.xml"/><Relationship Id="rId61" Type="http://schemas.openxmlformats.org/officeDocument/2006/relationships/header" Target="header2.xml"/><Relationship Id="rId19" Type="http://schemas.openxmlformats.org/officeDocument/2006/relationships/hyperlink" Target="http://www.mof.gov.il/Takam" TargetMode="External"/><Relationship Id="rId14" Type="http://schemas.openxmlformats.org/officeDocument/2006/relationships/hyperlink" Target="http://www.mof.gov.il/takam/Pages/horaot.aspx?k=1.6.0.7" TargetMode="External"/><Relationship Id="rId22" Type="http://schemas.openxmlformats.org/officeDocument/2006/relationships/hyperlink" Target="https://mof.gov.il/takam/Pages/horaot.aspx?k=7.3.9.4" TargetMode="External"/><Relationship Id="rId27" Type="http://schemas.openxmlformats.org/officeDocument/2006/relationships/hyperlink" Target="http://mof.gov.il/Takam/Pages/MailRegistration.aspx" TargetMode="External"/><Relationship Id="rId30" Type="http://schemas.openxmlformats.org/officeDocument/2006/relationships/hyperlink" Target="http://www.mof.gov.il/Takam" TargetMode="External"/><Relationship Id="rId35" Type="http://schemas.openxmlformats.org/officeDocument/2006/relationships/hyperlink" Target="https://fs.knesset.gov.il/20/law/20_lsr_382398.pdf" TargetMode="External"/><Relationship Id="rId43" Type="http://schemas.openxmlformats.org/officeDocument/2006/relationships/hyperlink" Target="http://www.mof.gov.il/takam/Pages/horaot.aspx?k=1.6.0.1" TargetMode="External"/><Relationship Id="rId48" Type="http://schemas.openxmlformats.org/officeDocument/2006/relationships/hyperlink" Target="http://www.mof.gov.il/Takam" TargetMode="External"/><Relationship Id="rId56" Type="http://schemas.openxmlformats.org/officeDocument/2006/relationships/hyperlink" Target="https://fs.knesset.gov.il/20/law/20_lsr_382398.pdf" TargetMode="External"/><Relationship Id="rId64" Type="http://schemas.openxmlformats.org/officeDocument/2006/relationships/fontTable" Target="fontTable.xml"/><Relationship Id="rId8" Type="http://schemas.openxmlformats.org/officeDocument/2006/relationships/hyperlink" Target="HTTP://WWW.MR.GOV.IL" TargetMode="External"/><Relationship Id="rId51" Type="http://schemas.openxmlformats.org/officeDocument/2006/relationships/hyperlink" Target="https://fs.knesset.gov.il/8/law/8_lsr_208901.PDF" TargetMode="External"/><Relationship Id="rId3" Type="http://schemas.openxmlformats.org/officeDocument/2006/relationships/styles" Target="styles.xml"/><Relationship Id="rId12" Type="http://schemas.openxmlformats.org/officeDocument/2006/relationships/hyperlink" Target="https://fs.knesset.gov.il/20/law/20_lsr_382398.pdf" TargetMode="External"/><Relationship Id="rId17" Type="http://schemas.openxmlformats.org/officeDocument/2006/relationships/hyperlink" Target="http://www.mof.gov.il/takam/Pages/horaot.aspx?k=1.5.0.4" TargetMode="External"/><Relationship Id="rId25" Type="http://schemas.openxmlformats.org/officeDocument/2006/relationships/hyperlink" Target="https://main.knesset.gov.il/Activity/Legislation/Laws/Pages/LawPrimary.aspx?t=lawlaws&amp;st=lawlaws&amp;lawitemid=2001149" TargetMode="External"/><Relationship Id="rId33" Type="http://schemas.openxmlformats.org/officeDocument/2006/relationships/hyperlink" Target="http://www.mof.gov.il/takam/Pages/horaot.aspx?k=1.4.0.3" TargetMode="External"/><Relationship Id="rId38" Type="http://schemas.openxmlformats.org/officeDocument/2006/relationships/hyperlink" Target="https://www.nevo.co.il/law_html/Law01/271_019.htm" TargetMode="External"/><Relationship Id="rId46" Type="http://schemas.openxmlformats.org/officeDocument/2006/relationships/hyperlink" Target="http://www.mof.gov.il/takam/Pages/horaot.aspx?k=6.1.0.1" TargetMode="External"/><Relationship Id="rId59" Type="http://schemas.openxmlformats.org/officeDocument/2006/relationships/hyperlink" Target="mailto:takam@mof.gov.il" TargetMode="External"/><Relationship Id="rId20" Type="http://schemas.openxmlformats.org/officeDocument/2006/relationships/hyperlink" Target="http://mof.gov.il/Takam/Pages/MailRegistration.aspx" TargetMode="External"/><Relationship Id="rId41" Type="http://schemas.openxmlformats.org/officeDocument/2006/relationships/hyperlink" Target="http://www.mof.gov.il/takam/Pages/horaot.aspx?k=1.4.0.6" TargetMode="External"/><Relationship Id="rId54" Type="http://schemas.openxmlformats.org/officeDocument/2006/relationships/hyperlink" Target="http://www.mof.gov.il/takam/Pages/horaot.aspx?k=1.4.0.2" TargetMode="External"/><Relationship Id="rId62"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mof.gov.il/takam/Pages/horaot.aspx?k=1.6.0.1" TargetMode="External"/><Relationship Id="rId23" Type="http://schemas.openxmlformats.org/officeDocument/2006/relationships/hyperlink" Target="https://fs.knesset.gov.il/13/law/13_lsr_211353.PDF" TargetMode="External"/><Relationship Id="rId28" Type="http://schemas.openxmlformats.org/officeDocument/2006/relationships/hyperlink" Target="mailto:takam@mof.gov.il" TargetMode="External"/><Relationship Id="rId36" Type="http://schemas.openxmlformats.org/officeDocument/2006/relationships/hyperlink" Target="https://main.knesset.gov.il/Activity/Legislation/Laws/Pages/LawPrimary.aspx?t=lawlaws&amp;st=lawlaws&amp;lawitemid=2001149" TargetMode="External"/><Relationship Id="rId49" Type="http://schemas.openxmlformats.org/officeDocument/2006/relationships/hyperlink" Target="http://mof.gov.il/Takam/Pages/MailRegistration.aspx" TargetMode="External"/><Relationship Id="rId57" Type="http://schemas.openxmlformats.org/officeDocument/2006/relationships/hyperlink" Target="http://www.mof.gov.il/Takam" TargetMode="External"/><Relationship Id="rId10" Type="http://schemas.openxmlformats.org/officeDocument/2006/relationships/hyperlink" Target="http://www.foi.gov.il" TargetMode="External"/><Relationship Id="rId31" Type="http://schemas.openxmlformats.org/officeDocument/2006/relationships/hyperlink" Target="http://mof.gov.il/Takam/Pages/MailRegistration.aspx" TargetMode="External"/><Relationship Id="rId44" Type="http://schemas.openxmlformats.org/officeDocument/2006/relationships/hyperlink" Target="http://www.mof.gov.il/takam/Pages/horaot.aspx?k=1.6.0.7" TargetMode="External"/><Relationship Id="rId52" Type="http://schemas.openxmlformats.org/officeDocument/2006/relationships/hyperlink" Target="https://www.nevo.co.il/law_html/Law01/271_019.htm" TargetMode="External"/><Relationship Id="rId60" Type="http://schemas.openxmlformats.org/officeDocument/2006/relationships/header" Target="header1.xml"/><Relationship Id="rId6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foi.gov.il" TargetMode="External"/><Relationship Id="rId13" Type="http://schemas.openxmlformats.org/officeDocument/2006/relationships/hyperlink" Target="https://www.nevo.co.il/law_word/law06/tak-9184.pdf" TargetMode="External"/><Relationship Id="rId18" Type="http://schemas.openxmlformats.org/officeDocument/2006/relationships/hyperlink" Target="https://fs.knesset.gov.il/1/law/1_lsr_210296.PDF" TargetMode="External"/><Relationship Id="rId39" Type="http://schemas.openxmlformats.org/officeDocument/2006/relationships/hyperlink" Target="http://www.mof.gov.il/takam/Pages/horaot.aspx?k=1.4.0.2"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A21165-F067-43A2-BBCA-216FEA5E5A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71</Pages>
  <Words>23943</Words>
  <Characters>119716</Characters>
  <Application>Microsoft Office Word</Application>
  <DocSecurity>0</DocSecurity>
  <Lines>997</Lines>
  <Paragraphs>286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143373</CharactersWithSpaces>
  <SharedDoc>false</SharedDoc>
  <HLinks>
    <vt:vector size="408" baseType="variant">
      <vt:variant>
        <vt:i4>3407916</vt:i4>
      </vt:variant>
      <vt:variant>
        <vt:i4>246</vt:i4>
      </vt:variant>
      <vt:variant>
        <vt:i4>0</vt:i4>
      </vt:variant>
      <vt:variant>
        <vt:i4>5</vt:i4>
      </vt:variant>
      <vt:variant>
        <vt:lpwstr>http://www.mof.gov.il/takam/Pages/horaot.aspx?k=7.3.9.2</vt:lpwstr>
      </vt:variant>
      <vt:variant>
        <vt:lpwstr/>
      </vt:variant>
      <vt:variant>
        <vt:i4>6488074</vt:i4>
      </vt:variant>
      <vt:variant>
        <vt:i4>243</vt:i4>
      </vt:variant>
      <vt:variant>
        <vt:i4>0</vt:i4>
      </vt:variant>
      <vt:variant>
        <vt:i4>5</vt:i4>
      </vt:variant>
      <vt:variant>
        <vt:lpwstr>mailto:takam@mof.gov.il</vt:lpwstr>
      </vt:variant>
      <vt:variant>
        <vt:lpwstr/>
      </vt:variant>
      <vt:variant>
        <vt:i4>7405605</vt:i4>
      </vt:variant>
      <vt:variant>
        <vt:i4>240</vt:i4>
      </vt:variant>
      <vt:variant>
        <vt:i4>0</vt:i4>
      </vt:variant>
      <vt:variant>
        <vt:i4>5</vt:i4>
      </vt:variant>
      <vt:variant>
        <vt:lpwstr>http://mof.gov.il/Takam/Pages/MailRegistration.aspx</vt:lpwstr>
      </vt:variant>
      <vt:variant>
        <vt:lpwstr/>
      </vt:variant>
      <vt:variant>
        <vt:i4>7798819</vt:i4>
      </vt:variant>
      <vt:variant>
        <vt:i4>237</vt:i4>
      </vt:variant>
      <vt:variant>
        <vt:i4>0</vt:i4>
      </vt:variant>
      <vt:variant>
        <vt:i4>5</vt:i4>
      </vt:variant>
      <vt:variant>
        <vt:lpwstr>http://www.mof.gov.il/Takam</vt:lpwstr>
      </vt:variant>
      <vt:variant>
        <vt:lpwstr/>
      </vt:variant>
      <vt:variant>
        <vt:i4>7536764</vt:i4>
      </vt:variant>
      <vt:variant>
        <vt:i4>228</vt:i4>
      </vt:variant>
      <vt:variant>
        <vt:i4>0</vt:i4>
      </vt:variant>
      <vt:variant>
        <vt:i4>5</vt:i4>
      </vt:variant>
      <vt:variant>
        <vt:lpwstr>https://fs.knesset.gov.il/20/law/20_lsr_382398.pdf</vt:lpwstr>
      </vt:variant>
      <vt:variant>
        <vt:lpwstr/>
      </vt:variant>
      <vt:variant>
        <vt:i4>327686</vt:i4>
      </vt:variant>
      <vt:variant>
        <vt:i4>225</vt:i4>
      </vt:variant>
      <vt:variant>
        <vt:i4>0</vt:i4>
      </vt:variant>
      <vt:variant>
        <vt:i4>5</vt:i4>
      </vt:variant>
      <vt:variant>
        <vt:lpwstr>https://fs.knesset.gov.il/6/law/6_lsr_209419.PDF</vt:lpwstr>
      </vt:variant>
      <vt:variant>
        <vt:lpwstr/>
      </vt:variant>
      <vt:variant>
        <vt:i4>4259843</vt:i4>
      </vt:variant>
      <vt:variant>
        <vt:i4>222</vt:i4>
      </vt:variant>
      <vt:variant>
        <vt:i4>0</vt:i4>
      </vt:variant>
      <vt:variant>
        <vt:i4>5</vt:i4>
      </vt:variant>
      <vt:variant>
        <vt:lpwstr>https://www.nevo.co.il/law_html/Law01/159m1_001.htm</vt:lpwstr>
      </vt:variant>
      <vt:variant>
        <vt:lpwstr/>
      </vt:variant>
      <vt:variant>
        <vt:i4>3407908</vt:i4>
      </vt:variant>
      <vt:variant>
        <vt:i4>219</vt:i4>
      </vt:variant>
      <vt:variant>
        <vt:i4>0</vt:i4>
      </vt:variant>
      <vt:variant>
        <vt:i4>5</vt:i4>
      </vt:variant>
      <vt:variant>
        <vt:lpwstr>http://www.mof.gov.il/takam/Pages/horaot.aspx?k=1.4.0.2</vt:lpwstr>
      </vt:variant>
      <vt:variant>
        <vt:lpwstr/>
      </vt:variant>
      <vt:variant>
        <vt:i4>3407908</vt:i4>
      </vt:variant>
      <vt:variant>
        <vt:i4>216</vt:i4>
      </vt:variant>
      <vt:variant>
        <vt:i4>0</vt:i4>
      </vt:variant>
      <vt:variant>
        <vt:i4>5</vt:i4>
      </vt:variant>
      <vt:variant>
        <vt:lpwstr>http://www.mof.gov.il/takam/Pages/horaot.aspx?k=1.4.0.2</vt:lpwstr>
      </vt:variant>
      <vt:variant>
        <vt:lpwstr/>
      </vt:variant>
      <vt:variant>
        <vt:i4>3080241</vt:i4>
      </vt:variant>
      <vt:variant>
        <vt:i4>213</vt:i4>
      </vt:variant>
      <vt:variant>
        <vt:i4>0</vt:i4>
      </vt:variant>
      <vt:variant>
        <vt:i4>5</vt:i4>
      </vt:variant>
      <vt:variant>
        <vt:lpwstr>https://www.nevo.co.il/law_html/Law01/271_019.htm</vt:lpwstr>
      </vt:variant>
      <vt:variant>
        <vt:lpwstr/>
      </vt:variant>
      <vt:variant>
        <vt:i4>6</vt:i4>
      </vt:variant>
      <vt:variant>
        <vt:i4>210</vt:i4>
      </vt:variant>
      <vt:variant>
        <vt:i4>0</vt:i4>
      </vt:variant>
      <vt:variant>
        <vt:i4>5</vt:i4>
      </vt:variant>
      <vt:variant>
        <vt:lpwstr>https://fs.knesset.gov.il/8/law/8_lsr_208901.PDF</vt:lpwstr>
      </vt:variant>
      <vt:variant>
        <vt:lpwstr/>
      </vt:variant>
      <vt:variant>
        <vt:i4>6488074</vt:i4>
      </vt:variant>
      <vt:variant>
        <vt:i4>207</vt:i4>
      </vt:variant>
      <vt:variant>
        <vt:i4>0</vt:i4>
      </vt:variant>
      <vt:variant>
        <vt:i4>5</vt:i4>
      </vt:variant>
      <vt:variant>
        <vt:lpwstr>mailto:takam@mof.gov.il</vt:lpwstr>
      </vt:variant>
      <vt:variant>
        <vt:lpwstr/>
      </vt:variant>
      <vt:variant>
        <vt:i4>7405605</vt:i4>
      </vt:variant>
      <vt:variant>
        <vt:i4>204</vt:i4>
      </vt:variant>
      <vt:variant>
        <vt:i4>0</vt:i4>
      </vt:variant>
      <vt:variant>
        <vt:i4>5</vt:i4>
      </vt:variant>
      <vt:variant>
        <vt:lpwstr>http://mof.gov.il/Takam/Pages/MailRegistration.aspx</vt:lpwstr>
      </vt:variant>
      <vt:variant>
        <vt:lpwstr/>
      </vt:variant>
      <vt:variant>
        <vt:i4>7798819</vt:i4>
      </vt:variant>
      <vt:variant>
        <vt:i4>201</vt:i4>
      </vt:variant>
      <vt:variant>
        <vt:i4>0</vt:i4>
      </vt:variant>
      <vt:variant>
        <vt:i4>5</vt:i4>
      </vt:variant>
      <vt:variant>
        <vt:lpwstr>http://www.mof.gov.il/Takam</vt:lpwstr>
      </vt:variant>
      <vt:variant>
        <vt:lpwstr/>
      </vt:variant>
      <vt:variant>
        <vt:i4>98828379</vt:i4>
      </vt:variant>
      <vt:variant>
        <vt:i4>192</vt:i4>
      </vt:variant>
      <vt:variant>
        <vt:i4>0</vt:i4>
      </vt:variant>
      <vt:variant>
        <vt:i4>5</vt:i4>
      </vt:variant>
      <vt:variant>
        <vt:lpwstr/>
      </vt:variant>
      <vt:variant>
        <vt:lpwstr>נספח_גג</vt:lpwstr>
      </vt:variant>
      <vt:variant>
        <vt:i4>99024987</vt:i4>
      </vt:variant>
      <vt:variant>
        <vt:i4>189</vt:i4>
      </vt:variant>
      <vt:variant>
        <vt:i4>0</vt:i4>
      </vt:variant>
      <vt:variant>
        <vt:i4>5</vt:i4>
      </vt:variant>
      <vt:variant>
        <vt:lpwstr/>
      </vt:variant>
      <vt:variant>
        <vt:lpwstr>נספח_ב</vt:lpwstr>
      </vt:variant>
      <vt:variant>
        <vt:i4>98959451</vt:i4>
      </vt:variant>
      <vt:variant>
        <vt:i4>186</vt:i4>
      </vt:variant>
      <vt:variant>
        <vt:i4>0</vt:i4>
      </vt:variant>
      <vt:variant>
        <vt:i4>5</vt:i4>
      </vt:variant>
      <vt:variant>
        <vt:lpwstr/>
      </vt:variant>
      <vt:variant>
        <vt:lpwstr>נספח_א</vt:lpwstr>
      </vt:variant>
      <vt:variant>
        <vt:i4>5832799</vt:i4>
      </vt:variant>
      <vt:variant>
        <vt:i4>183</vt:i4>
      </vt:variant>
      <vt:variant>
        <vt:i4>0</vt:i4>
      </vt:variant>
      <vt:variant>
        <vt:i4>5</vt:i4>
      </vt:variant>
      <vt:variant>
        <vt:lpwstr>https://mof.gov.il/takam/pages/horaot.aspx?k=7.3.9.4</vt:lpwstr>
      </vt:variant>
      <vt:variant>
        <vt:lpwstr/>
      </vt:variant>
      <vt:variant>
        <vt:i4>3407910</vt:i4>
      </vt:variant>
      <vt:variant>
        <vt:i4>180</vt:i4>
      </vt:variant>
      <vt:variant>
        <vt:i4>0</vt:i4>
      </vt:variant>
      <vt:variant>
        <vt:i4>5</vt:i4>
      </vt:variant>
      <vt:variant>
        <vt:lpwstr>http://www.mof.gov.il/takam/Pages/horaot.aspx?k=6.1.0.1</vt:lpwstr>
      </vt:variant>
      <vt:variant>
        <vt:lpwstr/>
      </vt:variant>
      <vt:variant>
        <vt:i4>5636191</vt:i4>
      </vt:variant>
      <vt:variant>
        <vt:i4>177</vt:i4>
      </vt:variant>
      <vt:variant>
        <vt:i4>0</vt:i4>
      </vt:variant>
      <vt:variant>
        <vt:i4>5</vt:i4>
      </vt:variant>
      <vt:variant>
        <vt:lpwstr>https://mof.gov.il/takam/pages/horaot.aspx?k=3.3.0.6</vt:lpwstr>
      </vt:variant>
      <vt:variant>
        <vt:lpwstr/>
      </vt:variant>
      <vt:variant>
        <vt:i4>3407910</vt:i4>
      </vt:variant>
      <vt:variant>
        <vt:i4>174</vt:i4>
      </vt:variant>
      <vt:variant>
        <vt:i4>0</vt:i4>
      </vt:variant>
      <vt:variant>
        <vt:i4>5</vt:i4>
      </vt:variant>
      <vt:variant>
        <vt:lpwstr>http://www.mof.gov.il/takam/Pages/horaot.aspx?k=1.6.0.7</vt:lpwstr>
      </vt:variant>
      <vt:variant>
        <vt:lpwstr/>
      </vt:variant>
      <vt:variant>
        <vt:i4>3407910</vt:i4>
      </vt:variant>
      <vt:variant>
        <vt:i4>171</vt:i4>
      </vt:variant>
      <vt:variant>
        <vt:i4>0</vt:i4>
      </vt:variant>
      <vt:variant>
        <vt:i4>5</vt:i4>
      </vt:variant>
      <vt:variant>
        <vt:lpwstr>http://www.mof.gov.il/takam/Pages/horaot.aspx?k=1.6.0.1</vt:lpwstr>
      </vt:variant>
      <vt:variant>
        <vt:lpwstr/>
      </vt:variant>
      <vt:variant>
        <vt:i4>3407909</vt:i4>
      </vt:variant>
      <vt:variant>
        <vt:i4>168</vt:i4>
      </vt:variant>
      <vt:variant>
        <vt:i4>0</vt:i4>
      </vt:variant>
      <vt:variant>
        <vt:i4>5</vt:i4>
      </vt:variant>
      <vt:variant>
        <vt:lpwstr>http://www.mof.gov.il/takam/Pages/horaot.aspx?k=1.5.0.4</vt:lpwstr>
      </vt:variant>
      <vt:variant>
        <vt:lpwstr/>
      </vt:variant>
      <vt:variant>
        <vt:i4>3407908</vt:i4>
      </vt:variant>
      <vt:variant>
        <vt:i4>165</vt:i4>
      </vt:variant>
      <vt:variant>
        <vt:i4>0</vt:i4>
      </vt:variant>
      <vt:variant>
        <vt:i4>5</vt:i4>
      </vt:variant>
      <vt:variant>
        <vt:lpwstr>http://www.mof.gov.il/takam/Pages/horaot.aspx?k=1.4.0.6</vt:lpwstr>
      </vt:variant>
      <vt:variant>
        <vt:lpwstr/>
      </vt:variant>
      <vt:variant>
        <vt:i4>3407908</vt:i4>
      </vt:variant>
      <vt:variant>
        <vt:i4>162</vt:i4>
      </vt:variant>
      <vt:variant>
        <vt:i4>0</vt:i4>
      </vt:variant>
      <vt:variant>
        <vt:i4>5</vt:i4>
      </vt:variant>
      <vt:variant>
        <vt:lpwstr>http://www.mof.gov.il/takam/Pages/horaot.aspx?k=1.4.0.3</vt:lpwstr>
      </vt:variant>
      <vt:variant>
        <vt:lpwstr/>
      </vt:variant>
      <vt:variant>
        <vt:i4>3407908</vt:i4>
      </vt:variant>
      <vt:variant>
        <vt:i4>159</vt:i4>
      </vt:variant>
      <vt:variant>
        <vt:i4>0</vt:i4>
      </vt:variant>
      <vt:variant>
        <vt:i4>5</vt:i4>
      </vt:variant>
      <vt:variant>
        <vt:lpwstr>http://www.mof.gov.il/takam/Pages/horaot.aspx?k=1.4.0.2</vt:lpwstr>
      </vt:variant>
      <vt:variant>
        <vt:lpwstr/>
      </vt:variant>
      <vt:variant>
        <vt:i4>3080241</vt:i4>
      </vt:variant>
      <vt:variant>
        <vt:i4>156</vt:i4>
      </vt:variant>
      <vt:variant>
        <vt:i4>0</vt:i4>
      </vt:variant>
      <vt:variant>
        <vt:i4>5</vt:i4>
      </vt:variant>
      <vt:variant>
        <vt:lpwstr>https://www.nevo.co.il/law_html/Law01/271_019.htm</vt:lpwstr>
      </vt:variant>
      <vt:variant>
        <vt:lpwstr/>
      </vt:variant>
      <vt:variant>
        <vt:i4>7536659</vt:i4>
      </vt:variant>
      <vt:variant>
        <vt:i4>153</vt:i4>
      </vt:variant>
      <vt:variant>
        <vt:i4>0</vt:i4>
      </vt:variant>
      <vt:variant>
        <vt:i4>5</vt:i4>
      </vt:variant>
      <vt:variant>
        <vt:lpwstr>https://www.nevo.co.il/law_word/law06/tak-9184.pdf</vt:lpwstr>
      </vt:variant>
      <vt:variant>
        <vt:lpwstr/>
      </vt:variant>
      <vt:variant>
        <vt:i4>6619195</vt:i4>
      </vt:variant>
      <vt:variant>
        <vt:i4>150</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147</vt:i4>
      </vt:variant>
      <vt:variant>
        <vt:i4>0</vt:i4>
      </vt:variant>
      <vt:variant>
        <vt:i4>5</vt:i4>
      </vt:variant>
      <vt:variant>
        <vt:lpwstr>https://fs.knesset.gov.il/6/law/6_lsr_209419.PDF</vt:lpwstr>
      </vt:variant>
      <vt:variant>
        <vt:lpwstr/>
      </vt:variant>
      <vt:variant>
        <vt:i4>851975</vt:i4>
      </vt:variant>
      <vt:variant>
        <vt:i4>144</vt:i4>
      </vt:variant>
      <vt:variant>
        <vt:i4>0</vt:i4>
      </vt:variant>
      <vt:variant>
        <vt:i4>5</vt:i4>
      </vt:variant>
      <vt:variant>
        <vt:lpwstr>https://fs.knesset.gov.il/1/law/1_lsr_210296.PDF</vt:lpwstr>
      </vt:variant>
      <vt:variant>
        <vt:lpwstr/>
      </vt:variant>
      <vt:variant>
        <vt:i4>6</vt:i4>
      </vt:variant>
      <vt:variant>
        <vt:i4>141</vt:i4>
      </vt:variant>
      <vt:variant>
        <vt:i4>0</vt:i4>
      </vt:variant>
      <vt:variant>
        <vt:i4>5</vt:i4>
      </vt:variant>
      <vt:variant>
        <vt:lpwstr>https://fs.knesset.gov.il/8/law/8_lsr_208901.PDF</vt:lpwstr>
      </vt:variant>
      <vt:variant>
        <vt:lpwstr/>
      </vt:variant>
      <vt:variant>
        <vt:i4>7536764</vt:i4>
      </vt:variant>
      <vt:variant>
        <vt:i4>138</vt:i4>
      </vt:variant>
      <vt:variant>
        <vt:i4>0</vt:i4>
      </vt:variant>
      <vt:variant>
        <vt:i4>5</vt:i4>
      </vt:variant>
      <vt:variant>
        <vt:lpwstr>https://fs.knesset.gov.il/20/law/20_lsr_382398.pdf</vt:lpwstr>
      </vt:variant>
      <vt:variant>
        <vt:lpwstr/>
      </vt:variant>
      <vt:variant>
        <vt:i4>4259843</vt:i4>
      </vt:variant>
      <vt:variant>
        <vt:i4>135</vt:i4>
      </vt:variant>
      <vt:variant>
        <vt:i4>0</vt:i4>
      </vt:variant>
      <vt:variant>
        <vt:i4>5</vt:i4>
      </vt:variant>
      <vt:variant>
        <vt:lpwstr>https://www.nevo.co.il/law_html/Law01/159m1_001.htm</vt:lpwstr>
      </vt:variant>
      <vt:variant>
        <vt:lpwstr/>
      </vt:variant>
      <vt:variant>
        <vt:i4>7405682</vt:i4>
      </vt:variant>
      <vt:variant>
        <vt:i4>132</vt:i4>
      </vt:variant>
      <vt:variant>
        <vt:i4>0</vt:i4>
      </vt:variant>
      <vt:variant>
        <vt:i4>5</vt:i4>
      </vt:variant>
      <vt:variant>
        <vt:lpwstr>https://fs.knesset.gov.il/13/law/13_lsr_211353.PDF</vt:lpwstr>
      </vt:variant>
      <vt:variant>
        <vt:lpwstr/>
      </vt:variant>
      <vt:variant>
        <vt:i4>3407908</vt:i4>
      </vt:variant>
      <vt:variant>
        <vt:i4>129</vt:i4>
      </vt:variant>
      <vt:variant>
        <vt:i4>0</vt:i4>
      </vt:variant>
      <vt:variant>
        <vt:i4>5</vt:i4>
      </vt:variant>
      <vt:variant>
        <vt:lpwstr>http://www.mof.gov.il/takam/Pages/horaot.aspx?k=1.4.0.3</vt:lpwstr>
      </vt:variant>
      <vt:variant>
        <vt:lpwstr/>
      </vt:variant>
      <vt:variant>
        <vt:i4>6488074</vt:i4>
      </vt:variant>
      <vt:variant>
        <vt:i4>126</vt:i4>
      </vt:variant>
      <vt:variant>
        <vt:i4>0</vt:i4>
      </vt:variant>
      <vt:variant>
        <vt:i4>5</vt:i4>
      </vt:variant>
      <vt:variant>
        <vt:lpwstr>mailto:takam@mof.gov.il</vt:lpwstr>
      </vt:variant>
      <vt:variant>
        <vt:lpwstr/>
      </vt:variant>
      <vt:variant>
        <vt:i4>7405605</vt:i4>
      </vt:variant>
      <vt:variant>
        <vt:i4>123</vt:i4>
      </vt:variant>
      <vt:variant>
        <vt:i4>0</vt:i4>
      </vt:variant>
      <vt:variant>
        <vt:i4>5</vt:i4>
      </vt:variant>
      <vt:variant>
        <vt:lpwstr>http://mof.gov.il/Takam/Pages/MailRegistration.aspx</vt:lpwstr>
      </vt:variant>
      <vt:variant>
        <vt:lpwstr/>
      </vt:variant>
      <vt:variant>
        <vt:i4>7798819</vt:i4>
      </vt:variant>
      <vt:variant>
        <vt:i4>120</vt:i4>
      </vt:variant>
      <vt:variant>
        <vt:i4>0</vt:i4>
      </vt:variant>
      <vt:variant>
        <vt:i4>5</vt:i4>
      </vt:variant>
      <vt:variant>
        <vt:lpwstr>http://www.mof.gov.il/Takam</vt:lpwstr>
      </vt:variant>
      <vt:variant>
        <vt:lpwstr/>
      </vt:variant>
      <vt:variant>
        <vt:i4>3407908</vt:i4>
      </vt:variant>
      <vt:variant>
        <vt:i4>111</vt:i4>
      </vt:variant>
      <vt:variant>
        <vt:i4>0</vt:i4>
      </vt:variant>
      <vt:variant>
        <vt:i4>5</vt:i4>
      </vt:variant>
      <vt:variant>
        <vt:lpwstr>http://www.mof.gov.il/takam/Pages/horaot.aspx?k=1.4.0.6</vt:lpwstr>
      </vt:variant>
      <vt:variant>
        <vt:lpwstr/>
      </vt:variant>
      <vt:variant>
        <vt:i4>99024987</vt:i4>
      </vt:variant>
      <vt:variant>
        <vt:i4>108</vt:i4>
      </vt:variant>
      <vt:variant>
        <vt:i4>0</vt:i4>
      </vt:variant>
      <vt:variant>
        <vt:i4>5</vt:i4>
      </vt:variant>
      <vt:variant>
        <vt:lpwstr/>
      </vt:variant>
      <vt:variant>
        <vt:lpwstr>נספח_ב</vt:lpwstr>
      </vt:variant>
      <vt:variant>
        <vt:i4>99024987</vt:i4>
      </vt:variant>
      <vt:variant>
        <vt:i4>105</vt:i4>
      </vt:variant>
      <vt:variant>
        <vt:i4>0</vt:i4>
      </vt:variant>
      <vt:variant>
        <vt:i4>5</vt:i4>
      </vt:variant>
      <vt:variant>
        <vt:lpwstr/>
      </vt:variant>
      <vt:variant>
        <vt:lpwstr>נספח_ב</vt:lpwstr>
      </vt:variant>
      <vt:variant>
        <vt:i4>6488074</vt:i4>
      </vt:variant>
      <vt:variant>
        <vt:i4>102</vt:i4>
      </vt:variant>
      <vt:variant>
        <vt:i4>0</vt:i4>
      </vt:variant>
      <vt:variant>
        <vt:i4>5</vt:i4>
      </vt:variant>
      <vt:variant>
        <vt:lpwstr>mailto:takam@mof.gov.il</vt:lpwstr>
      </vt:variant>
      <vt:variant>
        <vt:lpwstr/>
      </vt:variant>
      <vt:variant>
        <vt:i4>7405605</vt:i4>
      </vt:variant>
      <vt:variant>
        <vt:i4>99</vt:i4>
      </vt:variant>
      <vt:variant>
        <vt:i4>0</vt:i4>
      </vt:variant>
      <vt:variant>
        <vt:i4>5</vt:i4>
      </vt:variant>
      <vt:variant>
        <vt:lpwstr>http://mof.gov.il/Takam/Pages/MailRegistration.aspx</vt:lpwstr>
      </vt:variant>
      <vt:variant>
        <vt:lpwstr/>
      </vt:variant>
      <vt:variant>
        <vt:i4>7798819</vt:i4>
      </vt:variant>
      <vt:variant>
        <vt:i4>96</vt:i4>
      </vt:variant>
      <vt:variant>
        <vt:i4>0</vt:i4>
      </vt:variant>
      <vt:variant>
        <vt:i4>5</vt:i4>
      </vt:variant>
      <vt:variant>
        <vt:lpwstr>http://www.mof.gov.il/Takam</vt:lpwstr>
      </vt:variant>
      <vt:variant>
        <vt:lpwstr/>
      </vt:variant>
      <vt:variant>
        <vt:i4>6619195</vt:i4>
      </vt:variant>
      <vt:variant>
        <vt:i4>81</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78</vt:i4>
      </vt:variant>
      <vt:variant>
        <vt:i4>0</vt:i4>
      </vt:variant>
      <vt:variant>
        <vt:i4>5</vt:i4>
      </vt:variant>
      <vt:variant>
        <vt:lpwstr>https://www.nevo.co.il/law_html/Law01/501_589.htm</vt:lpwstr>
      </vt:variant>
      <vt:variant>
        <vt:lpwstr/>
      </vt:variant>
      <vt:variant>
        <vt:i4>7405682</vt:i4>
      </vt:variant>
      <vt:variant>
        <vt:i4>75</vt:i4>
      </vt:variant>
      <vt:variant>
        <vt:i4>0</vt:i4>
      </vt:variant>
      <vt:variant>
        <vt:i4>5</vt:i4>
      </vt:variant>
      <vt:variant>
        <vt:lpwstr>https://fs.knesset.gov.il/13/law/13_lsr_211353.PDF</vt:lpwstr>
      </vt:variant>
      <vt:variant>
        <vt:lpwstr/>
      </vt:variant>
      <vt:variant>
        <vt:i4>5832799</vt:i4>
      </vt:variant>
      <vt:variant>
        <vt:i4>72</vt:i4>
      </vt:variant>
      <vt:variant>
        <vt:i4>0</vt:i4>
      </vt:variant>
      <vt:variant>
        <vt:i4>5</vt:i4>
      </vt:variant>
      <vt:variant>
        <vt:lpwstr>https://mof.gov.il/takam/Pages/horaot.aspx?k=7.3.9.4</vt:lpwstr>
      </vt:variant>
      <vt:variant>
        <vt:lpwstr/>
      </vt:variant>
      <vt:variant>
        <vt:i4>6488074</vt:i4>
      </vt:variant>
      <vt:variant>
        <vt:i4>69</vt:i4>
      </vt:variant>
      <vt:variant>
        <vt:i4>0</vt:i4>
      </vt:variant>
      <vt:variant>
        <vt:i4>5</vt:i4>
      </vt:variant>
      <vt:variant>
        <vt:lpwstr>mailto:takam@mof.gov.il</vt:lpwstr>
      </vt:variant>
      <vt:variant>
        <vt:lpwstr/>
      </vt:variant>
      <vt:variant>
        <vt:i4>7405605</vt:i4>
      </vt:variant>
      <vt:variant>
        <vt:i4>66</vt:i4>
      </vt:variant>
      <vt:variant>
        <vt:i4>0</vt:i4>
      </vt:variant>
      <vt:variant>
        <vt:i4>5</vt:i4>
      </vt:variant>
      <vt:variant>
        <vt:lpwstr>http://mof.gov.il/Takam/Pages/MailRegistration.aspx</vt:lpwstr>
      </vt:variant>
      <vt:variant>
        <vt:lpwstr/>
      </vt:variant>
      <vt:variant>
        <vt:i4>7798819</vt:i4>
      </vt:variant>
      <vt:variant>
        <vt:i4>63</vt:i4>
      </vt:variant>
      <vt:variant>
        <vt:i4>0</vt:i4>
      </vt:variant>
      <vt:variant>
        <vt:i4>5</vt:i4>
      </vt:variant>
      <vt:variant>
        <vt:lpwstr>http://www.mof.gov.il/Takam</vt:lpwstr>
      </vt:variant>
      <vt:variant>
        <vt:lpwstr/>
      </vt:variant>
      <vt:variant>
        <vt:i4>98959451</vt:i4>
      </vt:variant>
      <vt:variant>
        <vt:i4>54</vt:i4>
      </vt:variant>
      <vt:variant>
        <vt:i4>0</vt:i4>
      </vt:variant>
      <vt:variant>
        <vt:i4>5</vt:i4>
      </vt:variant>
      <vt:variant>
        <vt:lpwstr/>
      </vt:variant>
      <vt:variant>
        <vt:lpwstr>נספח_א</vt:lpwstr>
      </vt:variant>
      <vt:variant>
        <vt:i4>851975</vt:i4>
      </vt:variant>
      <vt:variant>
        <vt:i4>51</vt:i4>
      </vt:variant>
      <vt:variant>
        <vt:i4>0</vt:i4>
      </vt:variant>
      <vt:variant>
        <vt:i4>5</vt:i4>
      </vt:variant>
      <vt:variant>
        <vt:lpwstr>https://fs.knesset.gov.il/1/law/1_lsr_210296.PDF</vt:lpwstr>
      </vt:variant>
      <vt:variant>
        <vt:lpwstr/>
      </vt:variant>
      <vt:variant>
        <vt:i4>5636191</vt:i4>
      </vt:variant>
      <vt:variant>
        <vt:i4>48</vt:i4>
      </vt:variant>
      <vt:variant>
        <vt:i4>0</vt:i4>
      </vt:variant>
      <vt:variant>
        <vt:i4>5</vt:i4>
      </vt:variant>
      <vt:variant>
        <vt:lpwstr>https://mof.gov.il/takam/pages/horaot.aspx?k=3.3.0.6</vt:lpwstr>
      </vt:variant>
      <vt:variant>
        <vt:lpwstr/>
      </vt:variant>
      <vt:variant>
        <vt:i4>3407909</vt:i4>
      </vt:variant>
      <vt:variant>
        <vt:i4>45</vt:i4>
      </vt:variant>
      <vt:variant>
        <vt:i4>0</vt:i4>
      </vt:variant>
      <vt:variant>
        <vt:i4>5</vt:i4>
      </vt:variant>
      <vt:variant>
        <vt:lpwstr>http://www.mof.gov.il/takam/Pages/horaot.aspx?k=1.5.0.4</vt:lpwstr>
      </vt:variant>
      <vt:variant>
        <vt:lpwstr/>
      </vt:variant>
      <vt:variant>
        <vt:i4>3407910</vt:i4>
      </vt:variant>
      <vt:variant>
        <vt:i4>42</vt:i4>
      </vt:variant>
      <vt:variant>
        <vt:i4>0</vt:i4>
      </vt:variant>
      <vt:variant>
        <vt:i4>5</vt:i4>
      </vt:variant>
      <vt:variant>
        <vt:lpwstr>http://www.mof.gov.il/takam/Pages/horaot.aspx?k=6.1.0.1</vt:lpwstr>
      </vt:variant>
      <vt:variant>
        <vt:lpwstr/>
      </vt:variant>
      <vt:variant>
        <vt:i4>3407910</vt:i4>
      </vt:variant>
      <vt:variant>
        <vt:i4>39</vt:i4>
      </vt:variant>
      <vt:variant>
        <vt:i4>0</vt:i4>
      </vt:variant>
      <vt:variant>
        <vt:i4>5</vt:i4>
      </vt:variant>
      <vt:variant>
        <vt:lpwstr>http://www.mof.gov.il/takam/Pages/horaot.aspx?k=1.6.0.1</vt:lpwstr>
      </vt:variant>
      <vt:variant>
        <vt:lpwstr/>
      </vt:variant>
      <vt:variant>
        <vt:i4>3407910</vt:i4>
      </vt:variant>
      <vt:variant>
        <vt:i4>36</vt:i4>
      </vt:variant>
      <vt:variant>
        <vt:i4>0</vt:i4>
      </vt:variant>
      <vt:variant>
        <vt:i4>5</vt:i4>
      </vt:variant>
      <vt:variant>
        <vt:lpwstr>http://www.mof.gov.il/takam/Pages/horaot.aspx?k=1.6.0.7</vt:lpwstr>
      </vt:variant>
      <vt:variant>
        <vt:lpwstr/>
      </vt:variant>
      <vt:variant>
        <vt:i4>7536659</vt:i4>
      </vt:variant>
      <vt:variant>
        <vt:i4>24</vt:i4>
      </vt:variant>
      <vt:variant>
        <vt:i4>0</vt:i4>
      </vt:variant>
      <vt:variant>
        <vt:i4>5</vt:i4>
      </vt:variant>
      <vt:variant>
        <vt:lpwstr>https://www.nevo.co.il/law_word/law06/tak-9184.pdf</vt:lpwstr>
      </vt:variant>
      <vt:variant>
        <vt:lpwstr/>
      </vt:variant>
      <vt:variant>
        <vt:i4>7536764</vt:i4>
      </vt:variant>
      <vt:variant>
        <vt:i4>21</vt:i4>
      </vt:variant>
      <vt:variant>
        <vt:i4>0</vt:i4>
      </vt:variant>
      <vt:variant>
        <vt:i4>5</vt:i4>
      </vt:variant>
      <vt:variant>
        <vt:lpwstr>https://fs.knesset.gov.il/20/law/20_lsr_382398.pdf</vt:lpwstr>
      </vt:variant>
      <vt:variant>
        <vt:lpwstr/>
      </vt:variant>
      <vt:variant>
        <vt:i4>7536700</vt:i4>
      </vt:variant>
      <vt:variant>
        <vt:i4>18</vt:i4>
      </vt:variant>
      <vt:variant>
        <vt:i4>0</vt:i4>
      </vt:variant>
      <vt:variant>
        <vt:i4>5</vt:i4>
      </vt:variant>
      <vt:variant>
        <vt:lpwstr>http://www.foi.gov.il/</vt:lpwstr>
      </vt:variant>
      <vt:variant>
        <vt:lpwstr/>
      </vt:variant>
      <vt:variant>
        <vt:i4>7536700</vt:i4>
      </vt:variant>
      <vt:variant>
        <vt:i4>15</vt:i4>
      </vt:variant>
      <vt:variant>
        <vt:i4>0</vt:i4>
      </vt:variant>
      <vt:variant>
        <vt:i4>5</vt:i4>
      </vt:variant>
      <vt:variant>
        <vt:lpwstr>http://www.foi.gov.il/</vt:lpwstr>
      </vt:variant>
      <vt:variant>
        <vt:lpwstr/>
      </vt:variant>
      <vt:variant>
        <vt:i4>7864367</vt:i4>
      </vt:variant>
      <vt:variant>
        <vt:i4>12</vt:i4>
      </vt:variant>
      <vt:variant>
        <vt:i4>0</vt:i4>
      </vt:variant>
      <vt:variant>
        <vt:i4>5</vt:i4>
      </vt:variant>
      <vt:variant>
        <vt:lpwstr>https://www.gov.il/he/Departments/policies/outsourcing</vt:lpwstr>
      </vt:variant>
      <vt:variant>
        <vt:lpwstr/>
      </vt:variant>
      <vt:variant>
        <vt:i4>1310780</vt:i4>
      </vt:variant>
      <vt:variant>
        <vt:i4>9</vt:i4>
      </vt:variant>
      <vt:variant>
        <vt:i4>0</vt:i4>
      </vt:variant>
      <vt:variant>
        <vt:i4>5</vt:i4>
      </vt:variant>
      <vt:variant>
        <vt:lpwstr>https://www.nevo.co.il/law_html/law00/144811.htm</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dc:description/>
  <cp:lastModifiedBy>Ido Marinov</cp:lastModifiedBy>
  <cp:revision>2</cp:revision>
  <cp:lastPrinted>2021-06-07T05:40:00Z</cp:lastPrinted>
  <dcterms:created xsi:type="dcterms:W3CDTF">2023-02-09T16:30:00Z</dcterms:created>
  <dcterms:modified xsi:type="dcterms:W3CDTF">2023-02-09T16:30:00Z</dcterms:modified>
</cp:coreProperties>
</file>